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17" w:rsidRDefault="00076117" w:rsidP="00076117"/>
    <w:p w:rsidR="00076117" w:rsidRDefault="00076117" w:rsidP="00076117">
      <w:pPr>
        <w:pStyle w:val="BodyText"/>
        <w:spacing w:before="0" w:after="0"/>
        <w:ind w:left="0"/>
        <w:jc w:val="center"/>
        <w:rPr>
          <w:b/>
          <w:bCs/>
          <w:sz w:val="28"/>
          <w:szCs w:val="28"/>
          <w:lang w:val="en-AU"/>
        </w:rPr>
      </w:pPr>
      <w:r>
        <w:rPr>
          <w:b/>
          <w:bCs/>
          <w:noProof/>
          <w:sz w:val="28"/>
          <w:szCs w:val="28"/>
        </w:rPr>
        <w:drawing>
          <wp:inline distT="0" distB="0" distL="0" distR="0">
            <wp:extent cx="4515729" cy="914400"/>
            <wp:effectExtent l="0" t="0" r="0" b="0"/>
            <wp:docPr id="1" name="Picture 1" descr="cid:image003.jpg@01D06624.2E0CC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6624.2E0CC8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20401" cy="915346"/>
                    </a:xfrm>
                    <a:prstGeom prst="rect">
                      <a:avLst/>
                    </a:prstGeom>
                    <a:noFill/>
                    <a:ln>
                      <a:noFill/>
                    </a:ln>
                  </pic:spPr>
                </pic:pic>
              </a:graphicData>
            </a:graphic>
          </wp:inline>
        </w:drawing>
      </w:r>
    </w:p>
    <w:p w:rsidR="00076117" w:rsidRDefault="00076117" w:rsidP="00076117">
      <w:pPr>
        <w:pStyle w:val="BodyText"/>
        <w:spacing w:before="0" w:after="0"/>
        <w:ind w:left="0"/>
        <w:rPr>
          <w:b/>
          <w:bCs/>
          <w:sz w:val="28"/>
          <w:szCs w:val="28"/>
          <w:lang w:val="en-AU"/>
        </w:rPr>
      </w:pPr>
    </w:p>
    <w:p w:rsidR="00076117" w:rsidRDefault="00076117" w:rsidP="00076117">
      <w:pPr>
        <w:pStyle w:val="BodyText"/>
        <w:spacing w:before="0" w:after="0"/>
        <w:ind w:left="0"/>
        <w:jc w:val="center"/>
        <w:rPr>
          <w:b/>
          <w:bCs/>
          <w:sz w:val="28"/>
          <w:szCs w:val="28"/>
          <w:lang w:val="en-AU"/>
        </w:rPr>
      </w:pPr>
    </w:p>
    <w:p w:rsidR="00076117" w:rsidRDefault="00076117" w:rsidP="00076117">
      <w:pPr>
        <w:pStyle w:val="BodyText"/>
        <w:spacing w:before="0" w:after="0"/>
        <w:ind w:left="0"/>
        <w:jc w:val="center"/>
        <w:rPr>
          <w:b/>
          <w:bCs/>
          <w:sz w:val="28"/>
          <w:szCs w:val="28"/>
          <w:lang w:val="en-AU"/>
        </w:rPr>
      </w:pPr>
      <w:r>
        <w:rPr>
          <w:b/>
          <w:bCs/>
          <w:sz w:val="28"/>
          <w:szCs w:val="28"/>
          <w:lang w:val="en-AU"/>
        </w:rPr>
        <w:t>WDV invitation to all Members:</w:t>
      </w:r>
    </w:p>
    <w:p w:rsidR="00076117" w:rsidRDefault="00076117" w:rsidP="00076117">
      <w:pPr>
        <w:pStyle w:val="BodyText"/>
        <w:spacing w:before="0" w:after="0"/>
        <w:ind w:left="0"/>
        <w:jc w:val="center"/>
        <w:rPr>
          <w:b/>
          <w:bCs/>
          <w:sz w:val="28"/>
          <w:szCs w:val="28"/>
          <w:lang w:val="en-AU"/>
        </w:rPr>
      </w:pPr>
    </w:p>
    <w:p w:rsidR="00076117" w:rsidRDefault="00076117" w:rsidP="00076117">
      <w:pPr>
        <w:pStyle w:val="BodyText"/>
        <w:spacing w:before="0" w:after="0"/>
        <w:ind w:left="0"/>
        <w:jc w:val="center"/>
        <w:rPr>
          <w:b/>
          <w:bCs/>
          <w:sz w:val="36"/>
          <w:szCs w:val="36"/>
          <w:lang w:val="en-AU"/>
        </w:rPr>
      </w:pPr>
      <w:r>
        <w:rPr>
          <w:b/>
          <w:bCs/>
          <w:sz w:val="36"/>
          <w:szCs w:val="36"/>
          <w:lang w:val="en-AU"/>
        </w:rPr>
        <w:t>Useability Testing of NDIS Fact Sheets and Checklist</w:t>
      </w:r>
    </w:p>
    <w:p w:rsidR="00076117" w:rsidRDefault="00076117" w:rsidP="00076117">
      <w:pPr>
        <w:pStyle w:val="xmsonormal"/>
        <w:spacing w:before="0" w:beforeAutospacing="0" w:after="0" w:afterAutospacing="0"/>
        <w:rPr>
          <w:rFonts w:ascii="Arial" w:hAnsi="Arial" w:cs="Arial"/>
          <w:sz w:val="28"/>
          <w:szCs w:val="28"/>
          <w:lang w:val="en-AU"/>
        </w:rPr>
      </w:pPr>
    </w:p>
    <w:p w:rsidR="00076117" w:rsidRPr="00076117" w:rsidRDefault="00076117" w:rsidP="00076117">
      <w:pPr>
        <w:pStyle w:val="xmsonormal"/>
        <w:spacing w:before="0" w:beforeAutospacing="0" w:after="0" w:afterAutospacing="0"/>
        <w:rPr>
          <w:rFonts w:ascii="Arial" w:hAnsi="Arial" w:cs="Arial"/>
          <w:szCs w:val="28"/>
          <w:lang w:val="en-AU"/>
        </w:rPr>
      </w:pPr>
      <w:r w:rsidRPr="00076117">
        <w:rPr>
          <w:rFonts w:ascii="Arial" w:hAnsi="Arial" w:cs="Arial"/>
          <w:szCs w:val="28"/>
          <w:lang w:val="en-AU"/>
        </w:rPr>
        <w:t xml:space="preserve">Women with Disabilities Victoria (WDV) wants to ensure you understand how the National Disability Insurance Scheme (NDIS) can improve your life, how to get the maximum benefit out of a package, and what to look for in a gender sensitive quality service. </w:t>
      </w:r>
    </w:p>
    <w:p w:rsidR="00076117" w:rsidRPr="00076117" w:rsidRDefault="00076117" w:rsidP="00076117">
      <w:pPr>
        <w:pStyle w:val="xmsonormal"/>
        <w:spacing w:before="0" w:beforeAutospacing="0" w:after="0" w:afterAutospacing="0"/>
        <w:rPr>
          <w:rFonts w:ascii="Arial" w:hAnsi="Arial" w:cs="Arial"/>
          <w:szCs w:val="28"/>
          <w:lang w:val="en-AU"/>
        </w:rPr>
      </w:pP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 xml:space="preserve">Liz Kelly and Tom Pagonis from TL Consultants have been developing fact sheets and a check list for us. They have met with a range of stakeholders and held 2 focus groups to find out what you wanted to know about the NDIS. </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b/>
          <w:bCs/>
          <w:color w:val="212121"/>
          <w:szCs w:val="28"/>
          <w:lang w:val="en-AU"/>
        </w:rPr>
      </w:pPr>
      <w:r w:rsidRPr="00076117">
        <w:rPr>
          <w:rFonts w:ascii="Arial" w:hAnsi="Arial" w:cs="Arial"/>
          <w:b/>
          <w:bCs/>
          <w:color w:val="212121"/>
          <w:szCs w:val="28"/>
          <w:lang w:val="en-AU"/>
        </w:rPr>
        <w:t>The NDIS Fact Sheets and Checklist will help you navigate the system.</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 xml:space="preserve">We now want to make sure what you asked for has been included and the information is easy to understand.  </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 xml:space="preserve">WDV </w:t>
      </w:r>
      <w:r w:rsidRPr="00076117">
        <w:rPr>
          <w:rFonts w:ascii="Arial" w:hAnsi="Arial" w:cs="Arial"/>
          <w:szCs w:val="28"/>
          <w:lang w:val="en-AU"/>
        </w:rPr>
        <w:t>invites you to participate in one of our stakeholder meetings to provide feedback.</w:t>
      </w:r>
      <w:r w:rsidRPr="00076117">
        <w:rPr>
          <w:rFonts w:ascii="Arial" w:hAnsi="Arial" w:cs="Arial"/>
          <w:color w:val="212121"/>
          <w:szCs w:val="28"/>
          <w:lang w:val="en-AU"/>
        </w:rPr>
        <w:t xml:space="preserve"> This will ensure the Fact Sheets and Checklist contain the information you need to know.</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b/>
          <w:bCs/>
          <w:color w:val="FF0000"/>
          <w:szCs w:val="28"/>
          <w:u w:val="single"/>
          <w:lang w:val="en-AU"/>
        </w:rPr>
      </w:pPr>
      <w:r w:rsidRPr="00076117">
        <w:rPr>
          <w:rFonts w:ascii="Arial" w:hAnsi="Arial" w:cs="Arial"/>
          <w:b/>
          <w:bCs/>
          <w:color w:val="FF0000"/>
          <w:szCs w:val="28"/>
          <w:u w:val="single"/>
          <w:lang w:val="en-AU"/>
        </w:rPr>
        <w:t>Geelong</w:t>
      </w:r>
    </w:p>
    <w:p w:rsidR="00076117" w:rsidRPr="00076117" w:rsidRDefault="00076117" w:rsidP="00076117">
      <w:pPr>
        <w:pStyle w:val="xmsonormal"/>
        <w:spacing w:before="0" w:beforeAutospacing="0" w:after="0" w:afterAutospacing="0"/>
        <w:rPr>
          <w:rFonts w:ascii="Arial" w:hAnsi="Arial" w:cs="Arial"/>
          <w:b/>
          <w:bCs/>
          <w:color w:val="FF0000"/>
          <w:szCs w:val="28"/>
          <w:lang w:val="en-AU"/>
        </w:rPr>
      </w:pPr>
      <w:r w:rsidRPr="00076117">
        <w:rPr>
          <w:rFonts w:ascii="Arial" w:hAnsi="Arial" w:cs="Arial"/>
          <w:b/>
          <w:bCs/>
          <w:color w:val="FF0000"/>
          <w:szCs w:val="28"/>
          <w:lang w:val="en-AU"/>
        </w:rPr>
        <w:t>Thursday 26</w:t>
      </w:r>
      <w:r w:rsidRPr="00076117">
        <w:rPr>
          <w:rFonts w:ascii="Arial" w:hAnsi="Arial" w:cs="Arial"/>
          <w:b/>
          <w:bCs/>
          <w:color w:val="FF0000"/>
          <w:szCs w:val="28"/>
          <w:vertAlign w:val="superscript"/>
          <w:lang w:val="en-AU"/>
        </w:rPr>
        <w:t>th</w:t>
      </w:r>
      <w:r w:rsidRPr="00076117">
        <w:rPr>
          <w:rFonts w:ascii="Arial" w:hAnsi="Arial" w:cs="Arial"/>
          <w:b/>
          <w:bCs/>
          <w:color w:val="FF0000"/>
          <w:szCs w:val="28"/>
          <w:lang w:val="en-AU"/>
        </w:rPr>
        <w:t xml:space="preserve"> March, 1:30 – 3:30pm</w:t>
      </w:r>
    </w:p>
    <w:p w:rsidR="00076117" w:rsidRPr="00076117" w:rsidRDefault="00076117" w:rsidP="00076117">
      <w:pPr>
        <w:pStyle w:val="xmsonormal"/>
        <w:spacing w:before="0" w:beforeAutospacing="0" w:after="0" w:afterAutospacing="0"/>
        <w:rPr>
          <w:rFonts w:ascii="Arial" w:hAnsi="Arial" w:cs="Arial"/>
          <w:szCs w:val="28"/>
          <w:lang w:val="en-AU"/>
        </w:rPr>
      </w:pPr>
      <w:r w:rsidRPr="00076117">
        <w:rPr>
          <w:rFonts w:ascii="Arial" w:hAnsi="Arial" w:cs="Arial"/>
          <w:szCs w:val="28"/>
          <w:lang w:val="en-AU"/>
        </w:rPr>
        <w:t xml:space="preserve">Meeting Room, Deakin Cats Community Centre </w:t>
      </w:r>
    </w:p>
    <w:p w:rsidR="00076117" w:rsidRPr="00076117" w:rsidRDefault="00076117" w:rsidP="00076117">
      <w:pPr>
        <w:pStyle w:val="xmsonormal"/>
        <w:spacing w:before="0" w:beforeAutospacing="0" w:after="0" w:afterAutospacing="0"/>
        <w:rPr>
          <w:rFonts w:ascii="Arial" w:hAnsi="Arial" w:cs="Arial"/>
          <w:szCs w:val="28"/>
          <w:lang w:val="en-AU"/>
        </w:rPr>
      </w:pPr>
      <w:r w:rsidRPr="00076117">
        <w:rPr>
          <w:rFonts w:ascii="Arial" w:hAnsi="Arial" w:cs="Arial"/>
          <w:szCs w:val="28"/>
          <w:lang w:val="en-AU"/>
        </w:rPr>
        <w:t xml:space="preserve">370 </w:t>
      </w:r>
      <w:proofErr w:type="spellStart"/>
      <w:r w:rsidRPr="00076117">
        <w:rPr>
          <w:rFonts w:ascii="Arial" w:hAnsi="Arial" w:cs="Arial"/>
          <w:szCs w:val="28"/>
          <w:lang w:val="en-AU"/>
        </w:rPr>
        <w:t>Moorabool</w:t>
      </w:r>
      <w:proofErr w:type="spellEnd"/>
      <w:r w:rsidRPr="00076117">
        <w:rPr>
          <w:rFonts w:ascii="Arial" w:hAnsi="Arial" w:cs="Arial"/>
          <w:szCs w:val="28"/>
          <w:lang w:val="en-AU"/>
        </w:rPr>
        <w:t xml:space="preserve"> Street, South Geelong </w:t>
      </w:r>
    </w:p>
    <w:p w:rsidR="00076117" w:rsidRPr="00076117" w:rsidRDefault="00076117" w:rsidP="00076117">
      <w:pPr>
        <w:pStyle w:val="xmsonormal"/>
        <w:spacing w:before="0" w:beforeAutospacing="0" w:after="0" w:afterAutospacing="0"/>
        <w:rPr>
          <w:rFonts w:ascii="Arial" w:hAnsi="Arial" w:cs="Arial"/>
          <w:b/>
          <w:bCs/>
          <w:szCs w:val="28"/>
          <w:u w:val="single"/>
          <w:lang w:val="en-AU"/>
        </w:rPr>
      </w:pPr>
    </w:p>
    <w:p w:rsidR="00076117" w:rsidRPr="00076117" w:rsidRDefault="00076117" w:rsidP="00076117">
      <w:pPr>
        <w:pStyle w:val="xmsonormal"/>
        <w:spacing w:before="0" w:beforeAutospacing="0" w:after="0" w:afterAutospacing="0"/>
        <w:rPr>
          <w:rFonts w:ascii="Arial" w:hAnsi="Arial" w:cs="Arial"/>
          <w:b/>
          <w:bCs/>
          <w:color w:val="FF0000"/>
          <w:szCs w:val="28"/>
          <w:u w:val="single"/>
          <w:lang w:val="en-AU"/>
        </w:rPr>
      </w:pPr>
      <w:r w:rsidRPr="00076117">
        <w:rPr>
          <w:rFonts w:ascii="Arial" w:hAnsi="Arial" w:cs="Arial"/>
          <w:b/>
          <w:bCs/>
          <w:color w:val="FF0000"/>
          <w:szCs w:val="28"/>
          <w:u w:val="single"/>
          <w:lang w:val="en-AU"/>
        </w:rPr>
        <w:t xml:space="preserve">Melbourne </w:t>
      </w:r>
    </w:p>
    <w:p w:rsidR="00076117" w:rsidRPr="00076117" w:rsidRDefault="00076117" w:rsidP="00076117">
      <w:pPr>
        <w:pStyle w:val="xmsonormal"/>
        <w:spacing w:before="0" w:beforeAutospacing="0" w:after="0" w:afterAutospacing="0"/>
        <w:rPr>
          <w:rFonts w:ascii="Arial" w:hAnsi="Arial" w:cs="Arial"/>
          <w:color w:val="FF0000"/>
          <w:szCs w:val="28"/>
          <w:lang w:val="en-AU"/>
        </w:rPr>
      </w:pPr>
      <w:r w:rsidRPr="00076117">
        <w:rPr>
          <w:rFonts w:ascii="Arial" w:hAnsi="Arial" w:cs="Arial"/>
          <w:b/>
          <w:bCs/>
          <w:color w:val="FF0000"/>
          <w:szCs w:val="28"/>
          <w:lang w:val="en-AU"/>
        </w:rPr>
        <w:t>Tuesday 31</w:t>
      </w:r>
      <w:r w:rsidRPr="00076117">
        <w:rPr>
          <w:rFonts w:ascii="Arial" w:hAnsi="Arial" w:cs="Arial"/>
          <w:b/>
          <w:bCs/>
          <w:color w:val="FF0000"/>
          <w:szCs w:val="28"/>
          <w:vertAlign w:val="superscript"/>
          <w:lang w:val="en-AU"/>
        </w:rPr>
        <w:t>st</w:t>
      </w:r>
      <w:r w:rsidRPr="00076117">
        <w:rPr>
          <w:rFonts w:ascii="Arial" w:hAnsi="Arial" w:cs="Arial"/>
          <w:b/>
          <w:bCs/>
          <w:color w:val="FF0000"/>
          <w:szCs w:val="28"/>
          <w:lang w:val="en-AU"/>
        </w:rPr>
        <w:t xml:space="preserve"> March, 10:00am – 12:00pm</w:t>
      </w: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Meeting Room 1,</w:t>
      </w: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 xml:space="preserve">Level 8, 255 Bourke Street, Melbourne </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color w:val="212121"/>
          <w:szCs w:val="28"/>
          <w:lang w:val="en-AU"/>
        </w:rPr>
      </w:pPr>
      <w:bookmarkStart w:id="0" w:name="_GoBack"/>
      <w:bookmarkEnd w:id="0"/>
      <w:r w:rsidRPr="00076117">
        <w:rPr>
          <w:rFonts w:ascii="Arial" w:hAnsi="Arial" w:cs="Arial"/>
          <w:color w:val="212121"/>
          <w:szCs w:val="28"/>
          <w:lang w:val="en-AU"/>
        </w:rPr>
        <w:t xml:space="preserve">We acknowledge that this is late notice but it would be great if you’re able to make it. </w:t>
      </w:r>
    </w:p>
    <w:p w:rsidR="00076117" w:rsidRPr="00076117" w:rsidRDefault="00076117" w:rsidP="00076117">
      <w:pPr>
        <w:pStyle w:val="xmsonormal"/>
        <w:spacing w:before="0" w:beforeAutospacing="0" w:after="0" w:afterAutospacing="0"/>
        <w:rPr>
          <w:rFonts w:ascii="Arial" w:hAnsi="Arial" w:cs="Arial"/>
          <w:color w:val="212121"/>
          <w:szCs w:val="28"/>
          <w:lang w:val="en-AU"/>
        </w:rPr>
      </w:pPr>
    </w:p>
    <w:p w:rsidR="00076117" w:rsidRPr="00076117" w:rsidRDefault="00076117" w:rsidP="00076117">
      <w:pPr>
        <w:pStyle w:val="xmsonormal"/>
        <w:spacing w:before="0" w:beforeAutospacing="0" w:after="0" w:afterAutospacing="0"/>
        <w:rPr>
          <w:rFonts w:ascii="Arial" w:hAnsi="Arial" w:cs="Arial"/>
          <w:szCs w:val="28"/>
          <w:lang w:val="en-AU"/>
        </w:rPr>
      </w:pPr>
      <w:r w:rsidRPr="00076117">
        <w:rPr>
          <w:rFonts w:ascii="Arial" w:hAnsi="Arial" w:cs="Arial"/>
          <w:color w:val="212121"/>
          <w:szCs w:val="28"/>
          <w:lang w:val="en-AU"/>
        </w:rPr>
        <w:t>If you would like to participate or want more information contact Liz Kelly or Sharon Granek and let us know of any support you may need.</w:t>
      </w:r>
      <w:r w:rsidRPr="00076117">
        <w:rPr>
          <w:rFonts w:ascii="Arial" w:hAnsi="Arial" w:cs="Arial"/>
          <w:szCs w:val="28"/>
          <w:lang w:val="en-AU"/>
        </w:rPr>
        <w:t xml:space="preserve"> </w:t>
      </w:r>
      <w:r w:rsidRPr="00BD7D08">
        <w:rPr>
          <w:rFonts w:ascii="Arial" w:hAnsi="Arial" w:cs="Arial"/>
          <w:iCs/>
          <w:color w:val="212121"/>
          <w:szCs w:val="28"/>
          <w:lang w:val="en-AU"/>
        </w:rPr>
        <w:t>Light refreshments will be provided.</w:t>
      </w:r>
    </w:p>
    <w:p w:rsidR="00076117" w:rsidRPr="00076117" w:rsidRDefault="00076117" w:rsidP="00076117">
      <w:pPr>
        <w:pStyle w:val="xmsonormal"/>
        <w:spacing w:before="0" w:beforeAutospacing="0" w:after="0" w:afterAutospacing="0"/>
        <w:rPr>
          <w:rFonts w:ascii="Arial" w:hAnsi="Arial" w:cs="Arial"/>
          <w:szCs w:val="28"/>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88"/>
      </w:tblGrid>
      <w:tr w:rsidR="00076117" w:rsidTr="00076117">
        <w:tc>
          <w:tcPr>
            <w:tcW w:w="5239" w:type="dxa"/>
          </w:tcPr>
          <w:p w:rsidR="00076117" w:rsidRPr="00076117" w:rsidRDefault="00076117" w:rsidP="00076117">
            <w:pPr>
              <w:pStyle w:val="xmsonormal"/>
              <w:spacing w:before="0" w:beforeAutospacing="0" w:after="0" w:afterAutospacing="0"/>
              <w:rPr>
                <w:rFonts w:ascii="Arial" w:hAnsi="Arial" w:cs="Arial"/>
                <w:b/>
                <w:bCs/>
                <w:szCs w:val="28"/>
                <w:lang w:val="en-AU"/>
              </w:rPr>
            </w:pPr>
            <w:r w:rsidRPr="00076117">
              <w:rPr>
                <w:rFonts w:ascii="Arial" w:hAnsi="Arial" w:cs="Arial"/>
                <w:b/>
                <w:bCs/>
                <w:szCs w:val="28"/>
                <w:lang w:val="en-AU"/>
              </w:rPr>
              <w:t xml:space="preserve">Liz Kelly </w:t>
            </w: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0409 543 433</w:t>
            </w:r>
          </w:p>
          <w:p w:rsidR="00076117" w:rsidRPr="00076117" w:rsidRDefault="00BD7D08" w:rsidP="00076117">
            <w:pPr>
              <w:pStyle w:val="xmsonormal"/>
              <w:spacing w:before="0" w:beforeAutospacing="0" w:after="0" w:afterAutospacing="0"/>
              <w:rPr>
                <w:szCs w:val="28"/>
                <w:lang w:val="en-AU"/>
              </w:rPr>
            </w:pPr>
            <w:hyperlink r:id="rId6" w:history="1">
              <w:r w:rsidR="00076117" w:rsidRPr="00076117">
                <w:rPr>
                  <w:rStyle w:val="Hyperlink"/>
                  <w:rFonts w:ascii="Arial" w:hAnsi="Arial" w:cs="Arial"/>
                  <w:szCs w:val="28"/>
                  <w:lang w:val="en-AU"/>
                </w:rPr>
                <w:t>lizkelly@tlconsult.com.au</w:t>
              </w:r>
            </w:hyperlink>
          </w:p>
        </w:tc>
        <w:tc>
          <w:tcPr>
            <w:tcW w:w="5240" w:type="dxa"/>
          </w:tcPr>
          <w:p w:rsidR="00076117" w:rsidRPr="00076117" w:rsidRDefault="00076117" w:rsidP="00076117">
            <w:pPr>
              <w:pStyle w:val="xmsonormal"/>
              <w:spacing w:before="0" w:beforeAutospacing="0" w:after="0" w:afterAutospacing="0"/>
              <w:rPr>
                <w:rFonts w:ascii="Arial" w:hAnsi="Arial" w:cs="Arial"/>
                <w:b/>
                <w:bCs/>
                <w:szCs w:val="28"/>
                <w:lang w:val="en-AU"/>
              </w:rPr>
            </w:pPr>
            <w:r w:rsidRPr="00076117">
              <w:rPr>
                <w:rFonts w:ascii="Arial" w:hAnsi="Arial" w:cs="Arial"/>
                <w:b/>
                <w:bCs/>
                <w:szCs w:val="28"/>
                <w:lang w:val="en-AU"/>
              </w:rPr>
              <w:t xml:space="preserve">Sharon Granek </w:t>
            </w: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0413 695 911</w:t>
            </w:r>
          </w:p>
          <w:p w:rsidR="00076117" w:rsidRDefault="00BD7D08" w:rsidP="00076117">
            <w:pPr>
              <w:pStyle w:val="xmsonormal"/>
              <w:spacing w:before="0" w:beforeAutospacing="0" w:after="0" w:afterAutospacing="0"/>
              <w:rPr>
                <w:rFonts w:ascii="Arial" w:hAnsi="Arial" w:cs="Arial"/>
                <w:b/>
                <w:bCs/>
                <w:szCs w:val="28"/>
                <w:lang w:val="en-AU"/>
              </w:rPr>
            </w:pPr>
            <w:hyperlink r:id="rId7" w:history="1">
              <w:r w:rsidR="00076117" w:rsidRPr="00076117">
                <w:rPr>
                  <w:rStyle w:val="Hyperlink"/>
                  <w:rFonts w:ascii="Arial" w:hAnsi="Arial" w:cs="Arial"/>
                  <w:szCs w:val="28"/>
                  <w:lang w:val="en-AU"/>
                </w:rPr>
                <w:t>sharon.granek@wdv.org.au</w:t>
              </w:r>
            </w:hyperlink>
          </w:p>
        </w:tc>
      </w:tr>
    </w:tbl>
    <w:p w:rsidR="00076117" w:rsidRDefault="00076117" w:rsidP="00076117">
      <w:pPr>
        <w:pStyle w:val="xmsonormal"/>
        <w:spacing w:before="0" w:beforeAutospacing="0" w:after="0" w:afterAutospacing="0"/>
        <w:rPr>
          <w:rFonts w:ascii="Arial" w:hAnsi="Arial" w:cs="Arial"/>
          <w:b/>
          <w:bCs/>
          <w:szCs w:val="28"/>
          <w:lang w:val="en-AU"/>
        </w:rPr>
      </w:pPr>
    </w:p>
    <w:p w:rsidR="00076117" w:rsidRPr="00076117" w:rsidRDefault="00076117" w:rsidP="00076117">
      <w:pPr>
        <w:pStyle w:val="xmsonormal"/>
        <w:spacing w:before="0" w:beforeAutospacing="0" w:after="0" w:afterAutospacing="0"/>
        <w:rPr>
          <w:rFonts w:ascii="Arial" w:hAnsi="Arial" w:cs="Arial"/>
          <w:color w:val="212121"/>
          <w:szCs w:val="28"/>
          <w:lang w:val="en-AU"/>
        </w:rPr>
      </w:pPr>
      <w:r w:rsidRPr="00076117">
        <w:rPr>
          <w:rFonts w:ascii="Arial" w:hAnsi="Arial" w:cs="Arial"/>
          <w:color w:val="212121"/>
          <w:szCs w:val="28"/>
          <w:lang w:val="en-AU"/>
        </w:rPr>
        <w:t xml:space="preserve">If you were unable to attend either of the focus groups and can’t attend either of the above meetings but would still like to have your input into the fact sheets, you can do so by clicking onto the survey here: </w:t>
      </w:r>
    </w:p>
    <w:p w:rsidR="00076117" w:rsidRPr="00076117" w:rsidRDefault="00BD7D08" w:rsidP="00076117">
      <w:pPr>
        <w:pStyle w:val="xmsonormal"/>
        <w:spacing w:before="0" w:beforeAutospacing="0" w:after="0" w:afterAutospacing="0"/>
        <w:rPr>
          <w:rFonts w:ascii="Arial" w:hAnsi="Arial" w:cs="Arial"/>
          <w:color w:val="212121"/>
          <w:szCs w:val="28"/>
          <w:lang w:val="en-AU"/>
        </w:rPr>
      </w:pPr>
      <w:hyperlink r:id="rId8" w:history="1">
        <w:r w:rsidR="00076117" w:rsidRPr="00076117">
          <w:rPr>
            <w:rStyle w:val="Hyperlink"/>
            <w:rFonts w:ascii="Arial" w:hAnsi="Arial" w:cs="Arial"/>
            <w:szCs w:val="28"/>
            <w:lang w:val="en-AU"/>
          </w:rPr>
          <w:t>https://www.surveymonkey.com/r/KM2RYVH</w:t>
        </w:r>
      </w:hyperlink>
    </w:p>
    <w:p w:rsidR="00FB1C51" w:rsidRPr="00076117" w:rsidRDefault="00BD7D08">
      <w:pPr>
        <w:rPr>
          <w:sz w:val="22"/>
        </w:rPr>
      </w:pPr>
    </w:p>
    <w:sectPr w:rsidR="00FB1C51" w:rsidRPr="00076117" w:rsidSect="00076117">
      <w:pgSz w:w="11907" w:h="16839" w:code="9"/>
      <w:pgMar w:top="426"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17"/>
    <w:rsid w:val="00076117"/>
    <w:rsid w:val="001C1B37"/>
    <w:rsid w:val="00220379"/>
    <w:rsid w:val="00BD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9195-091D-4C47-AAAD-2B2F319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117"/>
    <w:rPr>
      <w:color w:val="0563C1"/>
      <w:u w:val="single"/>
    </w:rPr>
  </w:style>
  <w:style w:type="paragraph" w:styleId="BodyText">
    <w:name w:val="Body Text"/>
    <w:basedOn w:val="Normal"/>
    <w:link w:val="BodyTextChar"/>
    <w:uiPriority w:val="99"/>
    <w:semiHidden/>
    <w:unhideWhenUsed/>
    <w:rsid w:val="00076117"/>
    <w:pPr>
      <w:spacing w:before="120" w:after="120"/>
      <w:ind w:left="720"/>
    </w:pPr>
    <w:rPr>
      <w:rFonts w:ascii="Arial" w:hAnsi="Arial" w:cs="Arial"/>
      <w:sz w:val="20"/>
      <w:szCs w:val="20"/>
    </w:rPr>
  </w:style>
  <w:style w:type="character" w:customStyle="1" w:styleId="BodyTextChar">
    <w:name w:val="Body Text Char"/>
    <w:basedOn w:val="DefaultParagraphFont"/>
    <w:link w:val="BodyText"/>
    <w:uiPriority w:val="99"/>
    <w:semiHidden/>
    <w:rsid w:val="00076117"/>
    <w:rPr>
      <w:rFonts w:ascii="Arial" w:hAnsi="Arial" w:cs="Arial"/>
      <w:sz w:val="20"/>
      <w:szCs w:val="20"/>
    </w:rPr>
  </w:style>
  <w:style w:type="paragraph" w:customStyle="1" w:styleId="xmsonormal">
    <w:name w:val="x_msonormal"/>
    <w:basedOn w:val="Normal"/>
    <w:rsid w:val="00076117"/>
    <w:pPr>
      <w:spacing w:before="100" w:beforeAutospacing="1" w:after="100" w:afterAutospacing="1"/>
    </w:pPr>
    <w:rPr>
      <w:lang w:eastAsia="en-AU"/>
    </w:rPr>
  </w:style>
  <w:style w:type="table" w:styleId="TableGrid">
    <w:name w:val="Table Grid"/>
    <w:basedOn w:val="TableNormal"/>
    <w:uiPriority w:val="39"/>
    <w:rsid w:val="0007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KM2RYVH" TargetMode="External"/><Relationship Id="rId3" Type="http://schemas.openxmlformats.org/officeDocument/2006/relationships/webSettings" Target="webSettings.xml"/><Relationship Id="rId7" Type="http://schemas.openxmlformats.org/officeDocument/2006/relationships/hyperlink" Target="mailto:sharon.granek@wdv.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kelly@tlconsult.com.au" TargetMode="External"/><Relationship Id="rId5" Type="http://schemas.openxmlformats.org/officeDocument/2006/relationships/image" Target="cid:image003.jpg@01D06624.2E0CC8F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Burchell</dc:creator>
  <cp:keywords/>
  <dc:description/>
  <cp:lastModifiedBy>Maria Burchell</cp:lastModifiedBy>
  <cp:revision>2</cp:revision>
  <dcterms:created xsi:type="dcterms:W3CDTF">2015-03-25T21:30:00Z</dcterms:created>
  <dcterms:modified xsi:type="dcterms:W3CDTF">2015-03-26T21:06:00Z</dcterms:modified>
</cp:coreProperties>
</file>