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E28" w:rsidRDefault="00F83E28"/>
    <w:p w:rsidR="00F83E28" w:rsidRDefault="00C91E31" w:rsidP="00B75F31">
      <w:pPr>
        <w:jc w:val="center"/>
      </w:pPr>
      <w:r>
        <w:rPr>
          <w:noProof/>
          <w:lang w:val="en-AU" w:eastAsia="en-AU"/>
        </w:rPr>
        <w:drawing>
          <wp:inline distT="0" distB="0" distL="0" distR="0">
            <wp:extent cx="4389120" cy="8947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7">
                      <a:extLst/>
                    </a:blip>
                    <a:stretch>
                      <a:fillRect/>
                    </a:stretch>
                  </pic:blipFill>
                  <pic:spPr>
                    <a:xfrm>
                      <a:off x="0" y="0"/>
                      <a:ext cx="4389120" cy="894779"/>
                    </a:xfrm>
                    <a:prstGeom prst="rect">
                      <a:avLst/>
                    </a:prstGeom>
                    <a:ln w="12700" cap="flat">
                      <a:noFill/>
                      <a:miter lim="400000"/>
                    </a:ln>
                    <a:effectLst/>
                  </pic:spPr>
                </pic:pic>
              </a:graphicData>
            </a:graphic>
          </wp:inline>
        </w:drawing>
      </w:r>
    </w:p>
    <w:p w:rsidR="00F83E28" w:rsidRPr="004430E3" w:rsidRDefault="00F83E28">
      <w:pPr>
        <w:rPr>
          <w:sz w:val="16"/>
          <w:szCs w:val="16"/>
        </w:rPr>
      </w:pPr>
    </w:p>
    <w:p w:rsidR="00EF6D14" w:rsidRDefault="00EF6D14" w:rsidP="00CD5491">
      <w:pPr>
        <w:spacing w:line="288" w:lineRule="auto"/>
        <w:contextualSpacing/>
        <w:jc w:val="center"/>
        <w:rPr>
          <w:rStyle w:val="PageNumber"/>
          <w:rFonts w:ascii="Arial" w:hAnsi="Arial"/>
          <w:b/>
          <w:bCs/>
          <w:szCs w:val="22"/>
        </w:rPr>
      </w:pPr>
    </w:p>
    <w:p w:rsidR="00CD5491" w:rsidRPr="00705854" w:rsidRDefault="00CD5491" w:rsidP="00CD5491">
      <w:pPr>
        <w:spacing w:line="288" w:lineRule="auto"/>
        <w:contextualSpacing/>
        <w:jc w:val="center"/>
        <w:rPr>
          <w:rStyle w:val="PageNumber"/>
          <w:rFonts w:ascii="Arial" w:hAnsi="Arial"/>
          <w:b/>
          <w:bCs/>
          <w:szCs w:val="22"/>
        </w:rPr>
      </w:pPr>
      <w:r w:rsidRPr="00705854">
        <w:rPr>
          <w:rStyle w:val="PageNumber"/>
          <w:rFonts w:ascii="Arial" w:hAnsi="Arial"/>
          <w:b/>
          <w:bCs/>
          <w:szCs w:val="22"/>
        </w:rPr>
        <w:t>POSITION DESCRIPTION</w:t>
      </w:r>
    </w:p>
    <w:p w:rsidR="00CD5491" w:rsidRPr="00705854" w:rsidRDefault="00CD5491" w:rsidP="00CD5491">
      <w:pPr>
        <w:spacing w:line="288" w:lineRule="auto"/>
        <w:contextualSpacing/>
        <w:jc w:val="center"/>
        <w:rPr>
          <w:rStyle w:val="PageNumber"/>
          <w:rFonts w:ascii="Arial" w:hAnsi="Arial"/>
          <w:sz w:val="14"/>
        </w:rPr>
      </w:pPr>
    </w:p>
    <w:p w:rsidR="00A940CF" w:rsidRDefault="00A940CF" w:rsidP="00CD5491">
      <w:pPr>
        <w:spacing w:line="288" w:lineRule="auto"/>
        <w:contextualSpacing/>
        <w:jc w:val="center"/>
        <w:rPr>
          <w:rStyle w:val="PageNumber"/>
          <w:rFonts w:ascii="Arial" w:hAnsi="Arial"/>
          <w:b/>
          <w:sz w:val="28"/>
        </w:rPr>
      </w:pPr>
      <w:r>
        <w:rPr>
          <w:rStyle w:val="PageNumber"/>
          <w:rFonts w:ascii="Arial" w:hAnsi="Arial"/>
          <w:b/>
          <w:sz w:val="28"/>
        </w:rPr>
        <w:t>Gender and Disability Workforce</w:t>
      </w:r>
      <w:r w:rsidR="008C23E7">
        <w:rPr>
          <w:rStyle w:val="PageNumber"/>
          <w:rFonts w:ascii="Arial" w:hAnsi="Arial"/>
          <w:b/>
          <w:sz w:val="28"/>
        </w:rPr>
        <w:t xml:space="preserve"> </w:t>
      </w:r>
      <w:r w:rsidR="00E42785">
        <w:rPr>
          <w:rStyle w:val="PageNumber"/>
          <w:rFonts w:ascii="Arial" w:hAnsi="Arial"/>
          <w:b/>
          <w:sz w:val="28"/>
        </w:rPr>
        <w:t xml:space="preserve">Capacity Building Officer </w:t>
      </w:r>
    </w:p>
    <w:p w:rsidR="00CD5491" w:rsidRPr="00D53B58" w:rsidRDefault="00E42785" w:rsidP="00CD5491">
      <w:pPr>
        <w:spacing w:line="288" w:lineRule="auto"/>
        <w:contextualSpacing/>
        <w:jc w:val="center"/>
        <w:rPr>
          <w:rStyle w:val="PageNumber"/>
          <w:rFonts w:ascii="Arial" w:hAnsi="Arial"/>
          <w:b/>
          <w:sz w:val="28"/>
        </w:rPr>
      </w:pPr>
      <w:r>
        <w:rPr>
          <w:rStyle w:val="PageNumber"/>
          <w:rFonts w:ascii="Arial" w:hAnsi="Arial"/>
          <w:b/>
          <w:sz w:val="28"/>
        </w:rPr>
        <w:t>Part-time (0.8</w:t>
      </w:r>
      <w:r w:rsidR="00CD5491" w:rsidRPr="00D53B58">
        <w:rPr>
          <w:rStyle w:val="PageNumber"/>
          <w:rFonts w:ascii="Arial" w:hAnsi="Arial"/>
          <w:b/>
          <w:sz w:val="28"/>
        </w:rPr>
        <w:t xml:space="preserve"> FTE)</w:t>
      </w:r>
    </w:p>
    <w:p w:rsidR="00CD5491" w:rsidRPr="00E54A30" w:rsidRDefault="001045E1" w:rsidP="00CD5491">
      <w:pPr>
        <w:spacing w:line="288" w:lineRule="auto"/>
        <w:contextualSpacing/>
        <w:jc w:val="center"/>
        <w:rPr>
          <w:rStyle w:val="PageNumber"/>
          <w:rFonts w:ascii="Arial" w:hAnsi="Arial"/>
          <w:b/>
        </w:rPr>
      </w:pPr>
      <w:r>
        <w:rPr>
          <w:rStyle w:val="PageNumber"/>
          <w:rFonts w:ascii="Arial" w:hAnsi="Arial"/>
          <w:b/>
        </w:rPr>
        <w:t>12</w:t>
      </w:r>
      <w:r w:rsidR="00CD5491" w:rsidRPr="00D53B58">
        <w:rPr>
          <w:rStyle w:val="PageNumber"/>
          <w:rFonts w:ascii="Arial" w:hAnsi="Arial"/>
          <w:b/>
        </w:rPr>
        <w:t xml:space="preserve"> Month Contract</w:t>
      </w:r>
    </w:p>
    <w:p w:rsidR="00CD5491" w:rsidRPr="00F74C39" w:rsidRDefault="00CD5491" w:rsidP="00B711E0">
      <w:pPr>
        <w:rPr>
          <w:rStyle w:val="PageNumber"/>
          <w:rFonts w:ascii="Arial" w:hAnsi="Arial"/>
          <w:b/>
          <w:bCs/>
          <w:sz w:val="22"/>
          <w:szCs w:val="22"/>
        </w:rPr>
      </w:pPr>
    </w:p>
    <w:p w:rsidR="00B75F31" w:rsidRPr="00B75F31" w:rsidRDefault="00B75F31" w:rsidP="00B75F31">
      <w:pPr>
        <w:spacing w:line="288" w:lineRule="auto"/>
        <w:contextualSpacing/>
        <w:rPr>
          <w:rStyle w:val="PageNumber"/>
          <w:rFonts w:ascii="Arial" w:hAnsi="Arial"/>
          <w:sz w:val="22"/>
        </w:rPr>
      </w:pPr>
      <w:r w:rsidRPr="00B75F31">
        <w:rPr>
          <w:rStyle w:val="PageNumber"/>
          <w:rFonts w:ascii="Arial" w:hAnsi="Arial"/>
          <w:b/>
          <w:sz w:val="22"/>
        </w:rPr>
        <w:t>ADVERTISING DATE:</w:t>
      </w:r>
      <w:r w:rsidR="00BB6BFE">
        <w:rPr>
          <w:rStyle w:val="PageNumber"/>
          <w:rFonts w:ascii="Arial" w:hAnsi="Arial"/>
          <w:sz w:val="22"/>
        </w:rPr>
        <w:t xml:space="preserve">  3</w:t>
      </w:r>
      <w:r w:rsidR="006E44CF">
        <w:rPr>
          <w:rStyle w:val="PageNumber"/>
          <w:rFonts w:ascii="Arial" w:hAnsi="Arial"/>
          <w:sz w:val="22"/>
        </w:rPr>
        <w:t xml:space="preserve"> July</w:t>
      </w:r>
      <w:r w:rsidR="001045E1">
        <w:rPr>
          <w:rStyle w:val="PageNumber"/>
          <w:rFonts w:ascii="Arial" w:hAnsi="Arial"/>
          <w:sz w:val="22"/>
        </w:rPr>
        <w:t xml:space="preserve"> 2018</w:t>
      </w:r>
    </w:p>
    <w:p w:rsidR="00B75F31" w:rsidRPr="00B75F31" w:rsidRDefault="00B75F31" w:rsidP="00B75F31">
      <w:pPr>
        <w:spacing w:line="288" w:lineRule="auto"/>
        <w:contextualSpacing/>
        <w:rPr>
          <w:rStyle w:val="PageNumber"/>
          <w:rFonts w:ascii="Arial" w:hAnsi="Arial"/>
          <w:b/>
          <w:bCs/>
          <w:sz w:val="20"/>
          <w:szCs w:val="22"/>
        </w:rPr>
      </w:pPr>
    </w:p>
    <w:p w:rsidR="00B75F31" w:rsidRPr="00BB6BFE" w:rsidRDefault="00B75F31" w:rsidP="00F74C39">
      <w:pPr>
        <w:keepNext/>
        <w:spacing w:after="120"/>
        <w:jc w:val="both"/>
        <w:outlineLvl w:val="0"/>
        <w:rPr>
          <w:rStyle w:val="PageNumber"/>
          <w:rFonts w:ascii="Arial" w:hAnsi="Arial" w:cs="Arial"/>
          <w:b/>
          <w:bCs/>
        </w:rPr>
      </w:pPr>
      <w:r w:rsidRPr="00BB6BFE">
        <w:rPr>
          <w:rStyle w:val="PageNumber"/>
          <w:rFonts w:ascii="Arial" w:hAnsi="Arial" w:cs="Arial"/>
          <w:b/>
          <w:bCs/>
        </w:rPr>
        <w:t>POSITION CONTEXT</w:t>
      </w:r>
    </w:p>
    <w:p w:rsidR="00B75F31" w:rsidRPr="00BB6BFE" w:rsidRDefault="00B75F31" w:rsidP="00EF6D14">
      <w:pPr>
        <w:spacing w:after="160"/>
        <w:rPr>
          <w:rStyle w:val="PageNumber"/>
          <w:rFonts w:ascii="Arial" w:hAnsi="Arial" w:cs="Arial"/>
        </w:rPr>
      </w:pPr>
      <w:r w:rsidRPr="00BB6BFE">
        <w:rPr>
          <w:rStyle w:val="PageNumber"/>
          <w:rFonts w:ascii="Arial" w:hAnsi="Arial" w:cs="Arial"/>
        </w:rPr>
        <w:t xml:space="preserve">Women with Disabilities Victoria (WDV) is the peak organisation for women with </w:t>
      </w:r>
      <w:r w:rsidR="000A2DD6" w:rsidRPr="00BB6BFE">
        <w:rPr>
          <w:rStyle w:val="PageNumber"/>
          <w:rFonts w:ascii="Arial" w:hAnsi="Arial" w:cs="Arial"/>
        </w:rPr>
        <w:t>d</w:t>
      </w:r>
      <w:r w:rsidRPr="00BB6BFE">
        <w:rPr>
          <w:rStyle w:val="PageNumber"/>
          <w:rFonts w:ascii="Arial" w:hAnsi="Arial" w:cs="Arial"/>
        </w:rPr>
        <w:t>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rsidR="00E42785" w:rsidRPr="00BB6BFE" w:rsidRDefault="00E42785" w:rsidP="00EF6D14">
      <w:pPr>
        <w:spacing w:after="160"/>
        <w:rPr>
          <w:rStyle w:val="PageNumber"/>
          <w:rFonts w:ascii="Arial" w:hAnsi="Arial" w:cs="Arial"/>
        </w:rPr>
      </w:pPr>
      <w:r w:rsidRPr="00BB6BFE">
        <w:rPr>
          <w:rStyle w:val="PageNumber"/>
          <w:rFonts w:ascii="Arial" w:hAnsi="Arial" w:cs="Arial"/>
        </w:rPr>
        <w:t xml:space="preserve">WDV </w:t>
      </w:r>
      <w:r w:rsidR="00602D89" w:rsidRPr="00BB6BFE">
        <w:rPr>
          <w:rStyle w:val="PageNumber"/>
          <w:rFonts w:ascii="Arial" w:hAnsi="Arial" w:cs="Arial"/>
        </w:rPr>
        <w:t xml:space="preserve">has developed a strategic priority to influence services by educating and building the capacity of service systems and organisations to be accessible to women with disabilities. </w:t>
      </w:r>
    </w:p>
    <w:p w:rsidR="00E42785" w:rsidRPr="00BB6BFE" w:rsidRDefault="004430E3" w:rsidP="00EF6D14">
      <w:pPr>
        <w:autoSpaceDE w:val="0"/>
        <w:autoSpaceDN w:val="0"/>
        <w:adjustRightInd w:val="0"/>
        <w:spacing w:after="160"/>
        <w:rPr>
          <w:rFonts w:ascii="Arial" w:hAnsi="Arial" w:cs="Arial"/>
          <w:lang w:eastAsia="en-AU"/>
        </w:rPr>
      </w:pPr>
      <w:r w:rsidRPr="00BB6BFE">
        <w:rPr>
          <w:rFonts w:ascii="Arial" w:hAnsi="Arial" w:cs="Arial"/>
          <w:lang w:eastAsia="en-AU"/>
        </w:rPr>
        <w:t xml:space="preserve">The </w:t>
      </w:r>
      <w:r w:rsidR="00E42785" w:rsidRPr="00BB6BFE">
        <w:rPr>
          <w:rFonts w:ascii="Arial" w:hAnsi="Arial" w:cs="Arial"/>
          <w:lang w:eastAsia="en-AU"/>
        </w:rPr>
        <w:t xml:space="preserve">Victorian Government </w:t>
      </w:r>
      <w:r w:rsidRPr="00BB6BFE">
        <w:rPr>
          <w:rFonts w:ascii="Arial" w:hAnsi="Arial" w:cs="Arial"/>
          <w:lang w:eastAsia="en-AU"/>
        </w:rPr>
        <w:t xml:space="preserve">has provided funding to WDV </w:t>
      </w:r>
      <w:r w:rsidR="00E42785" w:rsidRPr="00BB6BFE">
        <w:rPr>
          <w:rFonts w:ascii="Arial" w:hAnsi="Arial" w:cs="Arial"/>
          <w:lang w:eastAsia="en-AU"/>
        </w:rPr>
        <w:t xml:space="preserve">as part of the </w:t>
      </w:r>
      <w:r w:rsidR="00E42785" w:rsidRPr="00EF6D14">
        <w:rPr>
          <w:rFonts w:ascii="Arial" w:hAnsi="Arial" w:cs="Arial"/>
          <w:i/>
          <w:lang w:eastAsia="en-AU"/>
        </w:rPr>
        <w:t>Free from Violence – Women’s Workforce Ca</w:t>
      </w:r>
      <w:r w:rsidR="00EF6D14" w:rsidRPr="00EF6D14">
        <w:rPr>
          <w:rFonts w:ascii="Arial" w:hAnsi="Arial" w:cs="Arial"/>
          <w:i/>
          <w:lang w:eastAsia="en-AU"/>
        </w:rPr>
        <w:t>pacity Building</w:t>
      </w:r>
      <w:r w:rsidR="00EF6D14">
        <w:rPr>
          <w:rFonts w:ascii="Arial" w:hAnsi="Arial" w:cs="Arial"/>
          <w:lang w:eastAsia="en-AU"/>
        </w:rPr>
        <w:t xml:space="preserve"> investment for </w:t>
      </w:r>
      <w:r w:rsidR="00E42785" w:rsidRPr="00BB6BFE">
        <w:rPr>
          <w:rFonts w:ascii="Arial" w:hAnsi="Arial" w:cs="Arial"/>
          <w:lang w:eastAsia="en-AU"/>
        </w:rPr>
        <w:t>the women’s health sector to work with regional, local-level partners – such as local government, sporting groups and local businesses – in the primary prevention of violence against women</w:t>
      </w:r>
      <w:r w:rsidR="00803E32" w:rsidRPr="00BB6BFE">
        <w:rPr>
          <w:rFonts w:ascii="Arial" w:hAnsi="Arial" w:cs="Arial"/>
          <w:lang w:eastAsia="en-AU"/>
        </w:rPr>
        <w:t xml:space="preserve"> (PVAW)</w:t>
      </w:r>
      <w:r w:rsidR="00E42785" w:rsidRPr="00BB6BFE">
        <w:rPr>
          <w:rFonts w:ascii="Arial" w:hAnsi="Arial" w:cs="Arial"/>
          <w:lang w:eastAsia="en-AU"/>
        </w:rPr>
        <w:t>. Thi</w:t>
      </w:r>
      <w:r w:rsidR="006F5C1F" w:rsidRPr="00BB6BFE">
        <w:rPr>
          <w:rFonts w:ascii="Arial" w:hAnsi="Arial" w:cs="Arial"/>
          <w:lang w:eastAsia="en-AU"/>
        </w:rPr>
        <w:t>s funding announcement coincided</w:t>
      </w:r>
      <w:r w:rsidR="00E42785" w:rsidRPr="00BB6BFE">
        <w:rPr>
          <w:rFonts w:ascii="Arial" w:hAnsi="Arial" w:cs="Arial"/>
          <w:lang w:eastAsia="en-AU"/>
        </w:rPr>
        <w:t xml:space="preserve"> with the release of the Victorian Government’s </w:t>
      </w:r>
      <w:r w:rsidR="00E42785" w:rsidRPr="00EF6D14">
        <w:rPr>
          <w:rFonts w:ascii="Arial" w:hAnsi="Arial" w:cs="Arial"/>
          <w:i/>
          <w:lang w:eastAsia="en-AU"/>
        </w:rPr>
        <w:t>First Action Plan</w:t>
      </w:r>
      <w:r w:rsidR="00E42785" w:rsidRPr="00BB6BFE">
        <w:rPr>
          <w:rFonts w:ascii="Arial" w:hAnsi="Arial" w:cs="Arial"/>
          <w:lang w:eastAsia="en-AU"/>
        </w:rPr>
        <w:t xml:space="preserve"> under its strategy to prevent family violence and all forms of violence against women – Free from Violence.</w:t>
      </w:r>
    </w:p>
    <w:p w:rsidR="00BB6BFE" w:rsidRDefault="006F5C1F" w:rsidP="00EF6D14">
      <w:pPr>
        <w:autoSpaceDE w:val="0"/>
        <w:autoSpaceDN w:val="0"/>
        <w:adjustRightInd w:val="0"/>
        <w:spacing w:after="160"/>
        <w:rPr>
          <w:rFonts w:ascii="Arial" w:hAnsi="Arial" w:cs="Arial"/>
          <w:color w:val="auto"/>
        </w:rPr>
      </w:pPr>
      <w:r w:rsidRPr="00BB6BFE">
        <w:rPr>
          <w:rFonts w:ascii="Arial" w:hAnsi="Arial" w:cs="Arial"/>
          <w:color w:val="auto"/>
        </w:rPr>
        <w:t xml:space="preserve">The Victorian strategy on </w:t>
      </w:r>
      <w:r w:rsidR="004430E3" w:rsidRPr="00BB6BFE">
        <w:rPr>
          <w:rFonts w:ascii="Arial" w:hAnsi="Arial" w:cs="Arial"/>
          <w:color w:val="auto"/>
        </w:rPr>
        <w:t xml:space="preserve">violence prevention, </w:t>
      </w:r>
      <w:r w:rsidR="004430E3" w:rsidRPr="00EF6D14">
        <w:rPr>
          <w:rFonts w:ascii="Arial" w:hAnsi="Arial" w:cs="Arial"/>
          <w:i/>
          <w:color w:val="auto"/>
        </w:rPr>
        <w:t>Free from V</w:t>
      </w:r>
      <w:r w:rsidRPr="00EF6D14">
        <w:rPr>
          <w:rFonts w:ascii="Arial" w:hAnsi="Arial" w:cs="Arial"/>
          <w:i/>
          <w:color w:val="auto"/>
        </w:rPr>
        <w:t>iolence</w:t>
      </w:r>
      <w:r w:rsidR="00EF6D14">
        <w:rPr>
          <w:rFonts w:ascii="Arial" w:hAnsi="Arial" w:cs="Arial"/>
          <w:color w:val="auto"/>
        </w:rPr>
        <w:t xml:space="preserve">, </w:t>
      </w:r>
      <w:r w:rsidRPr="00BB6BFE">
        <w:rPr>
          <w:rFonts w:ascii="Arial" w:hAnsi="Arial" w:cs="Arial"/>
          <w:color w:val="auto"/>
        </w:rPr>
        <w:t xml:space="preserve">notes that while violence against women and family violence have their origins in gender inequality and discrimination, “inequalities resulting in racism, ageism, ableism and heterosexism can also on their own or in combination, influence patters of violence perpetrated in society”. </w:t>
      </w:r>
    </w:p>
    <w:p w:rsidR="004430E3" w:rsidRPr="00BB6BFE" w:rsidRDefault="006F5C1F" w:rsidP="00EF6D14">
      <w:pPr>
        <w:autoSpaceDE w:val="0"/>
        <w:autoSpaceDN w:val="0"/>
        <w:adjustRightInd w:val="0"/>
        <w:spacing w:after="160"/>
        <w:rPr>
          <w:rFonts w:ascii="Arial" w:hAnsi="Arial" w:cs="Arial"/>
          <w:color w:val="auto"/>
        </w:rPr>
      </w:pPr>
      <w:r w:rsidRPr="00EF6D14">
        <w:rPr>
          <w:rFonts w:ascii="Arial" w:hAnsi="Arial" w:cs="Arial"/>
          <w:color w:val="auto"/>
          <w:lang w:eastAsia="en-AU"/>
        </w:rPr>
        <w:t xml:space="preserve">This position will </w:t>
      </w:r>
      <w:r w:rsidR="00904DC5" w:rsidRPr="00EF6D14">
        <w:rPr>
          <w:rFonts w:ascii="Arial" w:hAnsi="Arial" w:cs="Arial"/>
          <w:color w:val="auto"/>
          <w:lang w:eastAsia="en-AU"/>
        </w:rPr>
        <w:t xml:space="preserve">undertake a </w:t>
      </w:r>
      <w:r w:rsidR="008C23E7" w:rsidRPr="00EF6D14">
        <w:rPr>
          <w:rFonts w:ascii="Arial" w:hAnsi="Arial" w:cs="Arial"/>
          <w:color w:val="auto"/>
          <w:lang w:eastAsia="en-AU"/>
        </w:rPr>
        <w:t>Women’s Health Services (WHS) Capacity Building P</w:t>
      </w:r>
      <w:r w:rsidR="00904DC5" w:rsidRPr="00EF6D14">
        <w:rPr>
          <w:rFonts w:ascii="Arial" w:hAnsi="Arial" w:cs="Arial"/>
          <w:color w:val="auto"/>
          <w:lang w:eastAsia="en-AU"/>
        </w:rPr>
        <w:t xml:space="preserve">roject </w:t>
      </w:r>
      <w:r w:rsidRPr="00EF6D14">
        <w:rPr>
          <w:rFonts w:ascii="Arial" w:hAnsi="Arial" w:cs="Arial"/>
          <w:color w:val="auto"/>
          <w:lang w:eastAsia="en-AU"/>
        </w:rPr>
        <w:t xml:space="preserve">to build on the work commenced in 2017 </w:t>
      </w:r>
      <w:r w:rsidR="004430E3" w:rsidRPr="00EF6D14">
        <w:rPr>
          <w:rFonts w:ascii="Arial" w:hAnsi="Arial" w:cs="Arial"/>
          <w:color w:val="auto"/>
          <w:lang w:eastAsia="en-AU"/>
        </w:rPr>
        <w:t xml:space="preserve">by WDV </w:t>
      </w:r>
      <w:r w:rsidRPr="00EF6D14">
        <w:rPr>
          <w:rFonts w:ascii="Arial" w:hAnsi="Arial" w:cs="Arial"/>
          <w:color w:val="auto"/>
          <w:lang w:eastAsia="en-AU"/>
        </w:rPr>
        <w:t>to support regional women’s health services</w:t>
      </w:r>
      <w:r w:rsidRPr="00EF6D14">
        <w:rPr>
          <w:rFonts w:ascii="Arial" w:eastAsiaTheme="majorEastAsia" w:hAnsi="Arial" w:cs="Arial"/>
          <w:bCs/>
          <w:color w:val="auto"/>
        </w:rPr>
        <w:t xml:space="preserve"> to engage with multicultural, disability and LGBTI organisations to strengthen inclusive approaches to PVAW and gender equity</w:t>
      </w:r>
      <w:r w:rsidR="00EF6D14" w:rsidRPr="00EF6D14">
        <w:rPr>
          <w:rFonts w:ascii="Arial" w:eastAsiaTheme="majorEastAsia" w:hAnsi="Arial" w:cs="Arial"/>
          <w:bCs/>
          <w:color w:val="auto"/>
        </w:rPr>
        <w:t xml:space="preserve">, which </w:t>
      </w:r>
      <w:r w:rsidRPr="00EF6D14">
        <w:rPr>
          <w:rFonts w:ascii="Arial" w:eastAsiaTheme="majorEastAsia" w:hAnsi="Arial" w:cs="Arial"/>
          <w:bCs/>
          <w:color w:val="auto"/>
        </w:rPr>
        <w:t xml:space="preserve">resulted in WDV developing and distributing </w:t>
      </w:r>
      <w:r w:rsidRPr="00EF6D14">
        <w:rPr>
          <w:rFonts w:ascii="Arial" w:eastAsiaTheme="majorEastAsia" w:hAnsi="Arial" w:cs="Arial"/>
          <w:bCs/>
          <w:i/>
          <w:color w:val="auto"/>
        </w:rPr>
        <w:t>Inclusive Planning Guidelines for Prevention of Violence Against Women with Disabilities</w:t>
      </w:r>
      <w:r w:rsidR="004430E3" w:rsidRPr="00EF6D14">
        <w:rPr>
          <w:rFonts w:ascii="Arial" w:eastAsiaTheme="majorEastAsia" w:hAnsi="Arial" w:cs="Arial"/>
          <w:bCs/>
          <w:i/>
          <w:color w:val="auto"/>
        </w:rPr>
        <w:t>.</w:t>
      </w:r>
      <w:r w:rsidR="00EF6D14">
        <w:rPr>
          <w:rFonts w:ascii="Arial" w:eastAsiaTheme="majorEastAsia" w:hAnsi="Arial" w:cs="Arial"/>
          <w:bCs/>
          <w:color w:val="auto"/>
        </w:rPr>
        <w:t xml:space="preserve">    </w:t>
      </w:r>
    </w:p>
    <w:p w:rsidR="00086DC0" w:rsidRDefault="006F5C1F" w:rsidP="00EF6D14">
      <w:pPr>
        <w:autoSpaceDE w:val="0"/>
        <w:autoSpaceDN w:val="0"/>
        <w:adjustRightInd w:val="0"/>
        <w:spacing w:after="160"/>
        <w:rPr>
          <w:rFonts w:ascii="Arial" w:hAnsi="Arial" w:cs="Arial"/>
          <w:color w:val="auto"/>
        </w:rPr>
      </w:pPr>
      <w:r w:rsidRPr="00BB6BFE">
        <w:rPr>
          <w:rFonts w:ascii="Arial" w:hAnsi="Arial" w:cs="Arial"/>
          <w:color w:val="auto"/>
        </w:rPr>
        <w:t xml:space="preserve">The position will resource violence prevention practitioners </w:t>
      </w:r>
      <w:r w:rsidR="00393501" w:rsidRPr="00BB6BFE">
        <w:rPr>
          <w:rFonts w:ascii="Arial" w:hAnsi="Arial" w:cs="Arial"/>
          <w:color w:val="auto"/>
        </w:rPr>
        <w:t xml:space="preserve">and agencies </w:t>
      </w:r>
      <w:r w:rsidRPr="00BB6BFE">
        <w:rPr>
          <w:rFonts w:ascii="Arial" w:hAnsi="Arial" w:cs="Arial"/>
          <w:color w:val="auto"/>
        </w:rPr>
        <w:t>to reach out and work in partnership with disability and other community organisations and networks to prevent violence against women with disabilities</w:t>
      </w:r>
      <w:r w:rsidR="00393501" w:rsidRPr="00BB6BFE">
        <w:rPr>
          <w:rFonts w:ascii="Arial" w:hAnsi="Arial" w:cs="Arial"/>
          <w:color w:val="auto"/>
        </w:rPr>
        <w:t xml:space="preserve">. </w:t>
      </w:r>
    </w:p>
    <w:p w:rsidR="0003484E" w:rsidRDefault="00393501" w:rsidP="00EF6D14">
      <w:pPr>
        <w:autoSpaceDE w:val="0"/>
        <w:autoSpaceDN w:val="0"/>
        <w:adjustRightInd w:val="0"/>
        <w:spacing w:after="160"/>
        <w:rPr>
          <w:rFonts w:ascii="Arial" w:hAnsi="Arial" w:cs="Arial"/>
          <w:color w:val="auto"/>
        </w:rPr>
      </w:pPr>
      <w:r w:rsidRPr="00BB6BFE">
        <w:rPr>
          <w:rFonts w:ascii="Arial" w:hAnsi="Arial" w:cs="Arial"/>
          <w:color w:val="auto"/>
        </w:rPr>
        <w:t>This work will b</w:t>
      </w:r>
      <w:r w:rsidR="006F5C1F" w:rsidRPr="00BB6BFE">
        <w:rPr>
          <w:rFonts w:ascii="Arial" w:hAnsi="Arial" w:cs="Arial"/>
          <w:color w:val="auto"/>
        </w:rPr>
        <w:t xml:space="preserve">uild on this initial guideline </w:t>
      </w:r>
      <w:r w:rsidRPr="00BB6BFE">
        <w:rPr>
          <w:rFonts w:ascii="Arial" w:hAnsi="Arial" w:cs="Arial"/>
          <w:color w:val="auto"/>
        </w:rPr>
        <w:t>by developing, implementing and sharing inclusive p</w:t>
      </w:r>
      <w:r w:rsidR="006F5C1F" w:rsidRPr="00BB6BFE">
        <w:rPr>
          <w:rFonts w:ascii="Arial" w:hAnsi="Arial" w:cs="Arial"/>
          <w:color w:val="auto"/>
        </w:rPr>
        <w:t>ractical tools</w:t>
      </w:r>
      <w:r w:rsidRPr="00BB6BFE">
        <w:rPr>
          <w:rFonts w:ascii="Arial" w:hAnsi="Arial" w:cs="Arial"/>
          <w:color w:val="auto"/>
        </w:rPr>
        <w:t xml:space="preserve"> and approaches with women’s health services and their regional partners.</w:t>
      </w:r>
    </w:p>
    <w:p w:rsidR="0003484E" w:rsidRDefault="0003484E">
      <w:pPr>
        <w:rPr>
          <w:rFonts w:ascii="Arial" w:hAnsi="Arial" w:cs="Arial"/>
          <w:color w:val="auto"/>
        </w:rPr>
      </w:pPr>
      <w:r>
        <w:rPr>
          <w:rFonts w:ascii="Arial" w:hAnsi="Arial" w:cs="Arial"/>
          <w:color w:val="auto"/>
        </w:rPr>
        <w:br w:type="page"/>
      </w:r>
      <w:bookmarkStart w:id="0" w:name="_GoBack"/>
      <w:bookmarkEnd w:id="0"/>
    </w:p>
    <w:p w:rsidR="00BB6BFE" w:rsidRDefault="00BB6BFE" w:rsidP="00EF6D14">
      <w:pPr>
        <w:autoSpaceDE w:val="0"/>
        <w:autoSpaceDN w:val="0"/>
        <w:adjustRightInd w:val="0"/>
        <w:spacing w:after="160"/>
        <w:rPr>
          <w:rFonts w:ascii="Arial" w:hAnsi="Arial" w:cs="Arial"/>
          <w:color w:val="auto"/>
        </w:rPr>
      </w:pPr>
    </w:p>
    <w:p w:rsidR="008943B8" w:rsidRDefault="008943B8" w:rsidP="00F721DE">
      <w:pPr>
        <w:keepNext/>
        <w:spacing w:after="120"/>
        <w:jc w:val="both"/>
        <w:outlineLvl w:val="0"/>
        <w:rPr>
          <w:rStyle w:val="PageNumber"/>
          <w:rFonts w:ascii="Arial" w:hAnsi="Arial" w:cs="Arial"/>
          <w:b/>
          <w:bCs/>
        </w:rPr>
      </w:pPr>
    </w:p>
    <w:p w:rsidR="00F83E28" w:rsidRPr="00BB6BFE" w:rsidRDefault="00C91E31" w:rsidP="00F721DE">
      <w:pPr>
        <w:keepNext/>
        <w:spacing w:after="120"/>
        <w:jc w:val="both"/>
        <w:outlineLvl w:val="0"/>
        <w:rPr>
          <w:rFonts w:ascii="Arial" w:hAnsi="Arial" w:cs="Arial"/>
        </w:rPr>
      </w:pPr>
      <w:r w:rsidRPr="00BB6BFE">
        <w:rPr>
          <w:rStyle w:val="PageNumber"/>
          <w:rFonts w:ascii="Arial" w:hAnsi="Arial" w:cs="Arial"/>
          <w:b/>
          <w:bCs/>
        </w:rPr>
        <w:t>EMPLOYMENT CONDITIONS</w:t>
      </w:r>
    </w:p>
    <w:p w:rsidR="00393501" w:rsidRPr="00BB6BFE" w:rsidRDefault="00B75F31" w:rsidP="004875B7">
      <w:pPr>
        <w:spacing w:after="60"/>
        <w:ind w:left="2160" w:hanging="2160"/>
        <w:rPr>
          <w:rFonts w:ascii="Arial" w:hAnsi="Arial" w:cs="Arial"/>
        </w:rPr>
      </w:pPr>
      <w:r w:rsidRPr="00BB6BFE">
        <w:rPr>
          <w:rFonts w:ascii="Arial" w:hAnsi="Arial" w:cs="Arial"/>
          <w:b/>
        </w:rPr>
        <w:t>Classification</w:t>
      </w:r>
      <w:r w:rsidRPr="00BB6BFE">
        <w:rPr>
          <w:rFonts w:ascii="Arial" w:hAnsi="Arial" w:cs="Arial"/>
        </w:rPr>
        <w:t>:</w:t>
      </w:r>
      <w:r w:rsidRPr="00BB6BFE">
        <w:rPr>
          <w:rFonts w:ascii="Arial" w:hAnsi="Arial" w:cs="Arial"/>
        </w:rPr>
        <w:tab/>
      </w:r>
      <w:r w:rsidRPr="00BB6BFE">
        <w:rPr>
          <w:rFonts w:ascii="Arial" w:eastAsia="Arial" w:hAnsi="Arial" w:cs="Arial"/>
        </w:rPr>
        <w:t>Women</w:t>
      </w:r>
      <w:r w:rsidRPr="00BB6BFE">
        <w:rPr>
          <w:rFonts w:ascii="Arial" w:hAnsi="Arial" w:cs="Arial"/>
        </w:rPr>
        <w:t xml:space="preserve">’s Health Victoria Enterprise Agreement 2007 </w:t>
      </w:r>
      <w:r w:rsidR="00393501" w:rsidRPr="00BB6BFE">
        <w:rPr>
          <w:rFonts w:ascii="Arial" w:hAnsi="Arial" w:cs="Arial"/>
        </w:rPr>
        <w:t>Level 4</w:t>
      </w:r>
      <w:r w:rsidRPr="00BB6BFE">
        <w:rPr>
          <w:rFonts w:ascii="Arial" w:hAnsi="Arial" w:cs="Arial"/>
        </w:rPr>
        <w:t xml:space="preserve"> </w:t>
      </w:r>
      <w:r w:rsidR="00393501" w:rsidRPr="00BB6BFE">
        <w:rPr>
          <w:rFonts w:ascii="Arial" w:hAnsi="Arial" w:cs="Arial"/>
        </w:rPr>
        <w:t xml:space="preserve"> </w:t>
      </w:r>
    </w:p>
    <w:p w:rsidR="00393501" w:rsidRPr="00BB6BFE" w:rsidRDefault="00904DC5" w:rsidP="00393501">
      <w:pPr>
        <w:spacing w:line="288" w:lineRule="auto"/>
        <w:ind w:left="1440" w:firstLine="720"/>
        <w:contextualSpacing/>
        <w:rPr>
          <w:rFonts w:ascii="Arial" w:hAnsi="Arial" w:cs="Arial"/>
        </w:rPr>
      </w:pPr>
      <w:r w:rsidRPr="00BB6BFE">
        <w:rPr>
          <w:rStyle w:val="PageNumber"/>
          <w:rFonts w:ascii="Arial" w:hAnsi="Arial" w:cs="Arial"/>
        </w:rPr>
        <w:t>Salary Range $70,386 -$78,</w:t>
      </w:r>
      <w:r w:rsidR="00393501" w:rsidRPr="00BB6BFE">
        <w:rPr>
          <w:rStyle w:val="PageNumber"/>
          <w:rFonts w:ascii="Arial" w:hAnsi="Arial" w:cs="Arial"/>
        </w:rPr>
        <w:t xml:space="preserve">092 pro-rata </w:t>
      </w:r>
    </w:p>
    <w:p w:rsidR="00B75F31" w:rsidRPr="00BB6BFE" w:rsidRDefault="00B75F31" w:rsidP="004875B7">
      <w:pPr>
        <w:spacing w:after="60"/>
        <w:ind w:left="2160" w:hanging="2160"/>
        <w:rPr>
          <w:rFonts w:ascii="Arial" w:hAnsi="Arial" w:cs="Arial"/>
        </w:rPr>
      </w:pPr>
      <w:r w:rsidRPr="00BB6BFE">
        <w:rPr>
          <w:rFonts w:ascii="Arial" w:hAnsi="Arial" w:cs="Arial"/>
          <w:b/>
        </w:rPr>
        <w:t>Hours Of Work:</w:t>
      </w:r>
      <w:r w:rsidRPr="00BB6BFE">
        <w:rPr>
          <w:rFonts w:ascii="Arial" w:hAnsi="Arial" w:cs="Arial"/>
        </w:rPr>
        <w:t xml:space="preserve">   </w:t>
      </w:r>
      <w:r w:rsidRPr="00BB6BFE">
        <w:rPr>
          <w:rFonts w:ascii="Arial" w:hAnsi="Arial" w:cs="Arial"/>
        </w:rPr>
        <w:tab/>
        <w:t>0.</w:t>
      </w:r>
      <w:r w:rsidR="00393501" w:rsidRPr="00BB6BFE">
        <w:rPr>
          <w:rFonts w:ascii="Arial" w:hAnsi="Arial" w:cs="Arial"/>
        </w:rPr>
        <w:t>8</w:t>
      </w:r>
      <w:r w:rsidRPr="00BB6BFE">
        <w:rPr>
          <w:rFonts w:ascii="Arial" w:hAnsi="Arial" w:cs="Arial"/>
        </w:rPr>
        <w:t xml:space="preserve"> FTE (</w:t>
      </w:r>
      <w:r w:rsidR="00393501" w:rsidRPr="00BB6BFE">
        <w:rPr>
          <w:rFonts w:ascii="Arial" w:hAnsi="Arial" w:cs="Arial"/>
        </w:rPr>
        <w:t>60</w:t>
      </w:r>
      <w:r w:rsidRPr="00BB6BFE">
        <w:rPr>
          <w:rFonts w:ascii="Arial" w:hAnsi="Arial" w:cs="Arial"/>
        </w:rPr>
        <w:t>.</w:t>
      </w:r>
      <w:r w:rsidR="00393501" w:rsidRPr="00BB6BFE">
        <w:rPr>
          <w:rFonts w:ascii="Arial" w:hAnsi="Arial" w:cs="Arial"/>
        </w:rPr>
        <w:t>8</w:t>
      </w:r>
      <w:r w:rsidRPr="00BB6BFE">
        <w:rPr>
          <w:rFonts w:ascii="Arial" w:hAnsi="Arial" w:cs="Arial"/>
        </w:rPr>
        <w:t xml:space="preserve"> hours per fortnight) </w:t>
      </w:r>
    </w:p>
    <w:p w:rsidR="00B75F31" w:rsidRPr="00BB6BFE" w:rsidRDefault="00B75F31" w:rsidP="004875B7">
      <w:pPr>
        <w:spacing w:after="60"/>
        <w:ind w:left="2160" w:hanging="2160"/>
        <w:rPr>
          <w:rFonts w:ascii="Arial" w:hAnsi="Arial" w:cs="Arial"/>
        </w:rPr>
      </w:pPr>
      <w:r w:rsidRPr="00BB6BFE">
        <w:rPr>
          <w:rFonts w:ascii="Arial" w:hAnsi="Arial" w:cs="Arial"/>
          <w:b/>
        </w:rPr>
        <w:t>Tenure:</w:t>
      </w:r>
      <w:r w:rsidRPr="00BB6BFE">
        <w:rPr>
          <w:rFonts w:ascii="Arial" w:hAnsi="Arial" w:cs="Arial"/>
        </w:rPr>
        <w:t xml:space="preserve">               </w:t>
      </w:r>
      <w:r w:rsidRPr="00BB6BFE">
        <w:rPr>
          <w:rFonts w:ascii="Arial" w:hAnsi="Arial" w:cs="Arial"/>
        </w:rPr>
        <w:tab/>
        <w:t xml:space="preserve">This position is for </w:t>
      </w:r>
      <w:r w:rsidR="001045E1" w:rsidRPr="00BB6BFE">
        <w:rPr>
          <w:rFonts w:ascii="Arial" w:hAnsi="Arial" w:cs="Arial"/>
        </w:rPr>
        <w:t>12</w:t>
      </w:r>
      <w:r w:rsidRPr="00BB6BFE">
        <w:rPr>
          <w:rFonts w:ascii="Arial" w:hAnsi="Arial" w:cs="Arial"/>
        </w:rPr>
        <w:t xml:space="preserve"> months and may be extended</w:t>
      </w:r>
    </w:p>
    <w:p w:rsidR="00B75F31" w:rsidRPr="00BB6BFE" w:rsidRDefault="00B75F31" w:rsidP="004875B7">
      <w:pPr>
        <w:spacing w:after="60"/>
        <w:ind w:left="2160" w:hanging="2160"/>
        <w:rPr>
          <w:rFonts w:ascii="Arial" w:hAnsi="Arial" w:cs="Arial"/>
        </w:rPr>
      </w:pPr>
      <w:r w:rsidRPr="00BB6BFE">
        <w:rPr>
          <w:rFonts w:ascii="Arial" w:hAnsi="Arial" w:cs="Arial"/>
          <w:b/>
        </w:rPr>
        <w:t>Position Location:</w:t>
      </w:r>
      <w:r w:rsidRPr="00BB6BFE">
        <w:rPr>
          <w:rFonts w:ascii="Arial" w:hAnsi="Arial" w:cs="Arial"/>
        </w:rPr>
        <w:tab/>
      </w:r>
      <w:r w:rsidR="00086DC0">
        <w:rPr>
          <w:rFonts w:ascii="Arial" w:hAnsi="Arial" w:cs="Arial"/>
        </w:rPr>
        <w:t xml:space="preserve"> WDV</w:t>
      </w:r>
      <w:r w:rsidR="007A0274">
        <w:rPr>
          <w:rFonts w:ascii="Arial" w:hAnsi="Arial" w:cs="Arial"/>
        </w:rPr>
        <w:t>,</w:t>
      </w:r>
      <w:r w:rsidR="00086DC0">
        <w:rPr>
          <w:rFonts w:ascii="Arial" w:hAnsi="Arial" w:cs="Arial"/>
        </w:rPr>
        <w:t xml:space="preserve"> </w:t>
      </w:r>
      <w:r w:rsidRPr="00BB6BFE">
        <w:rPr>
          <w:rFonts w:ascii="Arial" w:hAnsi="Arial" w:cs="Arial"/>
        </w:rPr>
        <w:t>Level 9, 255 Bourke St</w:t>
      </w:r>
      <w:r w:rsidR="007A0274">
        <w:rPr>
          <w:rFonts w:ascii="Arial" w:hAnsi="Arial" w:cs="Arial"/>
        </w:rPr>
        <w:t>reet</w:t>
      </w:r>
      <w:r w:rsidRPr="00BB6BFE">
        <w:rPr>
          <w:rFonts w:ascii="Arial" w:hAnsi="Arial" w:cs="Arial"/>
        </w:rPr>
        <w:t>, Melbourne.</w:t>
      </w:r>
    </w:p>
    <w:p w:rsidR="00086DC0" w:rsidRDefault="00086DC0" w:rsidP="00B711E0">
      <w:pPr>
        <w:spacing w:before="120" w:line="288" w:lineRule="auto"/>
        <w:contextualSpacing/>
        <w:rPr>
          <w:rFonts w:ascii="Arial" w:hAnsi="Arial" w:cs="Arial"/>
          <w:b/>
        </w:rPr>
      </w:pPr>
    </w:p>
    <w:p w:rsidR="00B75F31" w:rsidRPr="00BB6BFE" w:rsidRDefault="00B75F31" w:rsidP="00B711E0">
      <w:pPr>
        <w:spacing w:before="120" w:line="288" w:lineRule="auto"/>
        <w:contextualSpacing/>
        <w:rPr>
          <w:rFonts w:ascii="Arial" w:hAnsi="Arial" w:cs="Arial"/>
          <w:b/>
        </w:rPr>
      </w:pPr>
      <w:r w:rsidRPr="00BB6BFE">
        <w:rPr>
          <w:rFonts w:ascii="Arial" w:hAnsi="Arial" w:cs="Arial"/>
          <w:b/>
        </w:rPr>
        <w:t>Probity &amp; Compliance Requirements:</w:t>
      </w:r>
    </w:p>
    <w:p w:rsidR="00B75F31" w:rsidRPr="008943B8" w:rsidRDefault="00B75F31" w:rsidP="008943B8">
      <w:pPr>
        <w:numPr>
          <w:ilvl w:val="2"/>
          <w:numId w:val="25"/>
        </w:numPr>
        <w:spacing w:after="60"/>
        <w:rPr>
          <w:rFonts w:ascii="Arial" w:hAnsi="Arial" w:cs="Arial"/>
        </w:rPr>
      </w:pPr>
      <w:r w:rsidRPr="008943B8">
        <w:rPr>
          <w:rFonts w:ascii="Arial" w:hAnsi="Arial" w:cs="Arial"/>
        </w:rPr>
        <w:t>Current consent to check and release National Police Record with a satisfactory outcome.</w:t>
      </w:r>
    </w:p>
    <w:p w:rsidR="00B75F31" w:rsidRPr="008943B8" w:rsidRDefault="00B75F31" w:rsidP="008943B8">
      <w:pPr>
        <w:numPr>
          <w:ilvl w:val="2"/>
          <w:numId w:val="25"/>
        </w:numPr>
        <w:spacing w:after="60"/>
        <w:rPr>
          <w:rFonts w:ascii="Arial" w:hAnsi="Arial" w:cs="Arial"/>
        </w:rPr>
      </w:pPr>
      <w:r w:rsidRPr="008943B8">
        <w:rPr>
          <w:rFonts w:ascii="Arial" w:hAnsi="Arial" w:cs="Arial"/>
        </w:rPr>
        <w:t>Must possess Australian Citizenship or permanent resident status with applicable work visa.</w:t>
      </w:r>
    </w:p>
    <w:p w:rsidR="00B75F31" w:rsidRPr="008943B8" w:rsidRDefault="00B75F31" w:rsidP="008943B8">
      <w:pPr>
        <w:numPr>
          <w:ilvl w:val="2"/>
          <w:numId w:val="25"/>
        </w:numPr>
        <w:spacing w:after="60"/>
        <w:rPr>
          <w:rFonts w:ascii="Arial" w:hAnsi="Arial" w:cs="Arial"/>
        </w:rPr>
      </w:pPr>
      <w:r w:rsidRPr="008943B8">
        <w:rPr>
          <w:rFonts w:ascii="Arial" w:hAnsi="Arial" w:cs="Arial"/>
        </w:rPr>
        <w:t>WDV is a smoke free workplace</w:t>
      </w:r>
      <w:r w:rsidR="000A2DD6" w:rsidRPr="008943B8">
        <w:rPr>
          <w:rFonts w:ascii="Arial" w:hAnsi="Arial" w:cs="Arial"/>
        </w:rPr>
        <w:t>.</w:t>
      </w:r>
    </w:p>
    <w:p w:rsidR="00B75F31" w:rsidRDefault="00B75F31" w:rsidP="008943B8">
      <w:pPr>
        <w:numPr>
          <w:ilvl w:val="2"/>
          <w:numId w:val="25"/>
        </w:numPr>
        <w:spacing w:after="60"/>
        <w:rPr>
          <w:rFonts w:ascii="Arial" w:hAnsi="Arial" w:cs="Arial"/>
        </w:rPr>
      </w:pPr>
      <w:r w:rsidRPr="008943B8">
        <w:rPr>
          <w:rFonts w:ascii="Arial" w:hAnsi="Arial" w:cs="Arial"/>
        </w:rPr>
        <w:t>WDV meets the special measures requirements of the Equal Opportunity Act (2010) for the remedia</w:t>
      </w:r>
      <w:r w:rsidR="0003484E" w:rsidRPr="008943B8">
        <w:rPr>
          <w:rFonts w:ascii="Arial" w:hAnsi="Arial" w:cs="Arial"/>
        </w:rPr>
        <w:t>l purpose of promoting or realis</w:t>
      </w:r>
      <w:r w:rsidRPr="008943B8">
        <w:rPr>
          <w:rFonts w:ascii="Arial" w:hAnsi="Arial" w:cs="Arial"/>
        </w:rPr>
        <w:t>ing substantive equality for women and women with disabilities.</w:t>
      </w:r>
    </w:p>
    <w:p w:rsidR="008943B8" w:rsidRPr="008943B8" w:rsidRDefault="008943B8" w:rsidP="008943B8">
      <w:pPr>
        <w:ind w:left="567"/>
        <w:rPr>
          <w:rFonts w:ascii="Arial" w:hAnsi="Arial" w:cs="Arial"/>
        </w:rPr>
      </w:pPr>
    </w:p>
    <w:p w:rsidR="00F83E28" w:rsidRPr="00BB6BFE" w:rsidRDefault="00C91E31" w:rsidP="00F721DE">
      <w:pPr>
        <w:keepNext/>
        <w:spacing w:after="120"/>
        <w:jc w:val="both"/>
        <w:outlineLvl w:val="0"/>
        <w:rPr>
          <w:rFonts w:ascii="Arial" w:hAnsi="Arial" w:cs="Arial"/>
        </w:rPr>
      </w:pPr>
      <w:r w:rsidRPr="00BB6BFE">
        <w:rPr>
          <w:rStyle w:val="PageNumber"/>
          <w:rFonts w:ascii="Arial" w:hAnsi="Arial" w:cs="Arial"/>
          <w:b/>
          <w:bCs/>
        </w:rPr>
        <w:t>POSITION OBJECTIVES</w:t>
      </w:r>
    </w:p>
    <w:p w:rsidR="001A5032" w:rsidRPr="00BB6BFE" w:rsidRDefault="00C91E31" w:rsidP="001A5032">
      <w:pPr>
        <w:pStyle w:val="DHHSbody"/>
        <w:rPr>
          <w:rStyle w:val="PageNumber"/>
          <w:rFonts w:cs="Arial"/>
          <w:sz w:val="24"/>
          <w:szCs w:val="24"/>
        </w:rPr>
      </w:pPr>
      <w:r w:rsidRPr="00BB6BFE">
        <w:rPr>
          <w:rStyle w:val="PageNumber"/>
          <w:rFonts w:cs="Arial"/>
          <w:sz w:val="24"/>
          <w:szCs w:val="24"/>
        </w:rPr>
        <w:t>This position is responsible for</w:t>
      </w:r>
      <w:r w:rsidR="001A5032" w:rsidRPr="00BB6BFE">
        <w:rPr>
          <w:rStyle w:val="PageNumber"/>
          <w:rFonts w:cs="Arial"/>
          <w:sz w:val="24"/>
          <w:szCs w:val="24"/>
        </w:rPr>
        <w:t>:</w:t>
      </w:r>
    </w:p>
    <w:p w:rsidR="001A5032" w:rsidRPr="008943B8" w:rsidRDefault="001A5032" w:rsidP="008943B8">
      <w:pPr>
        <w:numPr>
          <w:ilvl w:val="2"/>
          <w:numId w:val="25"/>
        </w:numPr>
        <w:spacing w:after="60"/>
        <w:rPr>
          <w:rFonts w:ascii="Arial" w:hAnsi="Arial" w:cs="Arial"/>
        </w:rPr>
      </w:pPr>
      <w:r w:rsidRPr="008943B8">
        <w:rPr>
          <w:rFonts w:ascii="Arial" w:hAnsi="Arial" w:cs="Arial"/>
        </w:rPr>
        <w:t xml:space="preserve">undertaking capacity building activities with regional women’s health services and their local </w:t>
      </w:r>
      <w:r w:rsidR="00904DC5" w:rsidRPr="008943B8">
        <w:rPr>
          <w:rFonts w:ascii="Arial" w:hAnsi="Arial" w:cs="Arial"/>
        </w:rPr>
        <w:t>govern</w:t>
      </w:r>
      <w:r w:rsidRPr="008943B8">
        <w:rPr>
          <w:rFonts w:ascii="Arial" w:hAnsi="Arial" w:cs="Arial"/>
        </w:rPr>
        <w:t>ment</w:t>
      </w:r>
      <w:r w:rsidR="00B77ACD" w:rsidRPr="008943B8">
        <w:rPr>
          <w:rFonts w:ascii="Arial" w:hAnsi="Arial" w:cs="Arial"/>
        </w:rPr>
        <w:t xml:space="preserve"> and regional</w:t>
      </w:r>
      <w:r w:rsidRPr="008943B8">
        <w:rPr>
          <w:rFonts w:ascii="Arial" w:hAnsi="Arial" w:cs="Arial"/>
        </w:rPr>
        <w:t xml:space="preserve"> partners to support gender and disability inclusive prevention practice </w:t>
      </w:r>
    </w:p>
    <w:p w:rsidR="00F83E28" w:rsidRDefault="001A5032" w:rsidP="008943B8">
      <w:pPr>
        <w:numPr>
          <w:ilvl w:val="2"/>
          <w:numId w:val="25"/>
        </w:numPr>
        <w:spacing w:after="60"/>
        <w:rPr>
          <w:rFonts w:ascii="Arial" w:hAnsi="Arial" w:cs="Arial"/>
        </w:rPr>
      </w:pPr>
      <w:r w:rsidRPr="008943B8">
        <w:rPr>
          <w:rFonts w:ascii="Arial" w:hAnsi="Arial" w:cs="Arial"/>
        </w:rPr>
        <w:t>i</w:t>
      </w:r>
      <w:r w:rsidR="00904DC5" w:rsidRPr="008943B8">
        <w:rPr>
          <w:rFonts w:ascii="Arial" w:hAnsi="Arial" w:cs="Arial"/>
        </w:rPr>
        <w:t>ncreasing</w:t>
      </w:r>
      <w:r w:rsidRPr="008943B8">
        <w:rPr>
          <w:rFonts w:ascii="Arial" w:hAnsi="Arial" w:cs="Arial"/>
        </w:rPr>
        <w:t xml:space="preserve"> the engagement of women with disabilities and disability sector organisations in PVAW and gender equity planning and projects/initiatives undertaken by regional women’s health services and </w:t>
      </w:r>
      <w:r w:rsidR="00904DC5" w:rsidRPr="008943B8">
        <w:rPr>
          <w:rFonts w:ascii="Arial" w:hAnsi="Arial" w:cs="Arial"/>
        </w:rPr>
        <w:t xml:space="preserve">their </w:t>
      </w:r>
      <w:r w:rsidR="00B77ACD" w:rsidRPr="008943B8">
        <w:rPr>
          <w:rFonts w:ascii="Arial" w:hAnsi="Arial" w:cs="Arial"/>
        </w:rPr>
        <w:t xml:space="preserve">regional and </w:t>
      </w:r>
      <w:r w:rsidRPr="008943B8">
        <w:rPr>
          <w:rFonts w:ascii="Arial" w:hAnsi="Arial" w:cs="Arial"/>
        </w:rPr>
        <w:t>local government</w:t>
      </w:r>
      <w:r w:rsidR="00B77ACD" w:rsidRPr="008943B8">
        <w:rPr>
          <w:rFonts w:ascii="Arial" w:hAnsi="Arial" w:cs="Arial"/>
        </w:rPr>
        <w:t xml:space="preserve"> partners</w:t>
      </w:r>
      <w:r w:rsidR="0003484E" w:rsidRPr="008943B8">
        <w:rPr>
          <w:rFonts w:ascii="Arial" w:hAnsi="Arial" w:cs="Arial"/>
        </w:rPr>
        <w:t>.</w:t>
      </w:r>
    </w:p>
    <w:p w:rsidR="00C25359" w:rsidRDefault="00C25359" w:rsidP="00467F0F">
      <w:pPr>
        <w:keepNext/>
        <w:jc w:val="both"/>
        <w:outlineLvl w:val="0"/>
        <w:rPr>
          <w:rStyle w:val="PageNumber"/>
          <w:rFonts w:ascii="Arial" w:hAnsi="Arial" w:cs="Arial"/>
          <w:b/>
          <w:bCs/>
          <w:color w:val="auto"/>
        </w:rPr>
      </w:pPr>
    </w:p>
    <w:p w:rsidR="00F83E28" w:rsidRPr="00BB6BFE" w:rsidRDefault="00C91E31" w:rsidP="00F74C39">
      <w:pPr>
        <w:keepNext/>
        <w:spacing w:afterLines="60" w:after="144"/>
        <w:jc w:val="both"/>
        <w:outlineLvl w:val="0"/>
        <w:rPr>
          <w:rFonts w:ascii="Arial" w:hAnsi="Arial" w:cs="Arial"/>
          <w:color w:val="auto"/>
        </w:rPr>
      </w:pPr>
      <w:r w:rsidRPr="00BB6BFE">
        <w:rPr>
          <w:rStyle w:val="PageNumber"/>
          <w:rFonts w:ascii="Arial" w:hAnsi="Arial" w:cs="Arial"/>
          <w:b/>
          <w:bCs/>
          <w:color w:val="auto"/>
        </w:rPr>
        <w:t>KEY RESPONSIBILITIES</w:t>
      </w:r>
    </w:p>
    <w:p w:rsidR="00F83E28" w:rsidRPr="00BB6BFE" w:rsidRDefault="00C91E31" w:rsidP="0003484E">
      <w:pPr>
        <w:keepNext/>
        <w:spacing w:after="120"/>
        <w:jc w:val="both"/>
        <w:outlineLvl w:val="0"/>
        <w:rPr>
          <w:rStyle w:val="PageNumber"/>
          <w:rFonts w:ascii="Arial" w:hAnsi="Arial" w:cs="Arial"/>
          <w:b/>
          <w:bCs/>
        </w:rPr>
      </w:pPr>
      <w:r w:rsidRPr="00BB6BFE">
        <w:rPr>
          <w:rStyle w:val="PageNumber"/>
          <w:rFonts w:ascii="Arial" w:hAnsi="Arial" w:cs="Arial"/>
          <w:b/>
          <w:bCs/>
        </w:rPr>
        <w:t>Strategic Direction of the Program</w:t>
      </w:r>
    </w:p>
    <w:p w:rsidR="00DF07E3" w:rsidRPr="008943B8" w:rsidRDefault="00DF07E3" w:rsidP="008943B8">
      <w:pPr>
        <w:numPr>
          <w:ilvl w:val="2"/>
          <w:numId w:val="25"/>
        </w:numPr>
        <w:spacing w:after="60"/>
        <w:rPr>
          <w:rFonts w:ascii="Arial" w:hAnsi="Arial" w:cs="Arial"/>
        </w:rPr>
      </w:pPr>
      <w:r w:rsidRPr="008943B8">
        <w:rPr>
          <w:rFonts w:ascii="Arial" w:hAnsi="Arial" w:cs="Arial"/>
        </w:rPr>
        <w:t>Support the development of strategic partnerships in conjunction with the Program Manager, Workforce Development, WDV.</w:t>
      </w:r>
    </w:p>
    <w:p w:rsidR="00B41F2B" w:rsidRPr="008943B8" w:rsidRDefault="00C91E31" w:rsidP="008943B8">
      <w:pPr>
        <w:numPr>
          <w:ilvl w:val="2"/>
          <w:numId w:val="25"/>
        </w:numPr>
        <w:spacing w:after="60"/>
        <w:rPr>
          <w:rFonts w:ascii="Arial" w:hAnsi="Arial" w:cs="Arial"/>
        </w:rPr>
      </w:pPr>
      <w:r w:rsidRPr="008943B8">
        <w:rPr>
          <w:rFonts w:ascii="Arial" w:hAnsi="Arial" w:cs="Arial"/>
        </w:rPr>
        <w:t>Contribute to positioning violence prevention policy at all levels of government</w:t>
      </w:r>
      <w:r w:rsidR="00AA69AE" w:rsidRPr="008943B8">
        <w:rPr>
          <w:rFonts w:ascii="Arial" w:hAnsi="Arial" w:cs="Arial"/>
        </w:rPr>
        <w:t xml:space="preserve"> </w:t>
      </w:r>
    </w:p>
    <w:p w:rsidR="00F83E28" w:rsidRPr="008943B8" w:rsidRDefault="007C41AF" w:rsidP="008943B8">
      <w:pPr>
        <w:numPr>
          <w:ilvl w:val="2"/>
          <w:numId w:val="25"/>
        </w:numPr>
        <w:spacing w:after="60"/>
        <w:rPr>
          <w:rFonts w:ascii="Arial" w:hAnsi="Arial" w:cs="Arial"/>
        </w:rPr>
      </w:pPr>
      <w:r w:rsidRPr="008943B8">
        <w:rPr>
          <w:rFonts w:ascii="Arial" w:hAnsi="Arial" w:cs="Arial"/>
        </w:rPr>
        <w:t>Develop</w:t>
      </w:r>
      <w:r w:rsidR="004430E3" w:rsidRPr="008943B8">
        <w:rPr>
          <w:rFonts w:ascii="Arial" w:hAnsi="Arial" w:cs="Arial"/>
        </w:rPr>
        <w:t>, implement</w:t>
      </w:r>
      <w:r w:rsidRPr="008943B8">
        <w:rPr>
          <w:rFonts w:ascii="Arial" w:hAnsi="Arial" w:cs="Arial"/>
        </w:rPr>
        <w:t xml:space="preserve"> and </w:t>
      </w:r>
      <w:r w:rsidR="00C91E31" w:rsidRPr="008943B8">
        <w:rPr>
          <w:rFonts w:ascii="Arial" w:hAnsi="Arial" w:cs="Arial"/>
        </w:rPr>
        <w:t xml:space="preserve">monitor </w:t>
      </w:r>
      <w:r w:rsidR="00F74C39" w:rsidRPr="008943B8">
        <w:rPr>
          <w:rFonts w:ascii="Arial" w:hAnsi="Arial" w:cs="Arial"/>
        </w:rPr>
        <w:t xml:space="preserve">an evaluation framework for </w:t>
      </w:r>
      <w:r w:rsidR="00904DC5" w:rsidRPr="008943B8">
        <w:rPr>
          <w:rFonts w:ascii="Arial" w:hAnsi="Arial" w:cs="Arial"/>
        </w:rPr>
        <w:t>the Project</w:t>
      </w:r>
    </w:p>
    <w:p w:rsidR="00F83E28" w:rsidRDefault="00C91E31" w:rsidP="008943B8">
      <w:pPr>
        <w:numPr>
          <w:ilvl w:val="2"/>
          <w:numId w:val="25"/>
        </w:numPr>
        <w:spacing w:after="60"/>
        <w:rPr>
          <w:rFonts w:ascii="Arial" w:hAnsi="Arial" w:cs="Arial"/>
        </w:rPr>
      </w:pPr>
      <w:r w:rsidRPr="008943B8">
        <w:rPr>
          <w:rFonts w:ascii="Arial" w:hAnsi="Arial" w:cs="Arial"/>
        </w:rPr>
        <w:t>Participate in relevant workforce and industry</w:t>
      </w:r>
      <w:r w:rsidR="00B41F2B" w:rsidRPr="008943B8">
        <w:rPr>
          <w:rFonts w:ascii="Arial" w:hAnsi="Arial" w:cs="Arial"/>
        </w:rPr>
        <w:t xml:space="preserve"> and workforce</w:t>
      </w:r>
      <w:r w:rsidRPr="008943B8">
        <w:rPr>
          <w:rFonts w:ascii="Arial" w:hAnsi="Arial" w:cs="Arial"/>
        </w:rPr>
        <w:t xml:space="preserve"> development and advisory groups</w:t>
      </w:r>
      <w:r w:rsidR="00F74C39" w:rsidRPr="008943B8">
        <w:rPr>
          <w:rFonts w:ascii="Arial" w:hAnsi="Arial" w:cs="Arial"/>
        </w:rPr>
        <w:t>.</w:t>
      </w:r>
    </w:p>
    <w:p w:rsidR="008943B8" w:rsidRPr="00467F0F" w:rsidRDefault="008943B8" w:rsidP="008943B8">
      <w:pPr>
        <w:ind w:left="567"/>
        <w:rPr>
          <w:rFonts w:ascii="Arial" w:hAnsi="Arial" w:cs="Arial"/>
          <w:sz w:val="16"/>
          <w:szCs w:val="16"/>
        </w:rPr>
      </w:pPr>
    </w:p>
    <w:p w:rsidR="00F83E28" w:rsidRPr="00BB6BFE" w:rsidRDefault="00103580" w:rsidP="0003484E">
      <w:pPr>
        <w:keepNext/>
        <w:spacing w:after="120"/>
        <w:jc w:val="both"/>
        <w:outlineLvl w:val="0"/>
        <w:rPr>
          <w:rStyle w:val="PageNumber"/>
          <w:rFonts w:ascii="Arial" w:hAnsi="Arial" w:cs="Arial"/>
          <w:b/>
          <w:bCs/>
        </w:rPr>
      </w:pPr>
      <w:r w:rsidRPr="00BB6BFE">
        <w:rPr>
          <w:rStyle w:val="PageNumber"/>
          <w:rFonts w:ascii="Arial" w:hAnsi="Arial" w:cs="Arial"/>
          <w:b/>
          <w:bCs/>
        </w:rPr>
        <w:t>Partnership D</w:t>
      </w:r>
      <w:r w:rsidR="00C91E31" w:rsidRPr="00BB6BFE">
        <w:rPr>
          <w:rStyle w:val="PageNumber"/>
          <w:rFonts w:ascii="Arial" w:hAnsi="Arial" w:cs="Arial"/>
          <w:b/>
          <w:bCs/>
        </w:rPr>
        <w:t>evelopment</w:t>
      </w:r>
    </w:p>
    <w:p w:rsidR="00B77ACD" w:rsidRPr="008943B8" w:rsidRDefault="00C91E31" w:rsidP="008943B8">
      <w:pPr>
        <w:numPr>
          <w:ilvl w:val="2"/>
          <w:numId w:val="25"/>
        </w:numPr>
        <w:spacing w:after="60"/>
        <w:rPr>
          <w:rFonts w:ascii="Arial" w:hAnsi="Arial" w:cs="Arial"/>
        </w:rPr>
      </w:pPr>
      <w:r w:rsidRPr="008943B8">
        <w:rPr>
          <w:rFonts w:ascii="Arial" w:hAnsi="Arial" w:cs="Arial"/>
        </w:rPr>
        <w:t>Build and maintain relationships with relevant organisations, national, state and local government</w:t>
      </w:r>
      <w:r w:rsidR="00B77ACD" w:rsidRPr="008943B8">
        <w:rPr>
          <w:rFonts w:ascii="Arial" w:hAnsi="Arial" w:cs="Arial"/>
        </w:rPr>
        <w:t xml:space="preserve"> for the implementation of the Project</w:t>
      </w:r>
    </w:p>
    <w:p w:rsidR="00B77ACD" w:rsidRPr="008943B8" w:rsidRDefault="00B77ACD" w:rsidP="008943B8">
      <w:pPr>
        <w:numPr>
          <w:ilvl w:val="2"/>
          <w:numId w:val="25"/>
        </w:numPr>
        <w:spacing w:after="60"/>
        <w:rPr>
          <w:rFonts w:ascii="Arial" w:hAnsi="Arial" w:cs="Arial"/>
        </w:rPr>
      </w:pPr>
      <w:r w:rsidRPr="008943B8">
        <w:rPr>
          <w:rFonts w:ascii="Arial" w:hAnsi="Arial" w:cs="Arial"/>
        </w:rPr>
        <w:t xml:space="preserve">Undertake an expression of interest process to identify two women’s health services (one rural and one metro) and their local government partners to work deeply with </w:t>
      </w:r>
      <w:r w:rsidR="0068599A">
        <w:rPr>
          <w:rFonts w:ascii="Arial" w:hAnsi="Arial" w:cs="Arial"/>
        </w:rPr>
        <w:t xml:space="preserve">and </w:t>
      </w:r>
      <w:r w:rsidRPr="008943B8">
        <w:rPr>
          <w:rFonts w:ascii="Arial" w:hAnsi="Arial" w:cs="Arial"/>
        </w:rPr>
        <w:t xml:space="preserve">in partnership to support </w:t>
      </w:r>
      <w:r w:rsidR="008C23E7" w:rsidRPr="008943B8">
        <w:rPr>
          <w:rFonts w:ascii="Arial" w:hAnsi="Arial" w:cs="Arial"/>
        </w:rPr>
        <w:t xml:space="preserve">disability </w:t>
      </w:r>
      <w:r w:rsidRPr="008943B8">
        <w:rPr>
          <w:rFonts w:ascii="Arial" w:hAnsi="Arial" w:cs="Arial"/>
        </w:rPr>
        <w:t>inclusive PVAW and gender equity approaches and practices</w:t>
      </w:r>
    </w:p>
    <w:p w:rsidR="0068599A" w:rsidRDefault="00C91E31" w:rsidP="008943B8">
      <w:pPr>
        <w:numPr>
          <w:ilvl w:val="2"/>
          <w:numId w:val="25"/>
        </w:numPr>
        <w:spacing w:after="60"/>
        <w:rPr>
          <w:rFonts w:ascii="Arial" w:hAnsi="Arial" w:cs="Arial"/>
        </w:rPr>
      </w:pPr>
      <w:r w:rsidRPr="008943B8">
        <w:rPr>
          <w:rFonts w:ascii="Arial" w:hAnsi="Arial" w:cs="Arial"/>
        </w:rPr>
        <w:t>Develop and maintain partnership agreements and Mem</w:t>
      </w:r>
      <w:r w:rsidR="00B77ACD" w:rsidRPr="008943B8">
        <w:rPr>
          <w:rFonts w:ascii="Arial" w:hAnsi="Arial" w:cs="Arial"/>
        </w:rPr>
        <w:t>orandums of Understandings with women’s health services and statewide prevention organisations/peaks</w:t>
      </w:r>
      <w:r w:rsidR="00086DC0" w:rsidRPr="008943B8">
        <w:rPr>
          <w:rFonts w:ascii="Arial" w:hAnsi="Arial" w:cs="Arial"/>
        </w:rPr>
        <w:t xml:space="preserve"> </w:t>
      </w:r>
    </w:p>
    <w:p w:rsidR="00086DC0" w:rsidRDefault="00086DC0" w:rsidP="0068599A">
      <w:pPr>
        <w:spacing w:after="60"/>
        <w:ind w:left="567"/>
        <w:rPr>
          <w:rFonts w:ascii="Arial" w:hAnsi="Arial" w:cs="Arial"/>
        </w:rPr>
      </w:pPr>
    </w:p>
    <w:p w:rsidR="0068599A" w:rsidRDefault="0068599A" w:rsidP="0068599A">
      <w:pPr>
        <w:spacing w:after="60"/>
        <w:ind w:left="567"/>
        <w:rPr>
          <w:rFonts w:ascii="Arial" w:hAnsi="Arial" w:cs="Arial"/>
        </w:rPr>
      </w:pPr>
    </w:p>
    <w:p w:rsidR="0068599A" w:rsidRPr="008943B8" w:rsidRDefault="0068599A" w:rsidP="0068599A">
      <w:pPr>
        <w:ind w:left="567"/>
        <w:rPr>
          <w:rFonts w:ascii="Arial" w:hAnsi="Arial" w:cs="Arial"/>
        </w:rPr>
      </w:pPr>
    </w:p>
    <w:p w:rsidR="00D90D98" w:rsidRDefault="00D90D98" w:rsidP="00D90D98">
      <w:pPr>
        <w:spacing w:after="60"/>
        <w:ind w:left="567"/>
        <w:rPr>
          <w:rFonts w:ascii="Arial" w:hAnsi="Arial" w:cs="Arial"/>
        </w:rPr>
      </w:pPr>
    </w:p>
    <w:p w:rsidR="00B77ACD" w:rsidRPr="008943B8" w:rsidRDefault="00B77ACD" w:rsidP="008943B8">
      <w:pPr>
        <w:numPr>
          <w:ilvl w:val="2"/>
          <w:numId w:val="25"/>
        </w:numPr>
        <w:spacing w:after="60"/>
        <w:rPr>
          <w:rFonts w:ascii="Arial" w:hAnsi="Arial" w:cs="Arial"/>
        </w:rPr>
      </w:pPr>
      <w:r w:rsidRPr="008943B8">
        <w:rPr>
          <w:rFonts w:ascii="Arial" w:hAnsi="Arial" w:cs="Arial"/>
        </w:rPr>
        <w:t>Establish governance structures for project partnership</w:t>
      </w:r>
      <w:r w:rsidR="00410E49" w:rsidRPr="008943B8">
        <w:rPr>
          <w:rFonts w:ascii="Arial" w:hAnsi="Arial" w:cs="Arial"/>
        </w:rPr>
        <w:t>s</w:t>
      </w:r>
      <w:r w:rsidRPr="008943B8">
        <w:rPr>
          <w:rFonts w:ascii="Arial" w:hAnsi="Arial" w:cs="Arial"/>
        </w:rPr>
        <w:t>, management and evaluation</w:t>
      </w:r>
    </w:p>
    <w:p w:rsidR="00A12D10" w:rsidRPr="008943B8" w:rsidRDefault="00A12D10" w:rsidP="008943B8">
      <w:pPr>
        <w:numPr>
          <w:ilvl w:val="2"/>
          <w:numId w:val="25"/>
        </w:numPr>
        <w:spacing w:after="60"/>
        <w:rPr>
          <w:rFonts w:ascii="Arial" w:hAnsi="Arial" w:cs="Arial"/>
        </w:rPr>
      </w:pPr>
      <w:r w:rsidRPr="008943B8">
        <w:rPr>
          <w:rFonts w:ascii="Arial" w:hAnsi="Arial" w:cs="Arial"/>
        </w:rPr>
        <w:t xml:space="preserve">Engage and liaise with disability and other relevant organisations to </w:t>
      </w:r>
      <w:r w:rsidR="00B77ACD" w:rsidRPr="008943B8">
        <w:rPr>
          <w:rFonts w:ascii="Arial" w:hAnsi="Arial" w:cs="Arial"/>
        </w:rPr>
        <w:t>participate in the project</w:t>
      </w:r>
      <w:r w:rsidR="0003484E" w:rsidRPr="008943B8">
        <w:rPr>
          <w:rFonts w:ascii="Arial" w:hAnsi="Arial" w:cs="Arial"/>
        </w:rPr>
        <w:t>.</w:t>
      </w:r>
    </w:p>
    <w:p w:rsidR="008943B8" w:rsidRPr="00467F0F" w:rsidRDefault="008943B8" w:rsidP="008943B8">
      <w:pPr>
        <w:keepNext/>
        <w:jc w:val="both"/>
        <w:outlineLvl w:val="0"/>
        <w:rPr>
          <w:rStyle w:val="PageNumber"/>
          <w:rFonts w:ascii="Arial" w:hAnsi="Arial" w:cs="Arial"/>
          <w:b/>
          <w:bCs/>
          <w:sz w:val="16"/>
          <w:szCs w:val="16"/>
        </w:rPr>
      </w:pPr>
    </w:p>
    <w:p w:rsidR="00F83E28" w:rsidRDefault="00A06C35" w:rsidP="0003484E">
      <w:pPr>
        <w:keepNext/>
        <w:spacing w:after="120"/>
        <w:jc w:val="both"/>
        <w:outlineLvl w:val="0"/>
        <w:rPr>
          <w:rStyle w:val="PageNumber"/>
          <w:rFonts w:ascii="Arial" w:hAnsi="Arial" w:cs="Arial"/>
          <w:b/>
          <w:bCs/>
        </w:rPr>
      </w:pPr>
      <w:r w:rsidRPr="00BB6BFE">
        <w:rPr>
          <w:rStyle w:val="PageNumber"/>
          <w:rFonts w:ascii="Arial" w:hAnsi="Arial" w:cs="Arial"/>
          <w:b/>
          <w:bCs/>
        </w:rPr>
        <w:t>Project Management</w:t>
      </w:r>
      <w:r w:rsidR="00A12D10" w:rsidRPr="00BB6BFE">
        <w:rPr>
          <w:rStyle w:val="PageNumber"/>
          <w:rFonts w:ascii="Arial" w:hAnsi="Arial" w:cs="Arial"/>
          <w:b/>
          <w:bCs/>
        </w:rPr>
        <w:t xml:space="preserve"> </w:t>
      </w:r>
    </w:p>
    <w:p w:rsidR="00A06C35" w:rsidRPr="008943B8" w:rsidRDefault="00410E49" w:rsidP="008943B8">
      <w:pPr>
        <w:numPr>
          <w:ilvl w:val="2"/>
          <w:numId w:val="25"/>
        </w:numPr>
        <w:spacing w:after="60"/>
        <w:rPr>
          <w:rFonts w:ascii="Arial" w:hAnsi="Arial" w:cs="Arial"/>
        </w:rPr>
      </w:pPr>
      <w:r w:rsidRPr="008943B8">
        <w:rPr>
          <w:rFonts w:ascii="Arial" w:hAnsi="Arial" w:cs="Arial"/>
        </w:rPr>
        <w:t>Develop and s</w:t>
      </w:r>
      <w:r w:rsidR="00A06C35" w:rsidRPr="008943B8">
        <w:rPr>
          <w:rFonts w:ascii="Arial" w:hAnsi="Arial" w:cs="Arial"/>
        </w:rPr>
        <w:t xml:space="preserve">upport appropriate governance arrangements and administration for </w:t>
      </w:r>
      <w:r w:rsidR="00B77ACD" w:rsidRPr="008943B8">
        <w:rPr>
          <w:rFonts w:ascii="Arial" w:hAnsi="Arial" w:cs="Arial"/>
        </w:rPr>
        <w:t>the Project</w:t>
      </w:r>
      <w:r w:rsidRPr="008943B8">
        <w:rPr>
          <w:rFonts w:ascii="Arial" w:hAnsi="Arial" w:cs="Arial"/>
        </w:rPr>
        <w:t xml:space="preserve"> as a whole</w:t>
      </w:r>
    </w:p>
    <w:p w:rsidR="00F83E28" w:rsidRPr="008943B8" w:rsidRDefault="00803E32" w:rsidP="008943B8">
      <w:pPr>
        <w:numPr>
          <w:ilvl w:val="2"/>
          <w:numId w:val="25"/>
        </w:numPr>
        <w:spacing w:after="60"/>
        <w:rPr>
          <w:rFonts w:ascii="Arial" w:hAnsi="Arial" w:cs="Arial"/>
        </w:rPr>
      </w:pPr>
      <w:r w:rsidRPr="008943B8">
        <w:rPr>
          <w:rFonts w:ascii="Arial" w:hAnsi="Arial" w:cs="Arial"/>
        </w:rPr>
        <w:t xml:space="preserve">Develop, implement and monitor the </w:t>
      </w:r>
      <w:r w:rsidR="00410E49" w:rsidRPr="008943B8">
        <w:rPr>
          <w:rFonts w:ascii="Arial" w:hAnsi="Arial" w:cs="Arial"/>
        </w:rPr>
        <w:t xml:space="preserve">project </w:t>
      </w:r>
      <w:r w:rsidR="00C91E31" w:rsidRPr="008943B8">
        <w:rPr>
          <w:rFonts w:ascii="Arial" w:hAnsi="Arial" w:cs="Arial"/>
        </w:rPr>
        <w:t>within the agre</w:t>
      </w:r>
      <w:r w:rsidR="00AA69AE" w:rsidRPr="008943B8">
        <w:rPr>
          <w:rFonts w:ascii="Arial" w:hAnsi="Arial" w:cs="Arial"/>
        </w:rPr>
        <w:t>ed budget</w:t>
      </w:r>
      <w:r w:rsidR="00410E49" w:rsidRPr="008943B8">
        <w:rPr>
          <w:rFonts w:ascii="Arial" w:hAnsi="Arial" w:cs="Arial"/>
        </w:rPr>
        <w:t>, timelines</w:t>
      </w:r>
      <w:r w:rsidR="00AA69AE" w:rsidRPr="008943B8">
        <w:rPr>
          <w:rFonts w:ascii="Arial" w:hAnsi="Arial" w:cs="Arial"/>
        </w:rPr>
        <w:t xml:space="preserve"> and </w:t>
      </w:r>
      <w:r w:rsidR="008136D3" w:rsidRPr="008943B8">
        <w:rPr>
          <w:rFonts w:ascii="Arial" w:hAnsi="Arial" w:cs="Arial"/>
        </w:rPr>
        <w:t xml:space="preserve">funding and </w:t>
      </w:r>
      <w:r w:rsidR="00AA69AE" w:rsidRPr="008943B8">
        <w:rPr>
          <w:rFonts w:ascii="Arial" w:hAnsi="Arial" w:cs="Arial"/>
        </w:rPr>
        <w:t>service agreement</w:t>
      </w:r>
    </w:p>
    <w:p w:rsidR="002E0DE9" w:rsidRPr="008943B8" w:rsidRDefault="00410E49" w:rsidP="008943B8">
      <w:pPr>
        <w:numPr>
          <w:ilvl w:val="2"/>
          <w:numId w:val="25"/>
        </w:numPr>
        <w:spacing w:after="60"/>
        <w:rPr>
          <w:rFonts w:ascii="Arial" w:hAnsi="Arial" w:cs="Arial"/>
        </w:rPr>
      </w:pPr>
      <w:r w:rsidRPr="008943B8">
        <w:rPr>
          <w:rFonts w:ascii="Arial" w:hAnsi="Arial" w:cs="Arial"/>
        </w:rPr>
        <w:t>Manage and monitor the implementation of the Project budget and expenditure</w:t>
      </w:r>
    </w:p>
    <w:p w:rsidR="002E0DE9" w:rsidRPr="008943B8" w:rsidRDefault="00803E32" w:rsidP="008943B8">
      <w:pPr>
        <w:numPr>
          <w:ilvl w:val="2"/>
          <w:numId w:val="25"/>
        </w:numPr>
        <w:spacing w:after="60"/>
        <w:rPr>
          <w:rFonts w:ascii="Arial" w:hAnsi="Arial" w:cs="Arial"/>
        </w:rPr>
      </w:pPr>
      <w:r w:rsidRPr="008943B8">
        <w:rPr>
          <w:rFonts w:ascii="Arial" w:hAnsi="Arial" w:cs="Arial"/>
        </w:rPr>
        <w:t xml:space="preserve">Develop, implement, monitor and evaluate </w:t>
      </w:r>
      <w:r w:rsidR="002E0DE9" w:rsidRPr="008943B8">
        <w:rPr>
          <w:rFonts w:ascii="Arial" w:hAnsi="Arial" w:cs="Arial"/>
        </w:rPr>
        <w:t xml:space="preserve">a detailed and effective stakeholder engagement and communication plan and implementation strategy in partnership with the governance group </w:t>
      </w:r>
    </w:p>
    <w:p w:rsidR="002E0DE9" w:rsidRPr="008943B8" w:rsidRDefault="002E0DE9" w:rsidP="008943B8">
      <w:pPr>
        <w:numPr>
          <w:ilvl w:val="2"/>
          <w:numId w:val="25"/>
        </w:numPr>
        <w:spacing w:after="60"/>
        <w:rPr>
          <w:rFonts w:ascii="Arial" w:hAnsi="Arial" w:cs="Arial"/>
        </w:rPr>
      </w:pPr>
      <w:r w:rsidRPr="008943B8">
        <w:rPr>
          <w:rFonts w:ascii="Arial" w:hAnsi="Arial" w:cs="Arial"/>
        </w:rPr>
        <w:t xml:space="preserve">Develop and ensure the quality of a range of communication and promotion activities </w:t>
      </w:r>
      <w:r w:rsidR="008C23E7" w:rsidRPr="008943B8">
        <w:rPr>
          <w:rFonts w:ascii="Arial" w:hAnsi="Arial" w:cs="Arial"/>
        </w:rPr>
        <w:t xml:space="preserve">are </w:t>
      </w:r>
      <w:r w:rsidRPr="008943B8">
        <w:rPr>
          <w:rFonts w:ascii="Arial" w:hAnsi="Arial" w:cs="Arial"/>
        </w:rPr>
        <w:t xml:space="preserve">produced and published </w:t>
      </w:r>
      <w:r w:rsidR="00BC1745" w:rsidRPr="008943B8">
        <w:rPr>
          <w:rFonts w:ascii="Arial" w:hAnsi="Arial" w:cs="Arial"/>
        </w:rPr>
        <w:t xml:space="preserve">according to </w:t>
      </w:r>
      <w:r w:rsidRPr="008943B8">
        <w:rPr>
          <w:rFonts w:ascii="Arial" w:hAnsi="Arial" w:cs="Arial"/>
        </w:rPr>
        <w:t xml:space="preserve">WDV’s </w:t>
      </w:r>
      <w:r w:rsidR="00BC1745" w:rsidRPr="008943B8">
        <w:rPr>
          <w:rFonts w:ascii="Arial" w:hAnsi="Arial" w:cs="Arial"/>
        </w:rPr>
        <w:t xml:space="preserve">and </w:t>
      </w:r>
      <w:r w:rsidR="008C23E7" w:rsidRPr="008943B8">
        <w:rPr>
          <w:rFonts w:ascii="Arial" w:hAnsi="Arial" w:cs="Arial"/>
        </w:rPr>
        <w:t xml:space="preserve">relevant </w:t>
      </w:r>
      <w:r w:rsidR="00BC1745" w:rsidRPr="008943B8">
        <w:rPr>
          <w:rFonts w:ascii="Arial" w:hAnsi="Arial" w:cs="Arial"/>
        </w:rPr>
        <w:t>partner</w:t>
      </w:r>
      <w:r w:rsidR="008C23E7" w:rsidRPr="008943B8">
        <w:rPr>
          <w:rFonts w:ascii="Arial" w:hAnsi="Arial" w:cs="Arial"/>
        </w:rPr>
        <w:t>s</w:t>
      </w:r>
      <w:r w:rsidR="00BC1745" w:rsidRPr="008943B8">
        <w:rPr>
          <w:rFonts w:ascii="Arial" w:hAnsi="Arial" w:cs="Arial"/>
        </w:rPr>
        <w:t xml:space="preserve"> </w:t>
      </w:r>
      <w:r w:rsidRPr="008943B8">
        <w:rPr>
          <w:rFonts w:ascii="Arial" w:hAnsi="Arial" w:cs="Arial"/>
        </w:rPr>
        <w:t>guidelines and endorsement process</w:t>
      </w:r>
    </w:p>
    <w:p w:rsidR="00E01110" w:rsidRPr="008943B8" w:rsidRDefault="00E01110" w:rsidP="008943B8">
      <w:pPr>
        <w:numPr>
          <w:ilvl w:val="2"/>
          <w:numId w:val="25"/>
        </w:numPr>
        <w:spacing w:after="60"/>
        <w:rPr>
          <w:rFonts w:ascii="Arial" w:hAnsi="Arial" w:cs="Arial"/>
        </w:rPr>
      </w:pPr>
      <w:r w:rsidRPr="008943B8">
        <w:rPr>
          <w:rFonts w:ascii="Arial" w:hAnsi="Arial" w:cs="Arial"/>
        </w:rPr>
        <w:t xml:space="preserve">Develop and implement an </w:t>
      </w:r>
      <w:r w:rsidR="008C23E7" w:rsidRPr="008943B8">
        <w:rPr>
          <w:rFonts w:ascii="Arial" w:hAnsi="Arial" w:cs="Arial"/>
        </w:rPr>
        <w:t xml:space="preserve">evaluation framework, </w:t>
      </w:r>
      <w:r w:rsidRPr="008943B8">
        <w:rPr>
          <w:rFonts w:ascii="Arial" w:hAnsi="Arial" w:cs="Arial"/>
        </w:rPr>
        <w:t xml:space="preserve">internal </w:t>
      </w:r>
      <w:r w:rsidR="008C23E7" w:rsidRPr="008943B8">
        <w:rPr>
          <w:rFonts w:ascii="Arial" w:hAnsi="Arial" w:cs="Arial"/>
        </w:rPr>
        <w:t xml:space="preserve">and external </w:t>
      </w:r>
      <w:r w:rsidRPr="008943B8">
        <w:rPr>
          <w:rFonts w:ascii="Arial" w:hAnsi="Arial" w:cs="Arial"/>
        </w:rPr>
        <w:t>evaluation data collection methods</w:t>
      </w:r>
      <w:r w:rsidR="008C23E7" w:rsidRPr="008943B8">
        <w:rPr>
          <w:rFonts w:ascii="Arial" w:hAnsi="Arial" w:cs="Arial"/>
        </w:rPr>
        <w:t>/tools</w:t>
      </w:r>
      <w:r w:rsidRPr="008943B8">
        <w:rPr>
          <w:rFonts w:ascii="Arial" w:hAnsi="Arial" w:cs="Arial"/>
        </w:rPr>
        <w:t xml:space="preserve"> </w:t>
      </w:r>
      <w:r w:rsidR="008C23E7" w:rsidRPr="008943B8">
        <w:rPr>
          <w:rFonts w:ascii="Arial" w:hAnsi="Arial" w:cs="Arial"/>
        </w:rPr>
        <w:t xml:space="preserve">for the Project </w:t>
      </w:r>
    </w:p>
    <w:p w:rsidR="00F83E28" w:rsidRDefault="00587856" w:rsidP="008943B8">
      <w:pPr>
        <w:numPr>
          <w:ilvl w:val="2"/>
          <w:numId w:val="25"/>
        </w:numPr>
        <w:spacing w:after="60"/>
        <w:rPr>
          <w:rFonts w:ascii="Arial" w:hAnsi="Arial" w:cs="Arial"/>
        </w:rPr>
      </w:pPr>
      <w:r w:rsidRPr="008943B8">
        <w:rPr>
          <w:rFonts w:ascii="Arial" w:hAnsi="Arial" w:cs="Arial"/>
        </w:rPr>
        <w:t>Draft, negotiate and m</w:t>
      </w:r>
      <w:r w:rsidR="00C91E31" w:rsidRPr="008943B8">
        <w:rPr>
          <w:rFonts w:ascii="Arial" w:hAnsi="Arial" w:cs="Arial"/>
        </w:rPr>
        <w:t>anage contr</w:t>
      </w:r>
      <w:r w:rsidR="00AA69AE" w:rsidRPr="008943B8">
        <w:rPr>
          <w:rFonts w:ascii="Arial" w:hAnsi="Arial" w:cs="Arial"/>
        </w:rPr>
        <w:t>acts with consultants as agreed</w:t>
      </w:r>
      <w:r w:rsidR="008943B8" w:rsidRPr="008943B8">
        <w:rPr>
          <w:rFonts w:ascii="Arial" w:hAnsi="Arial" w:cs="Arial"/>
        </w:rPr>
        <w:t>.</w:t>
      </w:r>
    </w:p>
    <w:p w:rsidR="008943B8" w:rsidRPr="00467F0F" w:rsidRDefault="008943B8" w:rsidP="008943B8">
      <w:pPr>
        <w:ind w:left="567"/>
        <w:rPr>
          <w:rFonts w:ascii="Arial" w:hAnsi="Arial" w:cs="Arial"/>
          <w:sz w:val="16"/>
          <w:szCs w:val="16"/>
        </w:rPr>
      </w:pPr>
    </w:p>
    <w:p w:rsidR="00F83E28" w:rsidRDefault="00E01110" w:rsidP="0003484E">
      <w:pPr>
        <w:keepNext/>
        <w:spacing w:after="120"/>
        <w:jc w:val="both"/>
        <w:outlineLvl w:val="0"/>
        <w:rPr>
          <w:rStyle w:val="PageNumber"/>
          <w:rFonts w:ascii="Arial" w:hAnsi="Arial" w:cs="Arial"/>
          <w:b/>
          <w:bCs/>
        </w:rPr>
      </w:pPr>
      <w:r w:rsidRPr="00BB6BFE">
        <w:rPr>
          <w:rStyle w:val="PageNumber"/>
          <w:rFonts w:ascii="Arial" w:hAnsi="Arial" w:cs="Arial"/>
          <w:b/>
          <w:bCs/>
        </w:rPr>
        <w:t xml:space="preserve">Capacity Building in Disability Inclusive Practice </w:t>
      </w:r>
    </w:p>
    <w:p w:rsidR="00410E49" w:rsidRPr="008943B8" w:rsidRDefault="00E01110" w:rsidP="008943B8">
      <w:pPr>
        <w:numPr>
          <w:ilvl w:val="2"/>
          <w:numId w:val="25"/>
        </w:numPr>
        <w:spacing w:after="60"/>
        <w:rPr>
          <w:rFonts w:ascii="Arial" w:hAnsi="Arial" w:cs="Arial"/>
        </w:rPr>
      </w:pPr>
      <w:r w:rsidRPr="008943B8">
        <w:rPr>
          <w:rFonts w:ascii="Arial" w:hAnsi="Arial" w:cs="Arial"/>
        </w:rPr>
        <w:t>R</w:t>
      </w:r>
      <w:r w:rsidR="00410E49" w:rsidRPr="008943B8">
        <w:rPr>
          <w:rFonts w:ascii="Arial" w:hAnsi="Arial" w:cs="Arial"/>
        </w:rPr>
        <w:t xml:space="preserve">eview and provide WDV expertise with regard to disability inclusive practices on the development and implementation of PVAW and gender equity strategies and plans </w:t>
      </w:r>
    </w:p>
    <w:p w:rsidR="00410E49" w:rsidRPr="008943B8" w:rsidRDefault="00E01110" w:rsidP="008943B8">
      <w:pPr>
        <w:numPr>
          <w:ilvl w:val="2"/>
          <w:numId w:val="25"/>
        </w:numPr>
        <w:spacing w:after="60"/>
        <w:rPr>
          <w:rFonts w:ascii="Arial" w:hAnsi="Arial" w:cs="Arial"/>
        </w:rPr>
      </w:pPr>
      <w:r w:rsidRPr="008943B8">
        <w:rPr>
          <w:rFonts w:ascii="Arial" w:hAnsi="Arial" w:cs="Arial"/>
        </w:rPr>
        <w:t>C</w:t>
      </w:r>
      <w:r w:rsidR="00410E49" w:rsidRPr="008943B8">
        <w:rPr>
          <w:rFonts w:ascii="Arial" w:hAnsi="Arial" w:cs="Arial"/>
        </w:rPr>
        <w:t xml:space="preserve">o-produce tools, strategies and resources for disability inclusive practice </w:t>
      </w:r>
      <w:r w:rsidRPr="008943B8">
        <w:rPr>
          <w:rFonts w:ascii="Arial" w:hAnsi="Arial" w:cs="Arial"/>
        </w:rPr>
        <w:t xml:space="preserve">to </w:t>
      </w:r>
      <w:r w:rsidR="00410E49" w:rsidRPr="008943B8">
        <w:rPr>
          <w:rFonts w:ascii="Arial" w:hAnsi="Arial" w:cs="Arial"/>
        </w:rPr>
        <w:t>support transference and sustainability of learnings for all women’s health services about how to engage with disability organisations and women and men with disabilities to embed inclusive prevention practice.</w:t>
      </w:r>
    </w:p>
    <w:p w:rsidR="00410E49" w:rsidRDefault="00E01110" w:rsidP="008943B8">
      <w:pPr>
        <w:numPr>
          <w:ilvl w:val="2"/>
          <w:numId w:val="25"/>
        </w:numPr>
        <w:spacing w:after="60"/>
        <w:rPr>
          <w:rFonts w:ascii="Arial" w:hAnsi="Arial" w:cs="Arial"/>
        </w:rPr>
      </w:pPr>
      <w:r w:rsidRPr="008943B8">
        <w:rPr>
          <w:rFonts w:ascii="Arial" w:hAnsi="Arial" w:cs="Arial"/>
        </w:rPr>
        <w:t>C</w:t>
      </w:r>
      <w:r w:rsidR="00410E49" w:rsidRPr="008943B8">
        <w:rPr>
          <w:rFonts w:ascii="Arial" w:hAnsi="Arial" w:cs="Arial"/>
        </w:rPr>
        <w:t>o-facilitate 3 communities of practice forums with Gen Vic to support the participating regional women’s services and their local government partner and other regional women’s health services to share learnings with regard to disability inclusive prevention practice</w:t>
      </w:r>
      <w:r w:rsidR="008943B8" w:rsidRPr="008943B8">
        <w:rPr>
          <w:rFonts w:ascii="Arial" w:hAnsi="Arial" w:cs="Arial"/>
        </w:rPr>
        <w:t>.</w:t>
      </w:r>
    </w:p>
    <w:p w:rsidR="008943B8" w:rsidRPr="008943B8" w:rsidRDefault="008943B8" w:rsidP="008943B8">
      <w:pPr>
        <w:ind w:left="567"/>
        <w:rPr>
          <w:rFonts w:ascii="Arial" w:hAnsi="Arial" w:cs="Arial"/>
        </w:rPr>
      </w:pPr>
    </w:p>
    <w:p w:rsidR="004875B7" w:rsidRPr="00BB6BFE" w:rsidRDefault="004875B7" w:rsidP="00F74C39">
      <w:pPr>
        <w:keepNext/>
        <w:spacing w:afterLines="60" w:after="144"/>
        <w:jc w:val="both"/>
        <w:outlineLvl w:val="0"/>
        <w:rPr>
          <w:rStyle w:val="PageNumber"/>
          <w:rFonts w:ascii="Arial" w:hAnsi="Arial" w:cs="Arial"/>
          <w:b/>
          <w:bCs/>
          <w:color w:val="auto"/>
        </w:rPr>
      </w:pPr>
      <w:r w:rsidRPr="00BB6BFE">
        <w:rPr>
          <w:rStyle w:val="PageNumber"/>
          <w:rFonts w:ascii="Arial" w:hAnsi="Arial" w:cs="Arial"/>
          <w:b/>
          <w:bCs/>
          <w:color w:val="auto"/>
        </w:rPr>
        <w:t>GENERAL RESPONSIBILITIES</w:t>
      </w:r>
    </w:p>
    <w:p w:rsidR="004875B7" w:rsidRPr="00BB6BFE" w:rsidRDefault="004875B7" w:rsidP="00F74C39">
      <w:pPr>
        <w:keepNext/>
        <w:spacing w:line="288" w:lineRule="auto"/>
        <w:contextualSpacing/>
        <w:outlineLvl w:val="0"/>
        <w:rPr>
          <w:rFonts w:ascii="Arial" w:hAnsi="Arial" w:cs="Arial"/>
          <w:u w:val="single"/>
        </w:rPr>
      </w:pPr>
      <w:r w:rsidRPr="00BB6BFE">
        <w:rPr>
          <w:rFonts w:ascii="Arial" w:hAnsi="Arial" w:cs="Arial"/>
        </w:rPr>
        <w:t>The following responsibilities are required to be carried out and apply to all staff at WDV:</w:t>
      </w:r>
    </w:p>
    <w:p w:rsidR="004875B7" w:rsidRPr="008943B8" w:rsidRDefault="004875B7" w:rsidP="008943B8">
      <w:pPr>
        <w:numPr>
          <w:ilvl w:val="2"/>
          <w:numId w:val="25"/>
        </w:numPr>
        <w:spacing w:after="60"/>
        <w:rPr>
          <w:rFonts w:ascii="Arial" w:hAnsi="Arial" w:cs="Arial"/>
        </w:rPr>
      </w:pPr>
      <w:r w:rsidRPr="008943B8">
        <w:rPr>
          <w:rFonts w:ascii="Arial" w:hAnsi="Arial" w:cs="Arial"/>
        </w:rPr>
        <w:t>Contribute to WDV’s capacity as a feminist organisation to deliver its goals, enable and support high performing teams and foster productive internal and external relationships</w:t>
      </w:r>
    </w:p>
    <w:p w:rsidR="004875B7" w:rsidRPr="008943B8" w:rsidRDefault="004875B7" w:rsidP="008943B8">
      <w:pPr>
        <w:numPr>
          <w:ilvl w:val="2"/>
          <w:numId w:val="25"/>
        </w:numPr>
        <w:spacing w:after="60"/>
        <w:rPr>
          <w:rFonts w:ascii="Arial" w:hAnsi="Arial" w:cs="Arial"/>
        </w:rPr>
      </w:pPr>
      <w:r w:rsidRPr="008943B8">
        <w:rPr>
          <w:rFonts w:ascii="Arial" w:hAnsi="Arial" w:cs="Arial"/>
        </w:rPr>
        <w:t>Provide verbal and written reports and activities data as appropriate</w:t>
      </w:r>
    </w:p>
    <w:p w:rsidR="004875B7" w:rsidRPr="008943B8" w:rsidRDefault="004875B7" w:rsidP="008943B8">
      <w:pPr>
        <w:numPr>
          <w:ilvl w:val="2"/>
          <w:numId w:val="25"/>
        </w:numPr>
        <w:spacing w:after="60"/>
        <w:rPr>
          <w:rFonts w:ascii="Arial" w:hAnsi="Arial" w:cs="Arial"/>
        </w:rPr>
      </w:pPr>
      <w:r w:rsidRPr="008943B8">
        <w:rPr>
          <w:rFonts w:ascii="Arial" w:hAnsi="Arial" w:cs="Arial"/>
        </w:rPr>
        <w:t>Active involvement in a reflective learning organisation committed to strategic and operational planning, setting performance objectives, policy development and review, evaluation, risk identification and risk management</w:t>
      </w:r>
    </w:p>
    <w:p w:rsidR="004875B7" w:rsidRPr="008943B8" w:rsidRDefault="004875B7" w:rsidP="008943B8">
      <w:pPr>
        <w:numPr>
          <w:ilvl w:val="2"/>
          <w:numId w:val="25"/>
        </w:numPr>
        <w:spacing w:after="60"/>
        <w:rPr>
          <w:rFonts w:ascii="Arial" w:hAnsi="Arial" w:cs="Arial"/>
        </w:rPr>
      </w:pPr>
      <w:r w:rsidRPr="008943B8">
        <w:rPr>
          <w:rFonts w:ascii="Arial" w:hAnsi="Arial" w:cs="Arial"/>
        </w:rPr>
        <w:t>Work within organisational policies, procedures and Enterprise Agreement</w:t>
      </w:r>
    </w:p>
    <w:p w:rsidR="004875B7" w:rsidRPr="008943B8" w:rsidRDefault="004875B7" w:rsidP="008943B8">
      <w:pPr>
        <w:numPr>
          <w:ilvl w:val="2"/>
          <w:numId w:val="25"/>
        </w:numPr>
        <w:spacing w:after="60"/>
        <w:rPr>
          <w:rFonts w:ascii="Arial" w:hAnsi="Arial" w:cs="Arial"/>
        </w:rPr>
      </w:pPr>
      <w:r w:rsidRPr="008943B8">
        <w:rPr>
          <w:rFonts w:ascii="Arial" w:hAnsi="Arial" w:cs="Arial"/>
        </w:rPr>
        <w:t>Undertake other duties as directed within each person’s scope and abilities</w:t>
      </w:r>
    </w:p>
    <w:p w:rsidR="00D90D98" w:rsidRPr="00D90D98" w:rsidRDefault="000A2DD6" w:rsidP="00D90D98">
      <w:pPr>
        <w:numPr>
          <w:ilvl w:val="2"/>
          <w:numId w:val="25"/>
        </w:numPr>
        <w:spacing w:after="60"/>
        <w:rPr>
          <w:rStyle w:val="PageNumber"/>
          <w:rFonts w:ascii="Arial" w:hAnsi="Arial" w:cs="Arial"/>
        </w:rPr>
      </w:pPr>
      <w:r w:rsidRPr="008943B8">
        <w:rPr>
          <w:rFonts w:ascii="Arial" w:hAnsi="Arial" w:cs="Arial"/>
        </w:rPr>
        <w:t>Health safety and</w:t>
      </w:r>
      <w:r w:rsidR="004875B7" w:rsidRPr="008943B8">
        <w:rPr>
          <w:rFonts w:ascii="Arial" w:hAnsi="Arial" w:cs="Arial"/>
        </w:rPr>
        <w:t xml:space="preserve"> wellbeing requirements:</w:t>
      </w:r>
    </w:p>
    <w:p w:rsidR="00D90D98" w:rsidRDefault="00D90D98" w:rsidP="00D90D98">
      <w:pPr>
        <w:pStyle w:val="BodyText"/>
        <w:widowControl/>
        <w:spacing w:after="60"/>
        <w:ind w:left="992"/>
        <w:contextualSpacing/>
        <w:jc w:val="left"/>
        <w:rPr>
          <w:rStyle w:val="PageNumber"/>
          <w:rFonts w:ascii="Arial" w:hAnsi="Arial" w:cs="Arial"/>
        </w:rPr>
      </w:pPr>
    </w:p>
    <w:p w:rsidR="00D90D98" w:rsidRDefault="00D90D98" w:rsidP="00D90D98">
      <w:pPr>
        <w:pStyle w:val="BodyText"/>
        <w:widowControl/>
        <w:spacing w:after="60"/>
        <w:ind w:left="992"/>
        <w:contextualSpacing/>
        <w:jc w:val="left"/>
        <w:rPr>
          <w:rStyle w:val="PageNumber"/>
          <w:rFonts w:ascii="Arial" w:hAnsi="Arial" w:cs="Arial"/>
        </w:rPr>
      </w:pPr>
    </w:p>
    <w:p w:rsidR="00D90D98" w:rsidRDefault="00D90D98" w:rsidP="00D90D98">
      <w:pPr>
        <w:pStyle w:val="BodyText"/>
        <w:widowControl/>
        <w:spacing w:after="60"/>
        <w:ind w:left="992"/>
        <w:contextualSpacing/>
        <w:jc w:val="left"/>
        <w:rPr>
          <w:rStyle w:val="PageNumber"/>
          <w:rFonts w:ascii="Arial" w:hAnsi="Arial" w:cs="Arial"/>
        </w:rPr>
      </w:pPr>
    </w:p>
    <w:p w:rsidR="00D90D98" w:rsidRDefault="00D90D98" w:rsidP="00D90D98">
      <w:pPr>
        <w:pStyle w:val="BodyText"/>
        <w:widowControl/>
        <w:spacing w:after="60"/>
        <w:ind w:left="992"/>
        <w:contextualSpacing/>
        <w:jc w:val="left"/>
        <w:rPr>
          <w:rStyle w:val="PageNumber"/>
          <w:rFonts w:ascii="Arial" w:hAnsi="Arial" w:cs="Arial"/>
        </w:rPr>
      </w:pPr>
    </w:p>
    <w:p w:rsidR="00EA38E6" w:rsidRDefault="00EA38E6" w:rsidP="00D90D98">
      <w:pPr>
        <w:pStyle w:val="BodyText"/>
        <w:widowControl/>
        <w:numPr>
          <w:ilvl w:val="0"/>
          <w:numId w:val="29"/>
        </w:numPr>
        <w:spacing w:after="60"/>
        <w:ind w:left="992" w:hanging="425"/>
        <w:contextualSpacing/>
        <w:jc w:val="left"/>
        <w:rPr>
          <w:rStyle w:val="PageNumber"/>
          <w:rFonts w:ascii="Arial" w:hAnsi="Arial" w:cs="Arial"/>
        </w:rPr>
      </w:pPr>
      <w:r w:rsidRPr="00BB6BFE">
        <w:rPr>
          <w:rStyle w:val="PageNumber"/>
          <w:rFonts w:ascii="Arial" w:hAnsi="Arial" w:cs="Arial"/>
        </w:rPr>
        <w:t>Participate in and contribute to Occupational Health Safety and Wellbeing activities to ensure a safe work environment for staff, clients, contractors and visitors</w:t>
      </w:r>
    </w:p>
    <w:p w:rsidR="00EA38E6" w:rsidRPr="008943B8" w:rsidRDefault="00EA38E6" w:rsidP="00D90D98">
      <w:pPr>
        <w:pStyle w:val="BodyText"/>
        <w:widowControl/>
        <w:numPr>
          <w:ilvl w:val="0"/>
          <w:numId w:val="29"/>
        </w:numPr>
        <w:spacing w:after="60"/>
        <w:ind w:left="992" w:hanging="425"/>
        <w:contextualSpacing/>
        <w:jc w:val="left"/>
        <w:rPr>
          <w:rStyle w:val="PageNumber"/>
          <w:rFonts w:ascii="Arial" w:hAnsi="Arial" w:cs="Arial"/>
        </w:rPr>
      </w:pPr>
      <w:r w:rsidRPr="00BB6BFE">
        <w:rPr>
          <w:rStyle w:val="PageNumber"/>
          <w:rFonts w:ascii="Arial" w:hAnsi="Arial" w:cs="Arial"/>
        </w:rPr>
        <w:t xml:space="preserve">Comply with WDV </w:t>
      </w:r>
      <w:r w:rsidR="00D90D98" w:rsidRPr="00BB6BFE">
        <w:rPr>
          <w:rStyle w:val="PageNumber"/>
          <w:rFonts w:ascii="Arial" w:hAnsi="Arial" w:cs="Arial"/>
        </w:rPr>
        <w:t xml:space="preserve">Occupational Health Safety </w:t>
      </w:r>
      <w:r w:rsidR="00D90D98">
        <w:rPr>
          <w:rStyle w:val="PageNumber"/>
          <w:rFonts w:ascii="Arial" w:hAnsi="Arial" w:cs="Arial"/>
        </w:rPr>
        <w:t>p</w:t>
      </w:r>
      <w:r w:rsidRPr="00BB6BFE">
        <w:rPr>
          <w:rStyle w:val="PageNumber"/>
          <w:rFonts w:ascii="Arial" w:hAnsi="Arial" w:cs="Arial"/>
        </w:rPr>
        <w:t>olicies and procedures to participate in the achievement of a safe working culture</w:t>
      </w:r>
    </w:p>
    <w:p w:rsidR="00EA38E6" w:rsidRDefault="00EA38E6" w:rsidP="00D90D98">
      <w:pPr>
        <w:pStyle w:val="BodyText"/>
        <w:widowControl/>
        <w:numPr>
          <w:ilvl w:val="0"/>
          <w:numId w:val="29"/>
        </w:numPr>
        <w:spacing w:after="60"/>
        <w:ind w:left="992" w:hanging="425"/>
        <w:contextualSpacing/>
        <w:jc w:val="left"/>
        <w:rPr>
          <w:rStyle w:val="PageNumber"/>
          <w:rFonts w:ascii="Arial" w:hAnsi="Arial" w:cs="Arial"/>
        </w:rPr>
      </w:pPr>
      <w:r w:rsidRPr="00BB6BFE">
        <w:rPr>
          <w:rStyle w:val="PageNumber"/>
          <w:rFonts w:ascii="Arial" w:hAnsi="Arial" w:cs="Arial"/>
        </w:rPr>
        <w:t>Where appropriate, participate in workplace inspections, accide</w:t>
      </w:r>
      <w:r w:rsidR="00D90D98">
        <w:rPr>
          <w:rStyle w:val="PageNumber"/>
          <w:rFonts w:ascii="Arial" w:hAnsi="Arial" w:cs="Arial"/>
        </w:rPr>
        <w:t>nt reporting and investigations,</w:t>
      </w:r>
      <w:r w:rsidRPr="00BB6BFE">
        <w:rPr>
          <w:rStyle w:val="PageNumber"/>
          <w:rFonts w:ascii="Arial" w:hAnsi="Arial" w:cs="Arial"/>
        </w:rPr>
        <w:t xml:space="preserve"> provide information, instruction and coaching.</w:t>
      </w:r>
    </w:p>
    <w:p w:rsidR="0068599A" w:rsidRPr="008943B8" w:rsidRDefault="0068599A" w:rsidP="0068599A">
      <w:pPr>
        <w:pStyle w:val="BodyText"/>
        <w:widowControl/>
        <w:ind w:left="992"/>
        <w:contextualSpacing/>
        <w:jc w:val="left"/>
        <w:rPr>
          <w:rStyle w:val="PageNumber"/>
          <w:rFonts w:ascii="Arial" w:hAnsi="Arial" w:cs="Arial"/>
        </w:rPr>
      </w:pPr>
    </w:p>
    <w:p w:rsidR="004875B7" w:rsidRPr="00BB6BFE" w:rsidRDefault="004875B7" w:rsidP="00F74C39">
      <w:pPr>
        <w:keepNext/>
        <w:spacing w:afterLines="60" w:after="144"/>
        <w:jc w:val="both"/>
        <w:outlineLvl w:val="0"/>
        <w:rPr>
          <w:rStyle w:val="PageNumber"/>
          <w:rFonts w:ascii="Arial" w:hAnsi="Arial" w:cs="Arial"/>
          <w:b/>
          <w:bCs/>
        </w:rPr>
      </w:pPr>
      <w:r w:rsidRPr="00BB6BFE">
        <w:rPr>
          <w:rStyle w:val="PageNumber"/>
          <w:rFonts w:ascii="Arial" w:hAnsi="Arial" w:cs="Arial"/>
          <w:b/>
          <w:bCs/>
        </w:rPr>
        <w:t>ORGANISATIONAL RELATIONSHIPS</w:t>
      </w:r>
    </w:p>
    <w:p w:rsidR="004875B7" w:rsidRDefault="000A2DD6" w:rsidP="0068599A">
      <w:pPr>
        <w:keepNext/>
        <w:spacing w:after="60"/>
        <w:jc w:val="both"/>
        <w:outlineLvl w:val="0"/>
        <w:rPr>
          <w:rStyle w:val="PageNumber"/>
          <w:rFonts w:ascii="Arial" w:hAnsi="Arial" w:cs="Arial"/>
          <w:b/>
          <w:bCs/>
        </w:rPr>
      </w:pPr>
      <w:r w:rsidRPr="00BB6BFE">
        <w:rPr>
          <w:rStyle w:val="PageNumber"/>
          <w:rFonts w:ascii="Arial" w:hAnsi="Arial" w:cs="Arial"/>
          <w:b/>
          <w:bCs/>
        </w:rPr>
        <w:t>Internal Relationships and</w:t>
      </w:r>
      <w:r w:rsidR="004875B7" w:rsidRPr="00BB6BFE">
        <w:rPr>
          <w:rStyle w:val="PageNumber"/>
          <w:rFonts w:ascii="Arial" w:hAnsi="Arial" w:cs="Arial"/>
          <w:b/>
          <w:bCs/>
        </w:rPr>
        <w:t xml:space="preserve"> Extent of Authority</w:t>
      </w:r>
    </w:p>
    <w:p w:rsidR="003E0B52" w:rsidRPr="00467F0F" w:rsidRDefault="004875B7" w:rsidP="00467F0F">
      <w:pPr>
        <w:numPr>
          <w:ilvl w:val="2"/>
          <w:numId w:val="25"/>
        </w:numPr>
        <w:spacing w:after="60"/>
        <w:rPr>
          <w:rFonts w:ascii="Arial" w:hAnsi="Arial" w:cs="Arial"/>
        </w:rPr>
      </w:pPr>
      <w:r w:rsidRPr="0003484E">
        <w:rPr>
          <w:rFonts w:ascii="Arial" w:hAnsi="Arial" w:cs="Arial"/>
        </w:rPr>
        <w:t xml:space="preserve">Contribute to the culture of the decision making processes incorporating </w:t>
      </w:r>
      <w:r w:rsidR="00467F0F">
        <w:rPr>
          <w:rFonts w:ascii="Arial" w:hAnsi="Arial" w:cs="Arial"/>
        </w:rPr>
        <w:t xml:space="preserve">               </w:t>
      </w:r>
      <w:r w:rsidRPr="00467F0F">
        <w:rPr>
          <w:rFonts w:ascii="Arial" w:hAnsi="Arial" w:cs="Arial"/>
        </w:rPr>
        <w:t xml:space="preserve">co-operation, collaboration and shared accountability </w:t>
      </w:r>
      <w:r w:rsidR="00F30C6A" w:rsidRPr="00467F0F">
        <w:rPr>
          <w:rFonts w:ascii="Arial" w:hAnsi="Arial" w:cs="Arial"/>
        </w:rPr>
        <w:t>with other staff, and the Board</w:t>
      </w:r>
    </w:p>
    <w:p w:rsidR="0068599A" w:rsidRDefault="003E0B52" w:rsidP="008943B8">
      <w:pPr>
        <w:numPr>
          <w:ilvl w:val="2"/>
          <w:numId w:val="25"/>
        </w:numPr>
        <w:rPr>
          <w:rFonts w:ascii="Arial" w:hAnsi="Arial" w:cs="Arial"/>
        </w:rPr>
      </w:pPr>
      <w:r w:rsidRPr="00BB6BFE">
        <w:rPr>
          <w:rFonts w:ascii="Arial" w:hAnsi="Arial" w:cs="Arial"/>
        </w:rPr>
        <w:t>T</w:t>
      </w:r>
      <w:r w:rsidR="007730FA" w:rsidRPr="00BB6BFE">
        <w:rPr>
          <w:rFonts w:ascii="Arial" w:hAnsi="Arial" w:cs="Arial"/>
        </w:rPr>
        <w:t>he position reports to the</w:t>
      </w:r>
      <w:r w:rsidR="003C6261" w:rsidRPr="00BB6BFE">
        <w:rPr>
          <w:rFonts w:ascii="Arial" w:hAnsi="Arial" w:cs="Arial"/>
        </w:rPr>
        <w:t xml:space="preserve"> </w:t>
      </w:r>
      <w:r w:rsidR="003C6261" w:rsidRPr="0003484E">
        <w:rPr>
          <w:rFonts w:ascii="Arial" w:hAnsi="Arial" w:cs="Arial"/>
        </w:rPr>
        <w:t>Project Manager, Workforce Development Program on Gender &amp; Disability</w:t>
      </w:r>
      <w:r w:rsidR="00EA651D" w:rsidRPr="00BB6BFE">
        <w:rPr>
          <w:rFonts w:ascii="Arial" w:hAnsi="Arial" w:cs="Arial"/>
        </w:rPr>
        <w:t>, W</w:t>
      </w:r>
      <w:r w:rsidR="0068599A">
        <w:rPr>
          <w:rFonts w:ascii="Arial" w:hAnsi="Arial" w:cs="Arial"/>
        </w:rPr>
        <w:t>DV</w:t>
      </w:r>
      <w:r w:rsidR="00D90D98">
        <w:rPr>
          <w:rFonts w:ascii="Arial" w:hAnsi="Arial" w:cs="Arial"/>
        </w:rPr>
        <w:t>.</w:t>
      </w:r>
    </w:p>
    <w:p w:rsidR="00F83E28" w:rsidRDefault="0003484E" w:rsidP="0068599A">
      <w:pPr>
        <w:keepNext/>
        <w:spacing w:after="60"/>
        <w:jc w:val="both"/>
        <w:outlineLvl w:val="0"/>
        <w:rPr>
          <w:rStyle w:val="PageNumber"/>
          <w:rFonts w:ascii="Arial" w:hAnsi="Arial" w:cs="Arial"/>
          <w:b/>
          <w:bCs/>
        </w:rPr>
      </w:pPr>
      <w:r w:rsidRPr="0068599A">
        <w:rPr>
          <w:rFonts w:ascii="Arial" w:hAnsi="Arial" w:cs="Arial"/>
          <w:sz w:val="16"/>
          <w:szCs w:val="16"/>
        </w:rPr>
        <w:br/>
      </w:r>
      <w:r w:rsidR="00C91E31" w:rsidRPr="00BB6BFE">
        <w:rPr>
          <w:rStyle w:val="PageNumber"/>
          <w:rFonts w:ascii="Arial" w:hAnsi="Arial" w:cs="Arial"/>
          <w:b/>
          <w:bCs/>
        </w:rPr>
        <w:t>External</w:t>
      </w:r>
    </w:p>
    <w:p w:rsidR="00F83E28" w:rsidRPr="00BB6BFE" w:rsidRDefault="00C91E31" w:rsidP="008943B8">
      <w:pPr>
        <w:numPr>
          <w:ilvl w:val="2"/>
          <w:numId w:val="25"/>
        </w:numPr>
        <w:spacing w:after="60"/>
        <w:rPr>
          <w:rFonts w:ascii="Arial" w:hAnsi="Arial" w:cs="Arial"/>
        </w:rPr>
      </w:pPr>
      <w:r w:rsidRPr="008943B8">
        <w:rPr>
          <w:rFonts w:ascii="Arial" w:hAnsi="Arial" w:cs="Arial"/>
        </w:rPr>
        <w:t>Progress strategic directions by building and maintaining relationships with relevant organisations, national, state and local government</w:t>
      </w:r>
    </w:p>
    <w:p w:rsidR="00F83E28" w:rsidRPr="00BB6BFE" w:rsidRDefault="00587856" w:rsidP="008943B8">
      <w:pPr>
        <w:numPr>
          <w:ilvl w:val="2"/>
          <w:numId w:val="25"/>
        </w:numPr>
        <w:spacing w:after="60"/>
        <w:rPr>
          <w:rFonts w:ascii="Arial" w:hAnsi="Arial" w:cs="Arial"/>
        </w:rPr>
      </w:pPr>
      <w:r w:rsidRPr="008943B8">
        <w:rPr>
          <w:rFonts w:ascii="Arial" w:hAnsi="Arial" w:cs="Arial"/>
        </w:rPr>
        <w:t xml:space="preserve">In conjunction with the </w:t>
      </w:r>
      <w:r w:rsidR="003C6261" w:rsidRPr="008943B8">
        <w:rPr>
          <w:rFonts w:ascii="Arial" w:hAnsi="Arial" w:cs="Arial"/>
        </w:rPr>
        <w:t>Project Manager, Workforce Development Program on Gender &amp; Disability</w:t>
      </w:r>
      <w:r w:rsidR="003C6261" w:rsidRPr="00BB6BFE">
        <w:rPr>
          <w:rFonts w:ascii="Arial" w:hAnsi="Arial" w:cs="Arial"/>
        </w:rPr>
        <w:t>, WDV</w:t>
      </w:r>
      <w:r w:rsidR="0068599A">
        <w:rPr>
          <w:rFonts w:ascii="Arial" w:hAnsi="Arial" w:cs="Arial"/>
        </w:rPr>
        <w:t>,</w:t>
      </w:r>
      <w:r w:rsidR="003C6261" w:rsidRPr="008943B8">
        <w:rPr>
          <w:rFonts w:ascii="Arial" w:hAnsi="Arial" w:cs="Arial"/>
        </w:rPr>
        <w:t xml:space="preserve"> </w:t>
      </w:r>
      <w:r w:rsidRPr="008943B8">
        <w:rPr>
          <w:rFonts w:ascii="Arial" w:hAnsi="Arial" w:cs="Arial"/>
        </w:rPr>
        <w:t>d</w:t>
      </w:r>
      <w:r w:rsidR="00C91E31" w:rsidRPr="008943B8">
        <w:rPr>
          <w:rFonts w:ascii="Arial" w:hAnsi="Arial" w:cs="Arial"/>
        </w:rPr>
        <w:t>evelop and formalise strategic partnerships</w:t>
      </w:r>
    </w:p>
    <w:p w:rsidR="00F83E28" w:rsidRPr="00BB6BFE" w:rsidRDefault="00C91E31" w:rsidP="008943B8">
      <w:pPr>
        <w:numPr>
          <w:ilvl w:val="2"/>
          <w:numId w:val="25"/>
        </w:numPr>
        <w:spacing w:after="60"/>
        <w:rPr>
          <w:rFonts w:ascii="Arial" w:hAnsi="Arial" w:cs="Arial"/>
        </w:rPr>
      </w:pPr>
      <w:r w:rsidRPr="008943B8">
        <w:rPr>
          <w:rFonts w:ascii="Arial" w:hAnsi="Arial" w:cs="Arial"/>
        </w:rPr>
        <w:t>Liaise with services participating in the pro</w:t>
      </w:r>
      <w:r w:rsidR="003C6261" w:rsidRPr="008943B8">
        <w:rPr>
          <w:rFonts w:ascii="Arial" w:hAnsi="Arial" w:cs="Arial"/>
        </w:rPr>
        <w:t xml:space="preserve">ject </w:t>
      </w:r>
      <w:r w:rsidRPr="008943B8">
        <w:rPr>
          <w:rFonts w:ascii="Arial" w:hAnsi="Arial" w:cs="Arial"/>
        </w:rPr>
        <w:t>and the</w:t>
      </w:r>
      <w:r w:rsidR="003C6261" w:rsidRPr="008943B8">
        <w:rPr>
          <w:rFonts w:ascii="Arial" w:hAnsi="Arial" w:cs="Arial"/>
        </w:rPr>
        <w:t xml:space="preserve"> Governance G</w:t>
      </w:r>
      <w:r w:rsidR="00F30C6A" w:rsidRPr="008943B8">
        <w:rPr>
          <w:rFonts w:ascii="Arial" w:hAnsi="Arial" w:cs="Arial"/>
        </w:rPr>
        <w:t>roup members</w:t>
      </w:r>
      <w:r w:rsidRPr="008943B8">
        <w:rPr>
          <w:rFonts w:ascii="Arial" w:hAnsi="Arial" w:cs="Arial"/>
        </w:rPr>
        <w:t xml:space="preserve"> </w:t>
      </w:r>
    </w:p>
    <w:p w:rsidR="0003484E" w:rsidRDefault="00C91E31" w:rsidP="008943B8">
      <w:pPr>
        <w:numPr>
          <w:ilvl w:val="2"/>
          <w:numId w:val="25"/>
        </w:numPr>
        <w:spacing w:after="60"/>
        <w:rPr>
          <w:rFonts w:ascii="Arial" w:hAnsi="Arial" w:cs="Arial"/>
        </w:rPr>
      </w:pPr>
      <w:r w:rsidRPr="008943B8">
        <w:rPr>
          <w:rFonts w:ascii="Arial" w:hAnsi="Arial" w:cs="Arial"/>
        </w:rPr>
        <w:t xml:space="preserve">Encourage </w:t>
      </w:r>
      <w:r w:rsidR="00587856" w:rsidRPr="008943B8">
        <w:rPr>
          <w:rFonts w:ascii="Arial" w:hAnsi="Arial" w:cs="Arial"/>
        </w:rPr>
        <w:t xml:space="preserve">and facilitate </w:t>
      </w:r>
      <w:r w:rsidRPr="008943B8">
        <w:rPr>
          <w:rFonts w:ascii="Arial" w:hAnsi="Arial" w:cs="Arial"/>
        </w:rPr>
        <w:t xml:space="preserve">involvement of women with disabilities and other </w:t>
      </w:r>
      <w:r w:rsidR="00F30C6A" w:rsidRPr="008943B8">
        <w:rPr>
          <w:rFonts w:ascii="Arial" w:hAnsi="Arial" w:cs="Arial"/>
        </w:rPr>
        <w:t>key stakeholders in the project</w:t>
      </w:r>
      <w:r w:rsidR="0003484E" w:rsidRPr="008943B8">
        <w:rPr>
          <w:rFonts w:ascii="Arial" w:hAnsi="Arial" w:cs="Arial"/>
        </w:rPr>
        <w:t>.</w:t>
      </w:r>
    </w:p>
    <w:p w:rsidR="0068599A" w:rsidRPr="0068599A" w:rsidRDefault="0068599A" w:rsidP="0068599A">
      <w:pPr>
        <w:ind w:left="567"/>
        <w:rPr>
          <w:rFonts w:ascii="Arial" w:hAnsi="Arial" w:cs="Arial"/>
          <w:sz w:val="16"/>
          <w:szCs w:val="16"/>
        </w:rPr>
      </w:pPr>
    </w:p>
    <w:p w:rsidR="00F83E28" w:rsidRDefault="00C91E31" w:rsidP="0068599A">
      <w:pPr>
        <w:keepNext/>
        <w:spacing w:after="60"/>
        <w:jc w:val="both"/>
        <w:outlineLvl w:val="0"/>
        <w:rPr>
          <w:rStyle w:val="PageNumber"/>
          <w:rFonts w:ascii="Arial" w:hAnsi="Arial" w:cs="Arial"/>
          <w:b/>
          <w:bCs/>
        </w:rPr>
      </w:pPr>
      <w:r w:rsidRPr="00BB6BFE">
        <w:rPr>
          <w:rStyle w:val="PageNumber"/>
          <w:rFonts w:ascii="Arial" w:hAnsi="Arial" w:cs="Arial"/>
          <w:b/>
          <w:bCs/>
        </w:rPr>
        <w:t xml:space="preserve">Accountability </w:t>
      </w:r>
    </w:p>
    <w:p w:rsidR="003C6261" w:rsidRPr="0003484E" w:rsidRDefault="00C91E31" w:rsidP="0003484E">
      <w:pPr>
        <w:numPr>
          <w:ilvl w:val="2"/>
          <w:numId w:val="25"/>
        </w:numPr>
        <w:spacing w:after="60"/>
        <w:rPr>
          <w:rFonts w:ascii="Arial" w:hAnsi="Arial" w:cs="Arial"/>
        </w:rPr>
      </w:pPr>
      <w:r w:rsidRPr="0003484E">
        <w:rPr>
          <w:rFonts w:ascii="Arial" w:hAnsi="Arial" w:cs="Arial"/>
        </w:rPr>
        <w:t xml:space="preserve">The position will report on delivery of agreed performance measures to the </w:t>
      </w:r>
      <w:r w:rsidR="003C6261" w:rsidRPr="0003484E">
        <w:rPr>
          <w:rFonts w:ascii="Arial" w:hAnsi="Arial" w:cs="Arial"/>
        </w:rPr>
        <w:t>Project Manager, Workforce Development Program on Gender &amp; Disability</w:t>
      </w:r>
      <w:r w:rsidR="003C6261" w:rsidRPr="00BB6BFE">
        <w:rPr>
          <w:rFonts w:ascii="Arial" w:hAnsi="Arial" w:cs="Arial"/>
        </w:rPr>
        <w:t>, WDV</w:t>
      </w:r>
    </w:p>
    <w:p w:rsidR="00F83E28" w:rsidRPr="0003484E" w:rsidRDefault="00C91E31" w:rsidP="0003484E">
      <w:pPr>
        <w:numPr>
          <w:ilvl w:val="2"/>
          <w:numId w:val="25"/>
        </w:numPr>
        <w:spacing w:after="60"/>
        <w:rPr>
          <w:rFonts w:ascii="Arial" w:hAnsi="Arial" w:cs="Arial"/>
        </w:rPr>
      </w:pPr>
      <w:r w:rsidRPr="0003484E">
        <w:rPr>
          <w:rFonts w:ascii="Arial" w:hAnsi="Arial" w:cs="Arial"/>
        </w:rPr>
        <w:t xml:space="preserve">Provide regular bi-monthly project reports to the </w:t>
      </w:r>
      <w:r w:rsidR="003C6261" w:rsidRPr="0003484E">
        <w:rPr>
          <w:rFonts w:ascii="Arial" w:hAnsi="Arial" w:cs="Arial"/>
        </w:rPr>
        <w:t>Project Manager, Workforce Development Program on Gender &amp; Disability</w:t>
      </w:r>
      <w:r w:rsidR="003C6261" w:rsidRPr="00BB6BFE">
        <w:rPr>
          <w:rFonts w:ascii="Arial" w:hAnsi="Arial" w:cs="Arial"/>
        </w:rPr>
        <w:t>, WDV</w:t>
      </w:r>
    </w:p>
    <w:p w:rsidR="003E0B52" w:rsidRDefault="00C91E31" w:rsidP="0003484E">
      <w:pPr>
        <w:numPr>
          <w:ilvl w:val="2"/>
          <w:numId w:val="25"/>
        </w:numPr>
        <w:spacing w:after="60"/>
        <w:rPr>
          <w:rFonts w:ascii="Arial" w:hAnsi="Arial" w:cs="Arial"/>
        </w:rPr>
      </w:pPr>
      <w:r w:rsidRPr="0003484E">
        <w:rPr>
          <w:rFonts w:ascii="Arial" w:hAnsi="Arial" w:cs="Arial"/>
        </w:rPr>
        <w:t xml:space="preserve">Provide timely reports to the Department of </w:t>
      </w:r>
      <w:r w:rsidR="00EA651D" w:rsidRPr="0003484E">
        <w:rPr>
          <w:rFonts w:ascii="Arial" w:hAnsi="Arial" w:cs="Arial"/>
        </w:rPr>
        <w:t xml:space="preserve">Human Services </w:t>
      </w:r>
      <w:r w:rsidRPr="0003484E">
        <w:rPr>
          <w:rFonts w:ascii="Arial" w:hAnsi="Arial" w:cs="Arial"/>
        </w:rPr>
        <w:t>against agreed deliverables via the</w:t>
      </w:r>
      <w:r w:rsidR="00EA651D" w:rsidRPr="0003484E">
        <w:rPr>
          <w:rFonts w:ascii="Arial" w:hAnsi="Arial" w:cs="Arial"/>
        </w:rPr>
        <w:t xml:space="preserve"> </w:t>
      </w:r>
      <w:r w:rsidR="003C6261" w:rsidRPr="0003484E">
        <w:rPr>
          <w:rFonts w:ascii="Arial" w:hAnsi="Arial" w:cs="Arial"/>
        </w:rPr>
        <w:t>Project Manager, Workforce Development Program on Gender &amp; Disability</w:t>
      </w:r>
      <w:r w:rsidR="003C6261" w:rsidRPr="00BB6BFE">
        <w:rPr>
          <w:rFonts w:ascii="Arial" w:hAnsi="Arial" w:cs="Arial"/>
        </w:rPr>
        <w:t>, WDV</w:t>
      </w:r>
    </w:p>
    <w:p w:rsidR="0068599A" w:rsidRPr="0068599A" w:rsidRDefault="0068599A" w:rsidP="0068599A">
      <w:pPr>
        <w:ind w:left="567"/>
        <w:rPr>
          <w:rFonts w:ascii="Arial" w:hAnsi="Arial" w:cs="Arial"/>
          <w:sz w:val="16"/>
          <w:szCs w:val="16"/>
        </w:rPr>
      </w:pPr>
    </w:p>
    <w:p w:rsidR="0003484E" w:rsidRPr="0068599A" w:rsidRDefault="0003484E" w:rsidP="008943B8">
      <w:pPr>
        <w:ind w:left="567"/>
        <w:rPr>
          <w:rFonts w:ascii="Arial" w:hAnsi="Arial" w:cs="Arial"/>
          <w:sz w:val="12"/>
          <w:szCs w:val="12"/>
        </w:rPr>
      </w:pPr>
    </w:p>
    <w:p w:rsidR="00F83E28" w:rsidRPr="00BB6BFE" w:rsidRDefault="00705854" w:rsidP="00F74C39">
      <w:pPr>
        <w:keepNext/>
        <w:spacing w:afterLines="60" w:after="144"/>
        <w:jc w:val="both"/>
        <w:outlineLvl w:val="0"/>
        <w:rPr>
          <w:rStyle w:val="PageNumber"/>
          <w:rFonts w:ascii="Arial" w:hAnsi="Arial" w:cs="Arial"/>
        </w:rPr>
      </w:pPr>
      <w:r w:rsidRPr="00BB6BFE">
        <w:rPr>
          <w:rStyle w:val="PageNumber"/>
          <w:rFonts w:ascii="Arial" w:hAnsi="Arial" w:cs="Arial"/>
          <w:b/>
          <w:bCs/>
        </w:rPr>
        <w:t>KEY SELECTION CRITERIA</w:t>
      </w:r>
      <w:r w:rsidR="00A5111E">
        <w:rPr>
          <w:rStyle w:val="PageNumber"/>
          <w:rFonts w:ascii="Arial" w:hAnsi="Arial" w:cs="Arial"/>
          <w:b/>
          <w:bCs/>
        </w:rPr>
        <w:t xml:space="preserve"> – Please address this in your application</w:t>
      </w:r>
    </w:p>
    <w:p w:rsidR="007C41AF" w:rsidRPr="0068599A" w:rsidRDefault="007C41AF" w:rsidP="00F93777">
      <w:pPr>
        <w:pStyle w:val="List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68599A">
        <w:rPr>
          <w:rFonts w:ascii="Arial" w:hAnsi="Arial" w:cs="Arial"/>
          <w:lang w:val="en-GB"/>
        </w:rPr>
        <w:t>A demonstrated commitment to the values and principles underpinning WDV</w:t>
      </w:r>
    </w:p>
    <w:p w:rsidR="00CB33FB" w:rsidRPr="0068599A" w:rsidRDefault="00C91E31" w:rsidP="00F93777">
      <w:pPr>
        <w:pStyle w:val="List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68599A">
        <w:rPr>
          <w:rFonts w:ascii="Arial" w:hAnsi="Arial" w:cs="Arial"/>
          <w:lang w:val="en-GB"/>
        </w:rPr>
        <w:t xml:space="preserve">Knowledge of the key policy areas relating to the organisation’s priorities </w:t>
      </w:r>
      <w:r w:rsidR="00EA651D" w:rsidRPr="0068599A">
        <w:rPr>
          <w:rFonts w:ascii="Arial" w:hAnsi="Arial" w:cs="Arial"/>
          <w:lang w:val="en-GB"/>
        </w:rPr>
        <w:t>and expertise in prevention of violence against women</w:t>
      </w:r>
    </w:p>
    <w:p w:rsidR="00CB33FB" w:rsidRPr="0068599A" w:rsidRDefault="00CB33FB" w:rsidP="00F93777">
      <w:pPr>
        <w:pStyle w:val="List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68599A">
        <w:rPr>
          <w:rFonts w:ascii="Arial" w:hAnsi="Arial" w:cs="Arial"/>
          <w:lang w:val="en-GB"/>
        </w:rPr>
        <w:t>Knowledge and experience in building the capacity of organisations, workforces and community in disability inclusive practice</w:t>
      </w:r>
    </w:p>
    <w:p w:rsidR="00EA38E6" w:rsidRPr="0068599A" w:rsidRDefault="003C6261" w:rsidP="00F93777">
      <w:pPr>
        <w:pStyle w:val="List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68599A">
        <w:rPr>
          <w:rFonts w:ascii="Arial" w:hAnsi="Arial" w:cs="Arial"/>
          <w:lang w:val="en-GB"/>
        </w:rPr>
        <w:t>Demonstrated</w:t>
      </w:r>
      <w:r w:rsidR="00EA651D" w:rsidRPr="0068599A">
        <w:rPr>
          <w:rFonts w:ascii="Arial" w:hAnsi="Arial" w:cs="Arial"/>
          <w:lang w:val="en-GB"/>
        </w:rPr>
        <w:t xml:space="preserve"> </w:t>
      </w:r>
      <w:r w:rsidR="00115487" w:rsidRPr="0068599A">
        <w:rPr>
          <w:rFonts w:ascii="Arial" w:hAnsi="Arial" w:cs="Arial"/>
          <w:lang w:val="en-GB"/>
        </w:rPr>
        <w:t xml:space="preserve">experience in project management including the development, delivery </w:t>
      </w:r>
      <w:r w:rsidR="00EA38E6" w:rsidRPr="0068599A">
        <w:rPr>
          <w:rFonts w:ascii="Arial" w:hAnsi="Arial" w:cs="Arial"/>
          <w:lang w:val="en-GB"/>
        </w:rPr>
        <w:t>and evalua</w:t>
      </w:r>
      <w:r w:rsidR="00115487" w:rsidRPr="0068599A">
        <w:rPr>
          <w:rFonts w:ascii="Arial" w:hAnsi="Arial" w:cs="Arial"/>
          <w:lang w:val="en-GB"/>
        </w:rPr>
        <w:t>tion of</w:t>
      </w:r>
      <w:r w:rsidR="00EA38E6" w:rsidRPr="0068599A">
        <w:rPr>
          <w:rFonts w:ascii="Arial" w:hAnsi="Arial" w:cs="Arial"/>
          <w:lang w:val="en-GB"/>
        </w:rPr>
        <w:t xml:space="preserve"> </w:t>
      </w:r>
      <w:r w:rsidR="00115487" w:rsidRPr="0068599A">
        <w:rPr>
          <w:rFonts w:ascii="Arial" w:hAnsi="Arial" w:cs="Arial"/>
          <w:lang w:val="en-GB"/>
        </w:rPr>
        <w:t xml:space="preserve">capacity building projects </w:t>
      </w:r>
    </w:p>
    <w:p w:rsidR="00F83E28" w:rsidRPr="0068599A" w:rsidRDefault="00B41F2B" w:rsidP="00F93777">
      <w:pPr>
        <w:pStyle w:val="List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68599A">
        <w:rPr>
          <w:rFonts w:ascii="Arial" w:hAnsi="Arial" w:cs="Arial"/>
          <w:lang w:val="en-GB"/>
        </w:rPr>
        <w:t>Highly p</w:t>
      </w:r>
      <w:r w:rsidR="007C41AF" w:rsidRPr="0068599A">
        <w:rPr>
          <w:rFonts w:ascii="Arial" w:hAnsi="Arial" w:cs="Arial"/>
          <w:lang w:val="en-GB"/>
        </w:rPr>
        <w:t xml:space="preserve">roficient in </w:t>
      </w:r>
      <w:r w:rsidR="00C91E31" w:rsidRPr="0068599A">
        <w:rPr>
          <w:rFonts w:ascii="Arial" w:hAnsi="Arial" w:cs="Arial"/>
          <w:lang w:val="en-GB"/>
        </w:rPr>
        <w:t>written and verbal communication and partner</w:t>
      </w:r>
      <w:r w:rsidR="00CB33FB" w:rsidRPr="0068599A">
        <w:rPr>
          <w:rFonts w:ascii="Arial" w:hAnsi="Arial" w:cs="Arial"/>
          <w:lang w:val="en-GB"/>
        </w:rPr>
        <w:t>ship engagement and management</w:t>
      </w:r>
    </w:p>
    <w:p w:rsidR="00EA38E6" w:rsidRPr="0068599A" w:rsidRDefault="008943B8" w:rsidP="00F93777">
      <w:pPr>
        <w:pStyle w:val="List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68599A">
        <w:rPr>
          <w:rFonts w:ascii="Arial" w:hAnsi="Arial" w:cs="Arial"/>
          <w:lang w:val="en-GB"/>
        </w:rPr>
        <w:t xml:space="preserve">Well </w:t>
      </w:r>
      <w:r w:rsidR="00EA38E6" w:rsidRPr="0068599A">
        <w:rPr>
          <w:rFonts w:ascii="Arial" w:hAnsi="Arial" w:cs="Arial"/>
          <w:lang w:val="en-GB"/>
        </w:rPr>
        <w:t>developed ability to work in a collaborative team environment</w:t>
      </w:r>
    </w:p>
    <w:p w:rsidR="00F83E28" w:rsidRPr="0068599A" w:rsidRDefault="00C91E31" w:rsidP="00F93777">
      <w:pPr>
        <w:pStyle w:val="List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68599A">
        <w:rPr>
          <w:rFonts w:ascii="Arial" w:hAnsi="Arial" w:cs="Arial"/>
          <w:lang w:val="en-GB"/>
        </w:rPr>
        <w:t>Lived exper</w:t>
      </w:r>
      <w:r w:rsidR="00E44B6E" w:rsidRPr="0068599A">
        <w:rPr>
          <w:rFonts w:ascii="Arial" w:hAnsi="Arial" w:cs="Arial"/>
          <w:lang w:val="en-GB"/>
        </w:rPr>
        <w:t xml:space="preserve">ience </w:t>
      </w:r>
      <w:r w:rsidR="00F30C6A" w:rsidRPr="0068599A">
        <w:rPr>
          <w:rFonts w:ascii="Arial" w:hAnsi="Arial" w:cs="Arial"/>
          <w:lang w:val="en-GB"/>
        </w:rPr>
        <w:t xml:space="preserve">of </w:t>
      </w:r>
      <w:r w:rsidR="00E44B6E" w:rsidRPr="0068599A">
        <w:rPr>
          <w:rFonts w:ascii="Arial" w:hAnsi="Arial" w:cs="Arial"/>
          <w:lang w:val="en-GB"/>
        </w:rPr>
        <w:t>disability</w:t>
      </w:r>
      <w:r w:rsidR="00F30C6A" w:rsidRPr="0068599A">
        <w:rPr>
          <w:rFonts w:ascii="Arial" w:hAnsi="Arial" w:cs="Arial"/>
          <w:lang w:val="en-GB"/>
        </w:rPr>
        <w:t xml:space="preserve"> is highly desirable</w:t>
      </w:r>
      <w:r w:rsidR="0003484E" w:rsidRPr="0068599A">
        <w:rPr>
          <w:rFonts w:ascii="Arial" w:hAnsi="Arial" w:cs="Arial"/>
          <w:lang w:val="en-GB"/>
        </w:rPr>
        <w:t>.</w:t>
      </w:r>
    </w:p>
    <w:p w:rsidR="00D77860" w:rsidRDefault="00D77860" w:rsidP="008943B8">
      <w:pPr>
        <w:keepNext/>
        <w:spacing w:afterLines="60" w:after="144"/>
        <w:jc w:val="both"/>
        <w:outlineLvl w:val="0"/>
        <w:rPr>
          <w:rStyle w:val="PageNumber"/>
          <w:rFonts w:ascii="Arial" w:hAnsi="Arial" w:cs="Arial"/>
          <w:b/>
          <w:bCs/>
        </w:rPr>
      </w:pPr>
    </w:p>
    <w:p w:rsidR="0068599A" w:rsidRDefault="0068599A" w:rsidP="00F74C39">
      <w:pPr>
        <w:keepNext/>
        <w:spacing w:afterLines="60" w:after="144"/>
        <w:jc w:val="both"/>
        <w:outlineLvl w:val="0"/>
        <w:rPr>
          <w:rStyle w:val="PageNumber"/>
          <w:rFonts w:ascii="Arial" w:hAnsi="Arial" w:cs="Arial"/>
          <w:b/>
          <w:bCs/>
        </w:rPr>
      </w:pPr>
    </w:p>
    <w:p w:rsidR="003E0B52" w:rsidRPr="00BB6BFE" w:rsidRDefault="003E0B52" w:rsidP="00F74C39">
      <w:pPr>
        <w:keepNext/>
        <w:spacing w:afterLines="60" w:after="144"/>
        <w:jc w:val="both"/>
        <w:outlineLvl w:val="0"/>
        <w:rPr>
          <w:rStyle w:val="PageNumber"/>
          <w:rFonts w:ascii="Arial" w:hAnsi="Arial" w:cs="Arial"/>
          <w:b/>
          <w:bCs/>
        </w:rPr>
      </w:pPr>
      <w:r w:rsidRPr="00BB6BFE">
        <w:rPr>
          <w:rStyle w:val="PageNumber"/>
          <w:rFonts w:ascii="Arial" w:hAnsi="Arial" w:cs="Arial"/>
          <w:b/>
          <w:bCs/>
        </w:rPr>
        <w:t xml:space="preserve">POSITION CLASSIFICATION: </w:t>
      </w:r>
      <w:r w:rsidR="00B711E0" w:rsidRPr="00BB6BFE">
        <w:rPr>
          <w:rStyle w:val="PageNumber"/>
          <w:rFonts w:ascii="Arial" w:hAnsi="Arial" w:cs="Arial"/>
          <w:bCs/>
        </w:rPr>
        <w:t xml:space="preserve">Level 4 </w:t>
      </w:r>
      <w:r w:rsidRPr="00BB6BFE">
        <w:rPr>
          <w:rStyle w:val="PageNumber"/>
          <w:rFonts w:ascii="Arial" w:hAnsi="Arial" w:cs="Arial"/>
          <w:bCs/>
        </w:rPr>
        <w:t>(WHV EBA 2007 descriptors)</w:t>
      </w:r>
    </w:p>
    <w:p w:rsidR="003E0B52" w:rsidRPr="0003484E" w:rsidRDefault="003E0B52" w:rsidP="0003484E">
      <w:pPr>
        <w:keepNext/>
        <w:spacing w:afterLines="60" w:after="144"/>
        <w:jc w:val="both"/>
        <w:outlineLvl w:val="0"/>
        <w:rPr>
          <w:rStyle w:val="PageNumber"/>
          <w:b/>
          <w:bCs/>
        </w:rPr>
      </w:pPr>
      <w:r w:rsidRPr="00BB6BFE">
        <w:rPr>
          <w:rStyle w:val="PageNumber"/>
          <w:rFonts w:ascii="Arial" w:hAnsi="Arial" w:cs="Arial"/>
          <w:b/>
          <w:bCs/>
        </w:rPr>
        <w:t xml:space="preserve">Definitions: </w:t>
      </w:r>
    </w:p>
    <w:p w:rsidR="00B711E0" w:rsidRPr="00BB6BFE" w:rsidRDefault="00B711E0" w:rsidP="00F93777">
      <w:pPr>
        <w:pStyle w:val="ListBulle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BB6BFE">
        <w:rPr>
          <w:rFonts w:ascii="Arial" w:hAnsi="Arial" w:cs="Arial"/>
          <w:lang w:val="en-GB"/>
        </w:rPr>
        <w:t>Work is likely to be under limited guidance in line with a broad plan, budget or strategy.  Responsibility and defined accountability for the management and output of the work of others and for a defined function or functions may be involved.</w:t>
      </w:r>
    </w:p>
    <w:p w:rsidR="00B711E0" w:rsidRPr="00BB6BFE" w:rsidRDefault="00B711E0" w:rsidP="00F93777">
      <w:pPr>
        <w:pStyle w:val="ListBulle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BB6BFE">
        <w:rPr>
          <w:rFonts w:ascii="Arial" w:hAnsi="Arial" w:cs="Arial"/>
          <w:lang w:val="en-GB"/>
        </w:rPr>
        <w:t>Work involves the exercise of a degree of autonomy with delegated authority to operate within broad organisational guidelines. The selection of methods and techniques is based on sound judgement. The work generally involves the management of major projects and/or functions. Solutions to problems can generally be found in documented techniques, precedents or instructions. Advice would not necessarily be available within the organisation</w:t>
      </w:r>
      <w:r w:rsidRPr="00D90D98">
        <w:rPr>
          <w:rFonts w:ascii="Arial" w:hAnsi="Arial" w:cs="Arial"/>
          <w:lang w:val="en-GB"/>
        </w:rPr>
        <w:t>.</w:t>
      </w:r>
    </w:p>
    <w:p w:rsidR="00B711E0" w:rsidRPr="00BB6BFE" w:rsidRDefault="00B711E0" w:rsidP="00F93777">
      <w:pPr>
        <w:pStyle w:val="ListBulle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BB6BFE">
        <w:rPr>
          <w:rFonts w:ascii="Arial" w:hAnsi="Arial" w:cs="Arial"/>
          <w:lang w:val="en-GB"/>
        </w:rPr>
        <w:t>Competency at this level involves the self-directed development of knowledge with substantial depth across a number of areas and/or mastery of a specialise</w:t>
      </w:r>
      <w:r w:rsidR="00D90D98">
        <w:rPr>
          <w:rFonts w:ascii="Arial" w:hAnsi="Arial" w:cs="Arial"/>
          <w:lang w:val="en-GB"/>
        </w:rPr>
        <w:t xml:space="preserve">d area with a range of skills. </w:t>
      </w:r>
      <w:r w:rsidRPr="00BB6BFE">
        <w:rPr>
          <w:rFonts w:ascii="Arial" w:hAnsi="Arial" w:cs="Arial"/>
          <w:lang w:val="en-GB"/>
        </w:rPr>
        <w:t>Application is to major functions in either varied or highly specific contexts.</w:t>
      </w:r>
    </w:p>
    <w:p w:rsidR="00B711E0" w:rsidRPr="00D90D98" w:rsidRDefault="00B711E0" w:rsidP="00F93777">
      <w:pPr>
        <w:pStyle w:val="ListBulle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67" w:right="-159"/>
        <w:jc w:val="both"/>
        <w:rPr>
          <w:rFonts w:ascii="Arial" w:hAnsi="Arial" w:cs="Arial"/>
          <w:lang w:val="en-GB"/>
        </w:rPr>
      </w:pPr>
      <w:r w:rsidRPr="00BB6BFE">
        <w:rPr>
          <w:rFonts w:ascii="Arial" w:hAnsi="Arial" w:cs="Arial"/>
          <w:lang w:val="en-GB"/>
        </w:rPr>
        <w:t>Competencies are normally used independently and are substantially non-routine.  Significant judgement is required in planning, design, technical or supervisory functions related to products, services, operations or processes.</w:t>
      </w:r>
    </w:p>
    <w:p w:rsidR="008943B8" w:rsidRPr="00BB6BFE" w:rsidRDefault="008943B8" w:rsidP="00D90D98">
      <w:pPr>
        <w:pStyle w:val="ListBullet"/>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720" w:right="-158"/>
        <w:jc w:val="both"/>
        <w:rPr>
          <w:rFonts w:ascii="Arial" w:hAnsi="Arial" w:cs="Arial"/>
          <w:u w:val="single"/>
          <w:lang w:val="en-GB"/>
        </w:rPr>
      </w:pPr>
    </w:p>
    <w:p w:rsidR="003E0B52" w:rsidRPr="0003484E" w:rsidRDefault="003E0B52" w:rsidP="0003484E">
      <w:pPr>
        <w:keepNext/>
        <w:spacing w:afterLines="60" w:after="144"/>
        <w:jc w:val="both"/>
        <w:outlineLvl w:val="0"/>
        <w:rPr>
          <w:rStyle w:val="PageNumber"/>
          <w:b/>
          <w:bCs/>
        </w:rPr>
      </w:pPr>
      <w:r w:rsidRPr="00BB6BFE">
        <w:rPr>
          <w:rStyle w:val="PageNumber"/>
          <w:rFonts w:ascii="Arial" w:hAnsi="Arial" w:cs="Arial"/>
          <w:b/>
          <w:bCs/>
        </w:rPr>
        <w:t xml:space="preserve">Competencies: </w:t>
      </w:r>
    </w:p>
    <w:p w:rsidR="00B711E0" w:rsidRPr="00BB6BFE" w:rsidRDefault="00B711E0" w:rsidP="00F9377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BB6BFE">
        <w:rPr>
          <w:rFonts w:ascii="Arial" w:hAnsi="Arial" w:cs="Arial"/>
          <w:lang w:val="en-GB"/>
        </w:rPr>
        <w:t>Ability to use knowledge of legislation, policies and procedures of the Service to identify risk, opportunities and strategic issues for the future.</w:t>
      </w:r>
    </w:p>
    <w:p w:rsidR="00B711E0" w:rsidRPr="00BB6BFE" w:rsidRDefault="00B711E0" w:rsidP="00F9377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BB6BFE">
        <w:rPr>
          <w:rFonts w:ascii="Arial" w:hAnsi="Arial" w:cs="Arial"/>
          <w:lang w:val="en-GB"/>
        </w:rPr>
        <w:t>Ability to use strategic and operational planning processes to set goals, develop   plans and objectives having regard for both the current and future directions of the service.</w:t>
      </w:r>
    </w:p>
    <w:p w:rsidR="00B711E0" w:rsidRPr="00BB6BFE" w:rsidRDefault="00B711E0" w:rsidP="00F9377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BB6BFE">
        <w:rPr>
          <w:rFonts w:ascii="Arial" w:hAnsi="Arial" w:cs="Arial"/>
          <w:lang w:val="en-GB"/>
        </w:rPr>
        <w:t>Ability to allocate work flexibly to people, and lead and motivate staff performance.  Training needs are identified and appropriate training is provided to staff being supervised.  Personnel management records are maintained in line with recognised practices.</w:t>
      </w:r>
    </w:p>
    <w:p w:rsidR="00B711E0" w:rsidRPr="00BB6BFE" w:rsidRDefault="00B711E0" w:rsidP="00F9377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BB6BFE">
        <w:rPr>
          <w:rFonts w:ascii="Arial" w:hAnsi="Arial" w:cs="Arial"/>
          <w:lang w:val="en-GB"/>
        </w:rPr>
        <w:t>Ability to identify and assess client needs, negotiate and liaise with clients and market the product or service.</w:t>
      </w:r>
    </w:p>
    <w:p w:rsidR="00B711E0" w:rsidRPr="00BB6BFE" w:rsidRDefault="00B711E0" w:rsidP="00F9377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BB6BFE">
        <w:rPr>
          <w:rFonts w:ascii="Arial" w:hAnsi="Arial" w:cs="Arial"/>
          <w:lang w:val="en-GB"/>
        </w:rPr>
        <w:t>Ability to implement, monitor and evaluate work plans so that work conforms to prior estimates and costs.  Materials, services and equipment are acquired and work-in-progress is regularly checked.  Any necessary variations are incorporated and these are advised to staff and management. Progress reports are provided to clients and other interested parties.</w:t>
      </w:r>
    </w:p>
    <w:p w:rsidR="00B711E0" w:rsidRPr="00BB6BFE" w:rsidRDefault="00B711E0" w:rsidP="00F9377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BB6BFE">
        <w:rPr>
          <w:rFonts w:ascii="Arial" w:hAnsi="Arial" w:cs="Arial"/>
          <w:lang w:val="en-GB"/>
        </w:rPr>
        <w:t>Ability to exercise initiative by identifying potential problems and developing appropriate solutions</w:t>
      </w:r>
      <w:r w:rsidRPr="00D90D98">
        <w:rPr>
          <w:rFonts w:ascii="Arial" w:hAnsi="Arial" w:cs="Arial"/>
          <w:lang w:val="en-GB"/>
        </w:rPr>
        <w:t>.</w:t>
      </w:r>
    </w:p>
    <w:p w:rsidR="00B711E0" w:rsidRPr="00BB6BFE" w:rsidRDefault="00B711E0" w:rsidP="00F9377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BB6BFE">
        <w:rPr>
          <w:rFonts w:ascii="Arial" w:hAnsi="Arial" w:cs="Arial"/>
          <w:lang w:val="en-GB"/>
        </w:rPr>
        <w:t>Ability to cost work, prepare estimates and provide this information to clients.  Material and suppliers are identified and prices are negotiated.</w:t>
      </w:r>
    </w:p>
    <w:p w:rsidR="00B711E0" w:rsidRPr="00BB6BFE" w:rsidRDefault="00B711E0" w:rsidP="00F9377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BB6BFE">
        <w:rPr>
          <w:rFonts w:ascii="Arial" w:hAnsi="Arial" w:cs="Arial"/>
          <w:lang w:val="en-GB"/>
        </w:rPr>
        <w:t>Ability to anticipate and assess the impact of change and create and foster an awareness of the opportunity for change and an environment conducive to change.</w:t>
      </w:r>
    </w:p>
    <w:p w:rsidR="00B711E0" w:rsidRPr="00BB6BFE" w:rsidRDefault="00B711E0" w:rsidP="00F93777">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67" w:right="-159"/>
        <w:jc w:val="both"/>
        <w:rPr>
          <w:rFonts w:ascii="Arial" w:hAnsi="Arial" w:cs="Arial"/>
          <w:lang w:val="en-GB"/>
        </w:rPr>
      </w:pPr>
      <w:r w:rsidRPr="00BB6BFE">
        <w:rPr>
          <w:rFonts w:ascii="Arial" w:hAnsi="Arial" w:cs="Arial"/>
          <w:lang w:val="en-GB"/>
        </w:rPr>
        <w:t>Ability to recognise and apply strengths and address areas for development. Demonstrate integrity and apply ethical pr</w:t>
      </w:r>
      <w:r w:rsidR="0003484E">
        <w:rPr>
          <w:rFonts w:ascii="Arial" w:hAnsi="Arial" w:cs="Arial"/>
          <w:lang w:val="en-GB"/>
        </w:rPr>
        <w:t xml:space="preserve">actices, As well as demonstrate </w:t>
      </w:r>
      <w:r w:rsidRPr="00BB6BFE">
        <w:rPr>
          <w:rFonts w:ascii="Arial" w:hAnsi="Arial" w:cs="Arial"/>
          <w:lang w:val="en-GB"/>
        </w:rPr>
        <w:t>self</w:t>
      </w:r>
      <w:r w:rsidR="0003484E">
        <w:rPr>
          <w:rFonts w:ascii="Arial" w:hAnsi="Arial" w:cs="Arial"/>
          <w:lang w:val="en-GB"/>
        </w:rPr>
        <w:t>-</w:t>
      </w:r>
      <w:r w:rsidRPr="00BB6BFE">
        <w:rPr>
          <w:rFonts w:ascii="Arial" w:hAnsi="Arial" w:cs="Arial"/>
          <w:lang w:val="en-GB"/>
        </w:rPr>
        <w:t xml:space="preserve"> organisation and a high degree of personal accountability.</w:t>
      </w:r>
    </w:p>
    <w:p w:rsidR="0068599A" w:rsidRPr="00D90D98" w:rsidRDefault="0068599A" w:rsidP="00F93777">
      <w:pPr>
        <w:pStyle w:val="List"/>
        <w:spacing w:line="288" w:lineRule="auto"/>
        <w:ind w:left="567"/>
        <w:contextualSpacing/>
        <w:rPr>
          <w:rStyle w:val="PageNumber"/>
          <w:rFonts w:ascii="Arial" w:hAnsi="Arial" w:cs="Arial"/>
          <w:b/>
          <w:sz w:val="28"/>
          <w:szCs w:val="28"/>
        </w:rPr>
      </w:pPr>
    </w:p>
    <w:p w:rsidR="00F83E28" w:rsidRPr="00BB6BFE" w:rsidRDefault="00705854" w:rsidP="00D90D98">
      <w:pPr>
        <w:pStyle w:val="List"/>
        <w:spacing w:line="288" w:lineRule="auto"/>
        <w:ind w:right="157"/>
        <w:contextualSpacing/>
        <w:rPr>
          <w:rFonts w:ascii="Arial" w:hAnsi="Arial" w:cs="Arial"/>
        </w:rPr>
      </w:pPr>
      <w:r w:rsidRPr="00BB6BFE">
        <w:rPr>
          <w:rStyle w:val="PageNumber"/>
          <w:rFonts w:ascii="Arial" w:hAnsi="Arial" w:cs="Arial"/>
          <w:b/>
        </w:rPr>
        <w:t xml:space="preserve">PD </w:t>
      </w:r>
      <w:r w:rsidR="00FD57C2" w:rsidRPr="00BB6BFE">
        <w:rPr>
          <w:rStyle w:val="PageNumber"/>
          <w:rFonts w:ascii="Arial" w:hAnsi="Arial" w:cs="Arial"/>
          <w:b/>
        </w:rPr>
        <w:t>DATE OF APPROVAL</w:t>
      </w:r>
      <w:r w:rsidRPr="00BB6BFE">
        <w:rPr>
          <w:rStyle w:val="PageNumber"/>
          <w:rFonts w:ascii="Arial" w:hAnsi="Arial" w:cs="Arial"/>
          <w:b/>
        </w:rPr>
        <w:t xml:space="preserve">: </w:t>
      </w:r>
      <w:r w:rsidR="00B711E0" w:rsidRPr="00BB6BFE">
        <w:rPr>
          <w:rStyle w:val="PageNumber"/>
          <w:rFonts w:ascii="Arial" w:hAnsi="Arial" w:cs="Arial"/>
          <w:b/>
        </w:rPr>
        <w:t>28</w:t>
      </w:r>
      <w:r w:rsidR="00253EED" w:rsidRPr="00BB6BFE">
        <w:rPr>
          <w:rStyle w:val="PageNumber"/>
          <w:rFonts w:ascii="Arial" w:hAnsi="Arial" w:cs="Arial"/>
          <w:b/>
        </w:rPr>
        <w:t xml:space="preserve"> April 2018</w:t>
      </w:r>
    </w:p>
    <w:sectPr w:rsidR="00F83E28" w:rsidRPr="00BB6BFE" w:rsidSect="00DB0B02">
      <w:footerReference w:type="default" r:id="rId8"/>
      <w:pgSz w:w="11900" w:h="16840"/>
      <w:pgMar w:top="142" w:right="1268" w:bottom="567" w:left="1260" w:header="709" w:footer="5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DC" w:rsidRDefault="00EB7DDC">
      <w:r>
        <w:separator/>
      </w:r>
    </w:p>
  </w:endnote>
  <w:endnote w:type="continuationSeparator" w:id="0">
    <w:p w:rsidR="00EB7DDC" w:rsidRDefault="00EB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28" w:rsidRPr="00D53B58" w:rsidRDefault="00C91E31">
    <w:pPr>
      <w:pStyle w:val="Footer"/>
      <w:jc w:val="right"/>
      <w:rPr>
        <w:rFonts w:ascii="Arial" w:hAnsi="Arial" w:cs="Arial"/>
        <w:sz w:val="20"/>
        <w:szCs w:val="20"/>
      </w:rPr>
    </w:pPr>
    <w:r w:rsidRPr="00D53B58">
      <w:rPr>
        <w:rFonts w:ascii="Arial" w:hAnsi="Arial" w:cs="Arial"/>
        <w:sz w:val="20"/>
        <w:szCs w:val="20"/>
      </w:rPr>
      <w:fldChar w:fldCharType="begin"/>
    </w:r>
    <w:r w:rsidRPr="00D53B58">
      <w:rPr>
        <w:rFonts w:ascii="Arial" w:hAnsi="Arial" w:cs="Arial"/>
        <w:sz w:val="20"/>
        <w:szCs w:val="20"/>
      </w:rPr>
      <w:instrText xml:space="preserve"> PAGE </w:instrText>
    </w:r>
    <w:r w:rsidRPr="00D53B58">
      <w:rPr>
        <w:rFonts w:ascii="Arial" w:hAnsi="Arial" w:cs="Arial"/>
        <w:sz w:val="20"/>
        <w:szCs w:val="20"/>
      </w:rPr>
      <w:fldChar w:fldCharType="separate"/>
    </w:r>
    <w:r w:rsidR="00DB0B02">
      <w:rPr>
        <w:rFonts w:ascii="Arial" w:hAnsi="Arial" w:cs="Arial"/>
        <w:noProof/>
        <w:sz w:val="20"/>
        <w:szCs w:val="20"/>
      </w:rPr>
      <w:t>1</w:t>
    </w:r>
    <w:r w:rsidRPr="00D53B58">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DC" w:rsidRDefault="00EB7DDC">
      <w:r>
        <w:separator/>
      </w:r>
    </w:p>
  </w:footnote>
  <w:footnote w:type="continuationSeparator" w:id="0">
    <w:p w:rsidR="00EB7DDC" w:rsidRDefault="00EB7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94"/>
    <w:multiLevelType w:val="hybridMultilevel"/>
    <w:tmpl w:val="FF843954"/>
    <w:lvl w:ilvl="0" w:tplc="0C090001">
      <w:start w:val="1"/>
      <w:numFmt w:val="bullet"/>
      <w:lvlText w:val=""/>
      <w:lvlJc w:val="left"/>
      <w:pPr>
        <w:ind w:left="360" w:hanging="360"/>
      </w:pPr>
      <w:rPr>
        <w:rFonts w:ascii="Symbol" w:hAnsi="Symbol" w:hint="default"/>
        <w:b w:val="0"/>
        <w:i w:val="0"/>
        <w:iCs/>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636DA"/>
    <w:multiLevelType w:val="hybridMultilevel"/>
    <w:tmpl w:val="CEF8A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4545D"/>
    <w:multiLevelType w:val="hybridMultilevel"/>
    <w:tmpl w:val="59E07B04"/>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AA8D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1CD504">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2FAD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ECC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6A7C7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8E326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EDB3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67C3E">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E15338"/>
    <w:multiLevelType w:val="multilevel"/>
    <w:tmpl w:val="B5306332"/>
    <w:lvl w:ilvl="0">
      <w:start w:val="1"/>
      <w:numFmt w:val="lowerRoman"/>
      <w:lvlText w:val="%1."/>
      <w:lvlJc w:val="left"/>
      <w:pPr>
        <w:ind w:left="680"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1A4220"/>
    <w:multiLevelType w:val="hybridMultilevel"/>
    <w:tmpl w:val="03623F52"/>
    <w:lvl w:ilvl="0" w:tplc="0C090001">
      <w:start w:val="1"/>
      <w:numFmt w:val="bullet"/>
      <w:lvlText w:val=""/>
      <w:lvlJc w:val="left"/>
      <w:pPr>
        <w:ind w:left="357"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E5C59"/>
    <w:multiLevelType w:val="hybridMultilevel"/>
    <w:tmpl w:val="FA7CFAD0"/>
    <w:lvl w:ilvl="0" w:tplc="0C090001">
      <w:start w:val="1"/>
      <w:numFmt w:val="bullet"/>
      <w:lvlText w:val=""/>
      <w:lvlJc w:val="left"/>
      <w:pPr>
        <w:ind w:left="360" w:hanging="360"/>
      </w:pPr>
      <w:rPr>
        <w:rFonts w:ascii="Symbol" w:hAnsi="Symbol" w:hint="default"/>
        <w:b w:val="0"/>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6" w15:restartNumberingAfterBreak="0">
    <w:nsid w:val="1BE84F4D"/>
    <w:multiLevelType w:val="hybridMultilevel"/>
    <w:tmpl w:val="E342D8D4"/>
    <w:styleLink w:val="ImportedStyle8"/>
    <w:lvl w:ilvl="0" w:tplc="C7766D58">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1E3ED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0ED380">
      <w:start w:val="1"/>
      <w:numFmt w:val="lowerLetter"/>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631E2">
      <w:start w:val="1"/>
      <w:numFmt w:val="lowerLetter"/>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099F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25F42">
      <w:start w:val="1"/>
      <w:numFmt w:val="lowerLetter"/>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B81E6E">
      <w:start w:val="1"/>
      <w:numFmt w:val="lowerLetter"/>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62B76">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C03DA">
      <w:start w:val="1"/>
      <w:numFmt w:val="lowerLetter"/>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D044C64"/>
    <w:multiLevelType w:val="hybridMultilevel"/>
    <w:tmpl w:val="AB5A0F4C"/>
    <w:lvl w:ilvl="0" w:tplc="0C090001">
      <w:start w:val="1"/>
      <w:numFmt w:val="bullet"/>
      <w:lvlText w:val=""/>
      <w:lvlJc w:val="left"/>
      <w:pPr>
        <w:ind w:left="425" w:hanging="35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227F4">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64C450">
      <w:start w:val="1"/>
      <w:numFmt w:val="lowerLetter"/>
      <w:lvlText w:val="%3."/>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5E680E">
      <w:start w:val="1"/>
      <w:numFmt w:val="lowerLetter"/>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E4CB8E">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DC39FE">
      <w:start w:val="1"/>
      <w:numFmt w:val="lowerLetter"/>
      <w:lvlText w:val="%6."/>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EEB254">
      <w:start w:val="1"/>
      <w:numFmt w:val="lowerLetter"/>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D088F8">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C20AC4">
      <w:start w:val="1"/>
      <w:numFmt w:val="lowerLetter"/>
      <w:lvlText w:val="%9."/>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180B10"/>
    <w:multiLevelType w:val="hybridMultilevel"/>
    <w:tmpl w:val="42760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224778"/>
    <w:multiLevelType w:val="hybridMultilevel"/>
    <w:tmpl w:val="1922722E"/>
    <w:lvl w:ilvl="0" w:tplc="1E120F6E">
      <w:start w:val="1"/>
      <w:numFmt w:val="lowerRoman"/>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444B49"/>
    <w:multiLevelType w:val="hybridMultilevel"/>
    <w:tmpl w:val="029684F0"/>
    <w:lvl w:ilvl="0" w:tplc="0C090001">
      <w:start w:val="1"/>
      <w:numFmt w:val="bullet"/>
      <w:lvlText w:val=""/>
      <w:lvlJc w:val="left"/>
      <w:pPr>
        <w:ind w:left="360" w:hanging="360"/>
      </w:pPr>
      <w:rPr>
        <w:rFonts w:ascii="Symbol" w:hAnsi="Symbol" w:hint="default"/>
        <w:b w:val="0"/>
        <w:i w:val="0"/>
        <w:iCs/>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5D58AB"/>
    <w:multiLevelType w:val="hybridMultilevel"/>
    <w:tmpl w:val="CEF8A52A"/>
    <w:lvl w:ilvl="0" w:tplc="0C09000F">
      <w:start w:val="1"/>
      <w:numFmt w:val="decimal"/>
      <w:lvlText w:val="%1."/>
      <w:lvlJc w:val="left"/>
      <w:pPr>
        <w:ind w:left="1286" w:hanging="360"/>
      </w:pPr>
      <w:rPr>
        <w:rFonts w:hint="default"/>
      </w:rPr>
    </w:lvl>
    <w:lvl w:ilvl="1" w:tplc="0C090019" w:tentative="1">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12" w15:restartNumberingAfterBreak="0">
    <w:nsid w:val="3D6F7DAE"/>
    <w:multiLevelType w:val="multilevel"/>
    <w:tmpl w:val="9B80F696"/>
    <w:lvl w:ilvl="0">
      <w:start w:val="1"/>
      <w:numFmt w:val="lowerRoman"/>
      <w:lvlText w:val="%1."/>
      <w:lvlJc w:val="left"/>
      <w:pPr>
        <w:ind w:left="680"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67110F7"/>
    <w:multiLevelType w:val="hybridMultilevel"/>
    <w:tmpl w:val="3418E8FA"/>
    <w:lvl w:ilvl="0" w:tplc="0C090001">
      <w:start w:val="1"/>
      <w:numFmt w:val="bullet"/>
      <w:lvlText w:val=""/>
      <w:lvlJc w:val="left"/>
      <w:pPr>
        <w:ind w:left="426"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68D1DE">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88CCD0">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CEC6FE">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E103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C005E0">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0213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F041C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9E68BA">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E6E28A5"/>
    <w:multiLevelType w:val="hybridMultilevel"/>
    <w:tmpl w:val="EE409B00"/>
    <w:styleLink w:val="ImportedStyle3"/>
    <w:lvl w:ilvl="0" w:tplc="DA0EE1E4">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E8C1C2">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23A52">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AFD2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6F2A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C44C0">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C4D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A83F12">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6B37A">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5B84CFD"/>
    <w:multiLevelType w:val="hybridMultilevel"/>
    <w:tmpl w:val="CEF8A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C0208E"/>
    <w:multiLevelType w:val="hybridMultilevel"/>
    <w:tmpl w:val="5012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9E18C3"/>
    <w:multiLevelType w:val="hybridMultilevel"/>
    <w:tmpl w:val="27CE67EA"/>
    <w:styleLink w:val="ImportedStyle1"/>
    <w:lvl w:ilvl="0" w:tplc="DDFE1260">
      <w:start w:val="1"/>
      <w:numFmt w:val="bullet"/>
      <w:lvlText w:val="•"/>
      <w:lvlJc w:val="left"/>
      <w:pPr>
        <w:ind w:left="28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9A4">
      <w:start w:val="1"/>
      <w:numFmt w:val="bullet"/>
      <w:lvlText w:val="o"/>
      <w:lvlJc w:val="left"/>
      <w:pPr>
        <w:ind w:left="100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341698">
      <w:start w:val="1"/>
      <w:numFmt w:val="bullet"/>
      <w:lvlText w:val="▪"/>
      <w:lvlJc w:val="left"/>
      <w:pPr>
        <w:ind w:left="17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E4AE90">
      <w:start w:val="1"/>
      <w:numFmt w:val="bullet"/>
      <w:lvlText w:val="•"/>
      <w:lvlJc w:val="left"/>
      <w:pPr>
        <w:ind w:left="244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9CEF8E">
      <w:start w:val="1"/>
      <w:numFmt w:val="bullet"/>
      <w:lvlText w:val="o"/>
      <w:lvlJc w:val="left"/>
      <w:pPr>
        <w:ind w:left="316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EC41A">
      <w:start w:val="1"/>
      <w:numFmt w:val="bullet"/>
      <w:lvlText w:val="▪"/>
      <w:lvlJc w:val="left"/>
      <w:pPr>
        <w:ind w:left="388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A91F0">
      <w:start w:val="1"/>
      <w:numFmt w:val="bullet"/>
      <w:lvlText w:val="•"/>
      <w:lvlJc w:val="left"/>
      <w:pPr>
        <w:ind w:left="460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821F72">
      <w:start w:val="1"/>
      <w:numFmt w:val="bullet"/>
      <w:lvlText w:val="o"/>
      <w:lvlJc w:val="left"/>
      <w:pPr>
        <w:ind w:left="53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C2E2A">
      <w:start w:val="1"/>
      <w:numFmt w:val="bullet"/>
      <w:lvlText w:val="▪"/>
      <w:lvlJc w:val="left"/>
      <w:pPr>
        <w:ind w:left="604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F4F3478"/>
    <w:multiLevelType w:val="hybridMultilevel"/>
    <w:tmpl w:val="345C274C"/>
    <w:lvl w:ilvl="0" w:tplc="0409001B">
      <w:start w:val="1"/>
      <w:numFmt w:val="lowerRoman"/>
      <w:lvlText w:val="%1."/>
      <w:lvlJc w:val="right"/>
      <w:pPr>
        <w:ind w:left="1572" w:hanging="360"/>
      </w:pPr>
      <w:rPr>
        <w:rFonts w:hint="default"/>
        <w:b w:val="0"/>
        <w:i w:val="0"/>
        <w:iCs/>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9" w15:restartNumberingAfterBreak="0">
    <w:nsid w:val="60223665"/>
    <w:multiLevelType w:val="hybridMultilevel"/>
    <w:tmpl w:val="F3742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261A94"/>
    <w:multiLevelType w:val="hybridMultilevel"/>
    <w:tmpl w:val="CEF8A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D730C9"/>
    <w:multiLevelType w:val="hybridMultilevel"/>
    <w:tmpl w:val="428A1C12"/>
    <w:styleLink w:val="ImportedStyle4"/>
    <w:lvl w:ilvl="0" w:tplc="428A1C12">
      <w:start w:val="1"/>
      <w:numFmt w:val="lowerLetter"/>
      <w:lvlText w:val="%1."/>
      <w:lvlJc w:val="left"/>
      <w:pPr>
        <w:ind w:left="42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A6E188">
      <w:start w:val="1"/>
      <w:numFmt w:val="lowerLetter"/>
      <w:lvlText w:val="%2."/>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21612">
      <w:start w:val="1"/>
      <w:numFmt w:val="lowerRoman"/>
      <w:lvlText w:val="%3."/>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E2204">
      <w:start w:val="1"/>
      <w:numFmt w:val="decimal"/>
      <w:lvlText w:val="%4."/>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90CDC4">
      <w:start w:val="1"/>
      <w:numFmt w:val="lowerLetter"/>
      <w:lvlText w:val="%5."/>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C9134">
      <w:start w:val="1"/>
      <w:numFmt w:val="lowerRoman"/>
      <w:lvlText w:val="%6."/>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C20E0C">
      <w:start w:val="1"/>
      <w:numFmt w:val="decimal"/>
      <w:lvlText w:val="%7."/>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6078C">
      <w:start w:val="1"/>
      <w:numFmt w:val="lowerLetter"/>
      <w:lvlText w:val="%8."/>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A6096">
      <w:start w:val="1"/>
      <w:numFmt w:val="lowerRoman"/>
      <w:lvlText w:val="%9."/>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73C33D9"/>
    <w:multiLevelType w:val="hybridMultilevel"/>
    <w:tmpl w:val="ACF81130"/>
    <w:lvl w:ilvl="0" w:tplc="0C090001">
      <w:start w:val="1"/>
      <w:numFmt w:val="bullet"/>
      <w:lvlText w:val=""/>
      <w:lvlJc w:val="left"/>
      <w:pPr>
        <w:ind w:left="426" w:hanging="360"/>
      </w:pPr>
      <w:rPr>
        <w:rFonts w:ascii="Symbol" w:hAnsi="Symbol"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B2B89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120F6E">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2C280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D6A1C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C29D2">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92B1B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6C4AB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9E0BE6">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8F4365E"/>
    <w:multiLevelType w:val="hybridMultilevel"/>
    <w:tmpl w:val="BF34DF8E"/>
    <w:styleLink w:val="ImportedStyle12"/>
    <w:lvl w:ilvl="0" w:tplc="073CF7FC">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34A9AC">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C2F64">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06996">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EB11A">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6AF5B0">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AE2F2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18D93C">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A6E69E">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B1A1E6A"/>
    <w:multiLevelType w:val="hybridMultilevel"/>
    <w:tmpl w:val="EC286764"/>
    <w:styleLink w:val="ImportedStyle7"/>
    <w:lvl w:ilvl="0" w:tplc="C39822F6">
      <w:start w:val="1"/>
      <w:numFmt w:val="lowerLetter"/>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D49CE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C4804">
      <w:start w:val="1"/>
      <w:numFmt w:val="lowerLetter"/>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34D3A8">
      <w:start w:val="1"/>
      <w:numFmt w:val="lowerLetter"/>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C1BC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9633B2">
      <w:start w:val="1"/>
      <w:numFmt w:val="lowerLetter"/>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EA95C">
      <w:start w:val="1"/>
      <w:numFmt w:val="lowerLetter"/>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EF57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7477C0">
      <w:start w:val="1"/>
      <w:numFmt w:val="lowerLetter"/>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F0863C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4379AD"/>
    <w:multiLevelType w:val="hybridMultilevel"/>
    <w:tmpl w:val="6A1E857E"/>
    <w:styleLink w:val="ImportedStyle6"/>
    <w:lvl w:ilvl="0" w:tplc="A8CE69DA">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Letter"/>
      <w:lvlText w:val="%3."/>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lowerLetter"/>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Letter"/>
      <w:lvlText w:val="%6."/>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lowerLetter"/>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Letter"/>
      <w:lvlText w:val="%9."/>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4CC0D12"/>
    <w:multiLevelType w:val="hybridMultilevel"/>
    <w:tmpl w:val="43A800EC"/>
    <w:styleLink w:val="ImportedStyle5"/>
    <w:lvl w:ilvl="0" w:tplc="9F8C58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224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4BE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613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D832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C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E88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242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EEA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5B74525"/>
    <w:multiLevelType w:val="hybridMultilevel"/>
    <w:tmpl w:val="CEF8A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801150"/>
    <w:multiLevelType w:val="hybridMultilevel"/>
    <w:tmpl w:val="B62C3930"/>
    <w:styleLink w:val="ImportedStyle61"/>
    <w:lvl w:ilvl="0" w:tplc="7C0C72C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2734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96063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8E5EE2">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C071E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C7B5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12E5D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ABFA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6AF38">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98B0AF5"/>
    <w:multiLevelType w:val="hybridMultilevel"/>
    <w:tmpl w:val="F9D4D3A8"/>
    <w:styleLink w:val="ImportedStyle9"/>
    <w:lvl w:ilvl="0" w:tplc="751EA132">
      <w:start w:val="1"/>
      <w:numFmt w:val="lowerRoman"/>
      <w:lvlText w:val="%1."/>
      <w:lvlJc w:val="left"/>
      <w:pPr>
        <w:ind w:left="680"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6CB2A">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E3598">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87F48">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8201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8FDE8">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8BFBA">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67AA">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649594">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9E7727E"/>
    <w:multiLevelType w:val="hybridMultilevel"/>
    <w:tmpl w:val="367C7A00"/>
    <w:styleLink w:val="ImportedStyle2"/>
    <w:lvl w:ilvl="0" w:tplc="8520A794">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BB11A8E"/>
    <w:multiLevelType w:val="hybridMultilevel"/>
    <w:tmpl w:val="C570DA64"/>
    <w:styleLink w:val="ImportedStyle11"/>
    <w:lvl w:ilvl="0" w:tplc="8520A794">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CD83FA6"/>
    <w:multiLevelType w:val="hybridMultilevel"/>
    <w:tmpl w:val="245E7CA8"/>
    <w:styleLink w:val="ImportedStyle51"/>
    <w:lvl w:ilvl="0" w:tplc="C2221CE4">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C20656">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8E31C">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0628C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283078">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E8656">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3EFCD0">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2876A">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F4998A">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31"/>
  </w:num>
  <w:num w:numId="3">
    <w:abstractNumId w:val="14"/>
  </w:num>
  <w:num w:numId="4">
    <w:abstractNumId w:val="21"/>
  </w:num>
  <w:num w:numId="5">
    <w:abstractNumId w:val="27"/>
  </w:num>
  <w:num w:numId="6">
    <w:abstractNumId w:val="26"/>
  </w:num>
  <w:num w:numId="7">
    <w:abstractNumId w:val="24"/>
  </w:num>
  <w:num w:numId="8">
    <w:abstractNumId w:val="6"/>
  </w:num>
  <w:num w:numId="9">
    <w:abstractNumId w:val="30"/>
  </w:num>
  <w:num w:numId="10">
    <w:abstractNumId w:val="32"/>
  </w:num>
  <w:num w:numId="11">
    <w:abstractNumId w:val="23"/>
  </w:num>
  <w:num w:numId="12">
    <w:abstractNumId w:val="33"/>
  </w:num>
  <w:num w:numId="13">
    <w:abstractNumId w:val="19"/>
  </w:num>
  <w:num w:numId="14">
    <w:abstractNumId w:val="2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22"/>
  </w:num>
  <w:num w:numId="19">
    <w:abstractNumId w:val="2"/>
  </w:num>
  <w:num w:numId="20">
    <w:abstractNumId w:val="5"/>
  </w:num>
  <w:num w:numId="21">
    <w:abstractNumId w:val="13"/>
  </w:num>
  <w:num w:numId="22">
    <w:abstractNumId w:val="4"/>
  </w:num>
  <w:num w:numId="23">
    <w:abstractNumId w:val="7"/>
  </w:num>
  <w:num w:numId="24">
    <w:abstractNumId w:val="0"/>
  </w:num>
  <w:num w:numId="25">
    <w:abstractNumId w:val="12"/>
  </w:num>
  <w:num w:numId="26">
    <w:abstractNumId w:val="11"/>
  </w:num>
  <w:num w:numId="27">
    <w:abstractNumId w:val="8"/>
  </w:num>
  <w:num w:numId="28">
    <w:abstractNumId w:val="25"/>
  </w:num>
  <w:num w:numId="29">
    <w:abstractNumId w:val="9"/>
  </w:num>
  <w:num w:numId="30">
    <w:abstractNumId w:val="3"/>
  </w:num>
  <w:num w:numId="31">
    <w:abstractNumId w:val="20"/>
  </w:num>
  <w:num w:numId="32">
    <w:abstractNumId w:val="1"/>
  </w:num>
  <w:num w:numId="33">
    <w:abstractNumId w:val="28"/>
  </w:num>
  <w:num w:numId="3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28"/>
    <w:rsid w:val="0003484E"/>
    <w:rsid w:val="000552B6"/>
    <w:rsid w:val="00086DC0"/>
    <w:rsid w:val="000A12ED"/>
    <w:rsid w:val="000A2DD6"/>
    <w:rsid w:val="000A758E"/>
    <w:rsid w:val="000D7CC9"/>
    <w:rsid w:val="000F16B9"/>
    <w:rsid w:val="0010305C"/>
    <w:rsid w:val="00103580"/>
    <w:rsid w:val="001045E1"/>
    <w:rsid w:val="00115487"/>
    <w:rsid w:val="0011778B"/>
    <w:rsid w:val="0013764E"/>
    <w:rsid w:val="001727FA"/>
    <w:rsid w:val="001A5032"/>
    <w:rsid w:val="001C00A8"/>
    <w:rsid w:val="002262D8"/>
    <w:rsid w:val="00253EED"/>
    <w:rsid w:val="00274D3B"/>
    <w:rsid w:val="00280ADD"/>
    <w:rsid w:val="002A3588"/>
    <w:rsid w:val="002A7DAB"/>
    <w:rsid w:val="002B6862"/>
    <w:rsid w:val="002E0DE9"/>
    <w:rsid w:val="0031332B"/>
    <w:rsid w:val="003221BB"/>
    <w:rsid w:val="00393501"/>
    <w:rsid w:val="003C6261"/>
    <w:rsid w:val="003E0B52"/>
    <w:rsid w:val="00410E49"/>
    <w:rsid w:val="004430E3"/>
    <w:rsid w:val="00445B24"/>
    <w:rsid w:val="0046204C"/>
    <w:rsid w:val="0046226D"/>
    <w:rsid w:val="00463EA0"/>
    <w:rsid w:val="00467F0F"/>
    <w:rsid w:val="004875B7"/>
    <w:rsid w:val="0049757C"/>
    <w:rsid w:val="004B5D6B"/>
    <w:rsid w:val="004B7A38"/>
    <w:rsid w:val="004C0961"/>
    <w:rsid w:val="005000DC"/>
    <w:rsid w:val="00541A18"/>
    <w:rsid w:val="00587856"/>
    <w:rsid w:val="00596544"/>
    <w:rsid w:val="00602D89"/>
    <w:rsid w:val="00645C98"/>
    <w:rsid w:val="0068599A"/>
    <w:rsid w:val="006E44CF"/>
    <w:rsid w:val="006F5C1F"/>
    <w:rsid w:val="00705854"/>
    <w:rsid w:val="00725D4F"/>
    <w:rsid w:val="00733B5B"/>
    <w:rsid w:val="00736EAC"/>
    <w:rsid w:val="0074156B"/>
    <w:rsid w:val="00756218"/>
    <w:rsid w:val="007730FA"/>
    <w:rsid w:val="00797E14"/>
    <w:rsid w:val="007A0274"/>
    <w:rsid w:val="007C41AF"/>
    <w:rsid w:val="007F7E84"/>
    <w:rsid w:val="00803E32"/>
    <w:rsid w:val="008136D3"/>
    <w:rsid w:val="008237C0"/>
    <w:rsid w:val="00845706"/>
    <w:rsid w:val="0085386C"/>
    <w:rsid w:val="00856528"/>
    <w:rsid w:val="008943B8"/>
    <w:rsid w:val="008B71C1"/>
    <w:rsid w:val="008C23E7"/>
    <w:rsid w:val="008C3B60"/>
    <w:rsid w:val="008E38F8"/>
    <w:rsid w:val="00904DC5"/>
    <w:rsid w:val="00916691"/>
    <w:rsid w:val="00942A7D"/>
    <w:rsid w:val="009537C9"/>
    <w:rsid w:val="009F6FF5"/>
    <w:rsid w:val="00A06C35"/>
    <w:rsid w:val="00A12D10"/>
    <w:rsid w:val="00A411EE"/>
    <w:rsid w:val="00A44DF5"/>
    <w:rsid w:val="00A5111E"/>
    <w:rsid w:val="00A52BA0"/>
    <w:rsid w:val="00A87A59"/>
    <w:rsid w:val="00A940CF"/>
    <w:rsid w:val="00AA69AE"/>
    <w:rsid w:val="00B41F2B"/>
    <w:rsid w:val="00B711E0"/>
    <w:rsid w:val="00B75F31"/>
    <w:rsid w:val="00B77ACD"/>
    <w:rsid w:val="00B93559"/>
    <w:rsid w:val="00BB6BFE"/>
    <w:rsid w:val="00BC1745"/>
    <w:rsid w:val="00C22C5B"/>
    <w:rsid w:val="00C25359"/>
    <w:rsid w:val="00C53617"/>
    <w:rsid w:val="00C548A8"/>
    <w:rsid w:val="00C652F5"/>
    <w:rsid w:val="00C91E31"/>
    <w:rsid w:val="00CB33FB"/>
    <w:rsid w:val="00CD5491"/>
    <w:rsid w:val="00D53B58"/>
    <w:rsid w:val="00D70733"/>
    <w:rsid w:val="00D77598"/>
    <w:rsid w:val="00D77860"/>
    <w:rsid w:val="00D90D98"/>
    <w:rsid w:val="00D91B69"/>
    <w:rsid w:val="00DA23C6"/>
    <w:rsid w:val="00DB0B02"/>
    <w:rsid w:val="00DB477F"/>
    <w:rsid w:val="00DF07E3"/>
    <w:rsid w:val="00DF3920"/>
    <w:rsid w:val="00DF5B4F"/>
    <w:rsid w:val="00E01110"/>
    <w:rsid w:val="00E02260"/>
    <w:rsid w:val="00E42785"/>
    <w:rsid w:val="00E44B6E"/>
    <w:rsid w:val="00E47ACD"/>
    <w:rsid w:val="00E740D2"/>
    <w:rsid w:val="00EA38E6"/>
    <w:rsid w:val="00EA651D"/>
    <w:rsid w:val="00EB7DDC"/>
    <w:rsid w:val="00EC60A8"/>
    <w:rsid w:val="00EE1375"/>
    <w:rsid w:val="00EF6D14"/>
    <w:rsid w:val="00F30C6A"/>
    <w:rsid w:val="00F45903"/>
    <w:rsid w:val="00F721DE"/>
    <w:rsid w:val="00F74C39"/>
    <w:rsid w:val="00F83E28"/>
    <w:rsid w:val="00F93777"/>
    <w:rsid w:val="00FA6194"/>
    <w:rsid w:val="00FD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725D4F5-8057-497D-A56B-1F2F63D1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odyText">
    <w:name w:val="Body Text"/>
    <w:pPr>
      <w:widowControl w:val="0"/>
      <w:jc w:val="both"/>
    </w:pPr>
    <w:rPr>
      <w:rFonts w:cs="Arial Unicode MS"/>
      <w:color w:val="000000"/>
      <w:sz w:val="24"/>
      <w:szCs w:val="24"/>
      <w:u w:color="000000"/>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1">
    <w:name w:val="Imported Style 11"/>
    <w:pPr>
      <w:numPr>
        <w:numId w:val="10"/>
      </w:numPr>
    </w:pPr>
  </w:style>
  <w:style w:type="paragraph" w:styleId="List">
    <w:name w:val="List"/>
    <w:pPr>
      <w:ind w:left="283" w:hanging="283"/>
    </w:pPr>
    <w:rPr>
      <w:rFonts w:eastAsia="Times New Roman"/>
      <w:color w:val="000000"/>
      <w:sz w:val="24"/>
      <w:szCs w:val="24"/>
      <w:u w:color="000000"/>
    </w:rPr>
  </w:style>
  <w:style w:type="numbering" w:customStyle="1" w:styleId="ImportedStyle12">
    <w:name w:val="Imported Style 12"/>
    <w:pPr>
      <w:numPr>
        <w:numId w:val="11"/>
      </w:numPr>
    </w:pPr>
  </w:style>
  <w:style w:type="numbering" w:customStyle="1" w:styleId="ImportedStyle51">
    <w:name w:val="Imported Style 51"/>
    <w:rsid w:val="007730FA"/>
    <w:pPr>
      <w:numPr>
        <w:numId w:val="12"/>
      </w:numPr>
    </w:pPr>
  </w:style>
  <w:style w:type="numbering" w:customStyle="1" w:styleId="ImportedStyle61">
    <w:name w:val="Imported Style 61"/>
    <w:rsid w:val="004875B7"/>
    <w:pPr>
      <w:numPr>
        <w:numId w:val="14"/>
      </w:numPr>
    </w:pPr>
  </w:style>
  <w:style w:type="paragraph" w:styleId="BalloonText">
    <w:name w:val="Balloon Text"/>
    <w:basedOn w:val="Normal"/>
    <w:link w:val="BalloonTextChar"/>
    <w:uiPriority w:val="99"/>
    <w:semiHidden/>
    <w:unhideWhenUsed/>
    <w:rsid w:val="00705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54"/>
    <w:rPr>
      <w:rFonts w:ascii="Segoe UI" w:hAnsi="Segoe UI" w:cs="Segoe UI"/>
      <w:color w:val="000000"/>
      <w:sz w:val="18"/>
      <w:szCs w:val="18"/>
      <w:u w:color="000000"/>
    </w:rPr>
  </w:style>
  <w:style w:type="paragraph" w:styleId="Header">
    <w:name w:val="header"/>
    <w:basedOn w:val="Normal"/>
    <w:link w:val="HeaderChar"/>
    <w:uiPriority w:val="99"/>
    <w:unhideWhenUsed/>
    <w:rsid w:val="00D53B58"/>
    <w:pPr>
      <w:tabs>
        <w:tab w:val="center" w:pos="4513"/>
        <w:tab w:val="right" w:pos="9026"/>
      </w:tabs>
    </w:pPr>
  </w:style>
  <w:style w:type="character" w:customStyle="1" w:styleId="HeaderChar">
    <w:name w:val="Header Char"/>
    <w:basedOn w:val="DefaultParagraphFont"/>
    <w:link w:val="Header"/>
    <w:uiPriority w:val="99"/>
    <w:rsid w:val="00D53B58"/>
    <w:rPr>
      <w:rFonts w:ascii="Century Gothic" w:hAnsi="Century Gothic" w:cs="Arial Unicode MS"/>
      <w:color w:val="000000"/>
      <w:sz w:val="24"/>
      <w:szCs w:val="24"/>
      <w:u w:color="000000"/>
    </w:rPr>
  </w:style>
  <w:style w:type="paragraph" w:customStyle="1" w:styleId="ColorfulList-Accent11">
    <w:name w:val="Colorful List - Accent 11"/>
    <w:rsid w:val="00EA38E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Calibri" w:hAnsi="Calibri" w:cs="Calibri"/>
      <w:color w:val="000000"/>
      <w:sz w:val="22"/>
      <w:szCs w:val="22"/>
      <w:u w:color="000000"/>
      <w:bdr w:val="none" w:sz="0" w:space="0" w:color="auto"/>
      <w:lang w:val="en-AU" w:eastAsia="en-AU"/>
    </w:rPr>
  </w:style>
  <w:style w:type="paragraph" w:customStyle="1" w:styleId="DHHSbody">
    <w:name w:val="DHHS body"/>
    <w:qFormat/>
    <w:rsid w:val="001A5032"/>
    <w:pPr>
      <w:pBdr>
        <w:top w:val="none" w:sz="0" w:space="0" w:color="auto"/>
        <w:left w:val="none" w:sz="0" w:space="0" w:color="auto"/>
        <w:bottom w:val="none" w:sz="0" w:space="0" w:color="auto"/>
        <w:right w:val="none" w:sz="0" w:space="0" w:color="auto"/>
        <w:between w:val="none" w:sz="0" w:space="0" w:color="auto"/>
        <w:bar w:val="none" w:sz="0" w:color="auto"/>
      </w:pBdr>
      <w:spacing w:after="120" w:line="270" w:lineRule="atLeast"/>
    </w:pPr>
    <w:rPr>
      <w:rFonts w:ascii="Arial" w:eastAsia="Times" w:hAnsi="Arial"/>
      <w:bdr w:val="none" w:sz="0" w:space="0" w:color="auto"/>
      <w:lang w:val="en-AU"/>
    </w:rPr>
  </w:style>
  <w:style w:type="paragraph" w:styleId="List2">
    <w:name w:val="List 2"/>
    <w:basedOn w:val="Normal"/>
    <w:uiPriority w:val="99"/>
    <w:semiHidden/>
    <w:unhideWhenUsed/>
    <w:rsid w:val="00B711E0"/>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1755317169">
      <w:bodyDiv w:val="1"/>
      <w:marLeft w:val="0"/>
      <w:marRight w:val="0"/>
      <w:marTop w:val="0"/>
      <w:marBottom w:val="0"/>
      <w:divBdr>
        <w:top w:val="none" w:sz="0" w:space="0" w:color="auto"/>
        <w:left w:val="none" w:sz="0" w:space="0" w:color="auto"/>
        <w:bottom w:val="none" w:sz="0" w:space="0" w:color="auto"/>
        <w:right w:val="none" w:sz="0" w:space="0" w:color="auto"/>
      </w:divBdr>
    </w:div>
    <w:div w:id="1940259464">
      <w:bodyDiv w:val="1"/>
      <w:marLeft w:val="0"/>
      <w:marRight w:val="0"/>
      <w:marTop w:val="0"/>
      <w:marBottom w:val="0"/>
      <w:divBdr>
        <w:top w:val="none" w:sz="0" w:space="0" w:color="auto"/>
        <w:left w:val="none" w:sz="0" w:space="0" w:color="auto"/>
        <w:bottom w:val="none" w:sz="0" w:space="0" w:color="auto"/>
        <w:right w:val="none" w:sz="0" w:space="0" w:color="auto"/>
      </w:divBdr>
    </w:div>
    <w:div w:id="1950579804">
      <w:bodyDiv w:val="1"/>
      <w:marLeft w:val="0"/>
      <w:marRight w:val="0"/>
      <w:marTop w:val="0"/>
      <w:marBottom w:val="0"/>
      <w:divBdr>
        <w:top w:val="none" w:sz="0" w:space="0" w:color="auto"/>
        <w:left w:val="none" w:sz="0" w:space="0" w:color="auto"/>
        <w:bottom w:val="none" w:sz="0" w:space="0" w:color="auto"/>
        <w:right w:val="none" w:sz="0" w:space="0" w:color="auto"/>
      </w:divBdr>
    </w:div>
    <w:div w:id="202200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Fofi Christou</dc:creator>
  <cp:lastModifiedBy>Serena</cp:lastModifiedBy>
  <cp:revision>13</cp:revision>
  <cp:lastPrinted>2018-07-02T04:29:00Z</cp:lastPrinted>
  <dcterms:created xsi:type="dcterms:W3CDTF">2018-07-02T02:24:00Z</dcterms:created>
  <dcterms:modified xsi:type="dcterms:W3CDTF">2018-07-02T04:33:00Z</dcterms:modified>
</cp:coreProperties>
</file>