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28" w:rsidRPr="00705854" w:rsidRDefault="00F83E28">
      <w:pPr>
        <w:rPr>
          <w:sz w:val="28"/>
        </w:rPr>
      </w:pPr>
    </w:p>
    <w:p w:rsidR="00CD5491" w:rsidRPr="00705854" w:rsidRDefault="00CD5491" w:rsidP="00CD5491">
      <w:pPr>
        <w:spacing w:line="288" w:lineRule="auto"/>
        <w:contextualSpacing/>
        <w:jc w:val="center"/>
        <w:rPr>
          <w:rStyle w:val="PageNumber"/>
          <w:rFonts w:ascii="Arial" w:hAnsi="Arial"/>
          <w:b/>
          <w:bCs/>
          <w:szCs w:val="22"/>
        </w:rPr>
      </w:pPr>
      <w:r w:rsidRPr="00705854">
        <w:rPr>
          <w:rStyle w:val="PageNumber"/>
          <w:rFonts w:ascii="Arial" w:hAnsi="Arial"/>
          <w:b/>
          <w:bCs/>
          <w:szCs w:val="22"/>
        </w:rPr>
        <w:t>POSITION DESCRIPTION</w:t>
      </w:r>
    </w:p>
    <w:p w:rsidR="00CD5491" w:rsidRPr="00705854" w:rsidRDefault="00CD5491" w:rsidP="00CD5491">
      <w:pPr>
        <w:spacing w:line="288" w:lineRule="auto"/>
        <w:contextualSpacing/>
        <w:jc w:val="center"/>
        <w:rPr>
          <w:rStyle w:val="PageNumber"/>
          <w:rFonts w:ascii="Arial" w:hAnsi="Arial"/>
          <w:sz w:val="14"/>
        </w:rPr>
      </w:pPr>
    </w:p>
    <w:p w:rsidR="00EC3801" w:rsidRDefault="00F75ED6" w:rsidP="00CD5491">
      <w:pPr>
        <w:spacing w:line="288" w:lineRule="auto"/>
        <w:contextualSpacing/>
        <w:jc w:val="center"/>
        <w:rPr>
          <w:rStyle w:val="PageNumber"/>
          <w:rFonts w:ascii="Arial" w:hAnsi="Arial"/>
          <w:b/>
          <w:sz w:val="28"/>
        </w:rPr>
      </w:pPr>
      <w:r>
        <w:rPr>
          <w:rStyle w:val="PageNumber"/>
          <w:rFonts w:ascii="Arial" w:hAnsi="Arial"/>
          <w:b/>
          <w:sz w:val="28"/>
        </w:rPr>
        <w:t xml:space="preserve">General Manager </w:t>
      </w:r>
    </w:p>
    <w:p w:rsidR="00BD24C2" w:rsidRDefault="00F75ED6" w:rsidP="00CD5491">
      <w:pPr>
        <w:spacing w:line="288" w:lineRule="auto"/>
        <w:contextualSpacing/>
        <w:jc w:val="center"/>
        <w:rPr>
          <w:rStyle w:val="PageNumber"/>
          <w:rFonts w:ascii="Arial" w:hAnsi="Arial"/>
          <w:b/>
          <w:sz w:val="28"/>
        </w:rPr>
      </w:pPr>
      <w:r>
        <w:rPr>
          <w:rStyle w:val="PageNumber"/>
          <w:rFonts w:ascii="Arial" w:hAnsi="Arial"/>
          <w:b/>
          <w:sz w:val="28"/>
        </w:rPr>
        <w:t>Women with Disabilities Victoria</w:t>
      </w:r>
      <w:r w:rsidR="001045E1">
        <w:rPr>
          <w:rStyle w:val="PageNumber"/>
          <w:rFonts w:ascii="Arial" w:hAnsi="Arial"/>
          <w:b/>
          <w:sz w:val="28"/>
        </w:rPr>
        <w:t xml:space="preserve">  </w:t>
      </w:r>
    </w:p>
    <w:p w:rsidR="00CD5491" w:rsidRPr="00E54A30" w:rsidRDefault="001045E1" w:rsidP="00CD5491">
      <w:pPr>
        <w:spacing w:line="288" w:lineRule="auto"/>
        <w:contextualSpacing/>
        <w:jc w:val="center"/>
        <w:rPr>
          <w:rStyle w:val="PageNumber"/>
          <w:rFonts w:ascii="Arial" w:hAnsi="Arial"/>
          <w:b/>
        </w:rPr>
      </w:pPr>
      <w:r>
        <w:rPr>
          <w:rStyle w:val="PageNumber"/>
          <w:rFonts w:ascii="Arial" w:hAnsi="Arial"/>
          <w:b/>
        </w:rPr>
        <w:t>(12</w:t>
      </w:r>
      <w:r w:rsidR="00CD5491" w:rsidRPr="00D53B58">
        <w:rPr>
          <w:rStyle w:val="PageNumber"/>
          <w:rFonts w:ascii="Arial" w:hAnsi="Arial"/>
          <w:b/>
        </w:rPr>
        <w:t xml:space="preserve"> Month Contract)</w:t>
      </w:r>
    </w:p>
    <w:p w:rsidR="00CD5491" w:rsidRPr="006C0D08" w:rsidRDefault="00CD5491" w:rsidP="00F74C39">
      <w:pPr>
        <w:spacing w:after="240"/>
        <w:rPr>
          <w:rStyle w:val="PageNumber"/>
          <w:rFonts w:ascii="Arial" w:hAnsi="Arial" w:cs="Arial"/>
          <w:b/>
          <w:bCs/>
        </w:rPr>
      </w:pPr>
    </w:p>
    <w:p w:rsidR="00B75F31" w:rsidRPr="006C0D08" w:rsidRDefault="00B75F31" w:rsidP="00B75F31">
      <w:pPr>
        <w:spacing w:line="288" w:lineRule="auto"/>
        <w:contextualSpacing/>
        <w:rPr>
          <w:rStyle w:val="PageNumber"/>
          <w:rFonts w:ascii="Arial" w:hAnsi="Arial" w:cs="Arial"/>
        </w:rPr>
      </w:pPr>
      <w:r w:rsidRPr="006C0D08">
        <w:rPr>
          <w:rStyle w:val="PageNumber"/>
          <w:rFonts w:ascii="Arial" w:hAnsi="Arial" w:cs="Arial"/>
          <w:b/>
        </w:rPr>
        <w:t>ADVERTISING DATE:</w:t>
      </w:r>
      <w:r w:rsidR="00F75ED6" w:rsidRPr="006C0D08">
        <w:rPr>
          <w:rStyle w:val="PageNumber"/>
          <w:rFonts w:ascii="Arial" w:hAnsi="Arial" w:cs="Arial"/>
        </w:rPr>
        <w:t xml:space="preserve">  </w:t>
      </w:r>
      <w:r w:rsidR="00BD24C2" w:rsidRPr="006C0D08">
        <w:rPr>
          <w:rStyle w:val="PageNumber"/>
          <w:rFonts w:ascii="Arial" w:hAnsi="Arial" w:cs="Arial"/>
        </w:rPr>
        <w:t>20 June</w:t>
      </w:r>
      <w:r w:rsidR="001045E1" w:rsidRPr="006C0D08">
        <w:rPr>
          <w:rStyle w:val="PageNumber"/>
          <w:rFonts w:ascii="Arial" w:hAnsi="Arial" w:cs="Arial"/>
        </w:rPr>
        <w:t xml:space="preserve"> 2018</w:t>
      </w:r>
    </w:p>
    <w:p w:rsidR="00B75F31" w:rsidRPr="006C0D08" w:rsidRDefault="00B75F31" w:rsidP="00B75F31">
      <w:pPr>
        <w:spacing w:line="288" w:lineRule="auto"/>
        <w:contextualSpacing/>
        <w:rPr>
          <w:rStyle w:val="PageNumber"/>
          <w:rFonts w:ascii="Arial" w:hAnsi="Arial" w:cs="Arial"/>
          <w:b/>
          <w:bCs/>
        </w:rPr>
      </w:pPr>
    </w:p>
    <w:p w:rsidR="00B75F31" w:rsidRPr="006C0D08" w:rsidRDefault="00B75F31" w:rsidP="00F74C39">
      <w:pPr>
        <w:keepNext/>
        <w:spacing w:after="120"/>
        <w:jc w:val="both"/>
        <w:outlineLvl w:val="0"/>
        <w:rPr>
          <w:rStyle w:val="PageNumber"/>
          <w:rFonts w:ascii="Arial" w:hAnsi="Arial" w:cs="Arial"/>
          <w:b/>
          <w:bCs/>
        </w:rPr>
      </w:pPr>
      <w:r w:rsidRPr="006C0D08">
        <w:rPr>
          <w:rStyle w:val="PageNumber"/>
          <w:rFonts w:ascii="Arial" w:hAnsi="Arial" w:cs="Arial"/>
          <w:b/>
          <w:bCs/>
        </w:rPr>
        <w:t>POSITION CONTEXT</w:t>
      </w:r>
    </w:p>
    <w:p w:rsidR="00B75F31" w:rsidRPr="006C0D08" w:rsidRDefault="00B75F31" w:rsidP="00C855AB">
      <w:pPr>
        <w:spacing w:after="120" w:line="288" w:lineRule="auto"/>
        <w:rPr>
          <w:rStyle w:val="PageNumber"/>
          <w:rFonts w:ascii="Arial" w:hAnsi="Arial" w:cs="Arial"/>
        </w:rPr>
      </w:pPr>
      <w:r w:rsidRPr="006C0D08">
        <w:rPr>
          <w:rStyle w:val="PageNumber"/>
          <w:rFonts w:ascii="Arial" w:hAnsi="Arial" w:cs="Arial"/>
        </w:rPr>
        <w:t xml:space="preserve">Women with Disabilities Victoria (WDV) is the peak </w:t>
      </w:r>
      <w:proofErr w:type="spellStart"/>
      <w:r w:rsidRPr="006C0D08">
        <w:rPr>
          <w:rStyle w:val="PageNumber"/>
          <w:rFonts w:ascii="Arial" w:hAnsi="Arial" w:cs="Arial"/>
        </w:rPr>
        <w:t>organisation</w:t>
      </w:r>
      <w:proofErr w:type="spellEnd"/>
      <w:r w:rsidRPr="006C0D08">
        <w:rPr>
          <w:rStyle w:val="PageNumber"/>
          <w:rFonts w:ascii="Arial" w:hAnsi="Arial" w:cs="Arial"/>
        </w:rPr>
        <w:t xml:space="preserve"> for women with </w:t>
      </w:r>
      <w:r w:rsidR="000A2DD6" w:rsidRPr="006C0D08">
        <w:rPr>
          <w:rStyle w:val="PageNumber"/>
          <w:rFonts w:ascii="Arial" w:hAnsi="Arial" w:cs="Arial"/>
        </w:rPr>
        <w:t>d</w:t>
      </w:r>
      <w:r w:rsidRPr="006C0D08">
        <w:rPr>
          <w:rStyle w:val="PageNumber"/>
          <w:rFonts w:ascii="Arial" w:hAnsi="Arial" w:cs="Arial"/>
        </w:rPr>
        <w:t>isabilities in Victoria. Our mission is to advance real social and economic inclusion for women with disabilities in Victoria by being a voice, creating opportunities to be visible and heard, building partnerships to deliver the best results, and engaging the community to challenge attitudes and myths about women with disabilities.</w:t>
      </w:r>
    </w:p>
    <w:p w:rsidR="00B60093" w:rsidRPr="006C0D08" w:rsidRDefault="00BD24C2" w:rsidP="00C855AB">
      <w:pPr>
        <w:spacing w:line="288" w:lineRule="auto"/>
        <w:rPr>
          <w:rFonts w:ascii="Arial" w:hAnsi="Arial" w:cs="Arial"/>
          <w:iCs/>
          <w:color w:val="auto"/>
          <w:lang w:val="en-AU"/>
        </w:rPr>
      </w:pPr>
      <w:r w:rsidRPr="006C0D08">
        <w:rPr>
          <w:rStyle w:val="PageNumber"/>
          <w:rFonts w:ascii="Arial" w:hAnsi="Arial" w:cs="Arial"/>
        </w:rPr>
        <w:t xml:space="preserve">Women with Disabilities Victoria has </w:t>
      </w:r>
      <w:r w:rsidR="00FE25FC" w:rsidRPr="006C0D08">
        <w:rPr>
          <w:rStyle w:val="PageNumber"/>
          <w:rFonts w:ascii="Arial" w:hAnsi="Arial" w:cs="Arial"/>
        </w:rPr>
        <w:t xml:space="preserve">a strong </w:t>
      </w:r>
      <w:proofErr w:type="gramStart"/>
      <w:r w:rsidR="00FE25FC" w:rsidRPr="006C0D08">
        <w:rPr>
          <w:rStyle w:val="PageNumber"/>
          <w:rFonts w:ascii="Arial" w:hAnsi="Arial" w:cs="Arial"/>
        </w:rPr>
        <w:t>track record</w:t>
      </w:r>
      <w:proofErr w:type="gramEnd"/>
      <w:r w:rsidR="00FE25FC" w:rsidRPr="006C0D08">
        <w:rPr>
          <w:rStyle w:val="PageNumber"/>
          <w:rFonts w:ascii="Arial" w:hAnsi="Arial" w:cs="Arial"/>
        </w:rPr>
        <w:t xml:space="preserve"> in delivering programs to address issues arising from the intersection of gender and disability.  </w:t>
      </w:r>
      <w:r w:rsidR="00B60093" w:rsidRPr="006C0D08">
        <w:rPr>
          <w:rFonts w:ascii="Arial" w:hAnsi="Arial" w:cs="Arial"/>
          <w:iCs/>
          <w:color w:val="auto"/>
          <w:lang w:val="en-AU"/>
        </w:rPr>
        <w:t xml:space="preserve">Our advocacy work falls into three areas: Policy advice and representation to government (undertaken by the CEO and the Senior Policy Officer), the Workforce Development program, and the Community Inclusion and Women’s Empowerment program. This work </w:t>
      </w:r>
      <w:proofErr w:type="gramStart"/>
      <w:r w:rsidR="00B60093" w:rsidRPr="006C0D08">
        <w:rPr>
          <w:rFonts w:ascii="Arial" w:hAnsi="Arial" w:cs="Arial"/>
          <w:iCs/>
          <w:color w:val="auto"/>
          <w:lang w:val="en-AU"/>
        </w:rPr>
        <w:t>is supported</w:t>
      </w:r>
      <w:proofErr w:type="gramEnd"/>
      <w:r w:rsidR="00B60093" w:rsidRPr="006C0D08">
        <w:rPr>
          <w:rFonts w:ascii="Arial" w:hAnsi="Arial" w:cs="Arial"/>
          <w:iCs/>
          <w:color w:val="auto"/>
          <w:lang w:val="en-AU"/>
        </w:rPr>
        <w:t xml:space="preserve"> by the operational </w:t>
      </w:r>
      <w:r w:rsidR="00C855AB" w:rsidRPr="006C0D08">
        <w:rPr>
          <w:rFonts w:ascii="Arial" w:hAnsi="Arial" w:cs="Arial"/>
          <w:iCs/>
          <w:color w:val="auto"/>
          <w:lang w:val="en-AU"/>
        </w:rPr>
        <w:t>areas</w:t>
      </w:r>
      <w:r w:rsidR="00B60093" w:rsidRPr="006C0D08">
        <w:rPr>
          <w:rFonts w:ascii="Arial" w:hAnsi="Arial" w:cs="Arial"/>
          <w:iCs/>
          <w:color w:val="auto"/>
          <w:lang w:val="en-AU"/>
        </w:rPr>
        <w:t xml:space="preserve"> of HR and Finance, and Infrastructure. </w:t>
      </w:r>
    </w:p>
    <w:p w:rsidR="00B60093" w:rsidRPr="006C0D08" w:rsidRDefault="00B60093" w:rsidP="00C855AB">
      <w:pPr>
        <w:spacing w:line="288" w:lineRule="auto"/>
        <w:rPr>
          <w:rFonts w:ascii="Arial" w:hAnsi="Arial" w:cs="Arial"/>
          <w:color w:val="1F497D"/>
          <w:lang w:val="en-AU"/>
        </w:rPr>
      </w:pPr>
    </w:p>
    <w:p w:rsidR="00BD24C2" w:rsidRPr="006C0D08" w:rsidRDefault="00FE25FC" w:rsidP="00C855AB">
      <w:pPr>
        <w:pStyle w:val="BodyText2"/>
        <w:spacing w:line="288" w:lineRule="auto"/>
        <w:rPr>
          <w:rStyle w:val="PageNumber"/>
          <w:sz w:val="24"/>
          <w:szCs w:val="24"/>
        </w:rPr>
      </w:pPr>
      <w:r w:rsidRPr="006C0D08">
        <w:rPr>
          <w:sz w:val="24"/>
          <w:szCs w:val="24"/>
        </w:rPr>
        <w:t xml:space="preserve">The role of General Manager is a new position </w:t>
      </w:r>
      <w:r w:rsidR="00C855AB" w:rsidRPr="006C0D08">
        <w:rPr>
          <w:sz w:val="24"/>
          <w:szCs w:val="24"/>
        </w:rPr>
        <w:t>that</w:t>
      </w:r>
      <w:r w:rsidRPr="006C0D08">
        <w:rPr>
          <w:sz w:val="24"/>
          <w:szCs w:val="24"/>
        </w:rPr>
        <w:t xml:space="preserve"> will be responsible to the CEO for the effective functioning of the organization.</w:t>
      </w:r>
    </w:p>
    <w:p w:rsidR="00BE3DA2" w:rsidRPr="006C0D08" w:rsidRDefault="00BE3DA2" w:rsidP="0080576D">
      <w:pPr>
        <w:rPr>
          <w:rStyle w:val="PageNumber"/>
          <w:rFonts w:ascii="Arial" w:hAnsi="Arial" w:cs="Arial"/>
        </w:rPr>
      </w:pPr>
    </w:p>
    <w:p w:rsidR="00F83E28" w:rsidRPr="006C0D08" w:rsidRDefault="00C91E31" w:rsidP="00F721DE">
      <w:pPr>
        <w:keepNext/>
        <w:spacing w:after="120"/>
        <w:jc w:val="both"/>
        <w:outlineLvl w:val="0"/>
        <w:rPr>
          <w:rFonts w:ascii="Arial" w:hAnsi="Arial" w:cs="Arial"/>
        </w:rPr>
      </w:pPr>
      <w:r w:rsidRPr="006C0D08">
        <w:rPr>
          <w:rStyle w:val="PageNumber"/>
          <w:rFonts w:ascii="Arial" w:hAnsi="Arial" w:cs="Arial"/>
          <w:b/>
          <w:bCs/>
        </w:rPr>
        <w:t>EMPLOYMENT CONDITIONS</w:t>
      </w:r>
    </w:p>
    <w:p w:rsidR="0095190A" w:rsidRPr="006C0D08" w:rsidRDefault="00BE3DA2" w:rsidP="00BE3DA2">
      <w:pPr>
        <w:spacing w:after="60"/>
        <w:ind w:left="2160" w:right="-258" w:hanging="2160"/>
        <w:rPr>
          <w:rFonts w:ascii="Arial" w:hAnsi="Arial" w:cs="Arial"/>
        </w:rPr>
      </w:pPr>
      <w:r w:rsidRPr="006C0D08">
        <w:rPr>
          <w:rFonts w:ascii="Arial" w:hAnsi="Arial" w:cs="Arial"/>
          <w:b/>
        </w:rPr>
        <w:t xml:space="preserve">Salary and benefits: </w:t>
      </w:r>
      <w:r w:rsidRPr="006C0D08">
        <w:rPr>
          <w:rFonts w:ascii="Arial" w:hAnsi="Arial" w:cs="Arial"/>
          <w:b/>
        </w:rPr>
        <w:tab/>
      </w:r>
      <w:bookmarkStart w:id="0" w:name="_GoBack"/>
      <w:r w:rsidR="0095190A" w:rsidRPr="006C0D08">
        <w:rPr>
          <w:rFonts w:ascii="Arial" w:hAnsi="Arial" w:cs="Arial"/>
        </w:rPr>
        <w:t xml:space="preserve">To </w:t>
      </w:r>
      <w:proofErr w:type="gramStart"/>
      <w:r w:rsidR="0095190A" w:rsidRPr="006C0D08">
        <w:rPr>
          <w:rFonts w:ascii="Arial" w:hAnsi="Arial" w:cs="Arial"/>
        </w:rPr>
        <w:t>be negotiated</w:t>
      </w:r>
      <w:proofErr w:type="gramEnd"/>
    </w:p>
    <w:bookmarkEnd w:id="0"/>
    <w:p w:rsidR="00B75F31" w:rsidRPr="006C0D08" w:rsidRDefault="0095190A" w:rsidP="00BE3DA2">
      <w:pPr>
        <w:spacing w:after="60"/>
        <w:ind w:left="2160" w:right="-258" w:hanging="2160"/>
        <w:rPr>
          <w:rFonts w:ascii="Arial" w:hAnsi="Arial" w:cs="Arial"/>
        </w:rPr>
      </w:pPr>
      <w:r w:rsidRPr="006C0D08">
        <w:rPr>
          <w:rFonts w:ascii="Arial" w:hAnsi="Arial" w:cs="Arial"/>
          <w:b/>
        </w:rPr>
        <w:t>Conditions:</w:t>
      </w:r>
      <w:r w:rsidRPr="006C0D08">
        <w:rPr>
          <w:rFonts w:ascii="Arial" w:hAnsi="Arial" w:cs="Arial"/>
        </w:rPr>
        <w:t xml:space="preserve"> </w:t>
      </w:r>
      <w:r w:rsidRPr="006C0D08">
        <w:rPr>
          <w:rFonts w:ascii="Arial" w:hAnsi="Arial" w:cs="Arial"/>
        </w:rPr>
        <w:tab/>
      </w:r>
      <w:r w:rsidR="000C3384">
        <w:rPr>
          <w:rFonts w:ascii="Arial" w:hAnsi="Arial" w:cs="Arial"/>
        </w:rPr>
        <w:tab/>
      </w:r>
      <w:r w:rsidRPr="006C0D08">
        <w:rPr>
          <w:rFonts w:ascii="Arial" w:hAnsi="Arial" w:cs="Arial"/>
        </w:rPr>
        <w:t>WHV Enterprise Agreement 2007</w:t>
      </w:r>
      <w:r w:rsidR="00125345" w:rsidRPr="006C0D08">
        <w:rPr>
          <w:rFonts w:ascii="Arial" w:hAnsi="Arial" w:cs="Arial"/>
        </w:rPr>
        <w:t xml:space="preserve"> </w:t>
      </w:r>
    </w:p>
    <w:p w:rsidR="00B75F31" w:rsidRPr="006C0D08" w:rsidRDefault="00B75F31" w:rsidP="004875B7">
      <w:pPr>
        <w:spacing w:after="60"/>
        <w:ind w:left="2160" w:hanging="2160"/>
        <w:rPr>
          <w:rFonts w:ascii="Arial" w:hAnsi="Arial" w:cs="Arial"/>
        </w:rPr>
      </w:pPr>
      <w:r w:rsidRPr="006C0D08">
        <w:rPr>
          <w:rFonts w:ascii="Arial" w:hAnsi="Arial" w:cs="Arial"/>
          <w:b/>
        </w:rPr>
        <w:t>Hours Of Work:</w:t>
      </w:r>
      <w:r w:rsidRPr="006C0D08">
        <w:rPr>
          <w:rFonts w:ascii="Arial" w:hAnsi="Arial" w:cs="Arial"/>
        </w:rPr>
        <w:t xml:space="preserve">   </w:t>
      </w:r>
      <w:r w:rsidRPr="006C0D08">
        <w:rPr>
          <w:rFonts w:ascii="Arial" w:hAnsi="Arial" w:cs="Arial"/>
        </w:rPr>
        <w:tab/>
      </w:r>
      <w:r w:rsidR="000C3384">
        <w:rPr>
          <w:rFonts w:ascii="Arial" w:hAnsi="Arial" w:cs="Arial"/>
        </w:rPr>
        <w:tab/>
      </w:r>
      <w:r w:rsidR="00125345" w:rsidRPr="006C0D08">
        <w:rPr>
          <w:rFonts w:ascii="Arial" w:hAnsi="Arial" w:cs="Arial"/>
        </w:rPr>
        <w:t xml:space="preserve">68.4 </w:t>
      </w:r>
      <w:r w:rsidR="00BE3DA2" w:rsidRPr="006C0D08">
        <w:rPr>
          <w:rFonts w:ascii="Arial" w:hAnsi="Arial" w:cs="Arial"/>
        </w:rPr>
        <w:t>hours per fortnight</w:t>
      </w:r>
      <w:r w:rsidRPr="006C0D08">
        <w:rPr>
          <w:rFonts w:ascii="Arial" w:hAnsi="Arial" w:cs="Arial"/>
        </w:rPr>
        <w:t xml:space="preserve"> </w:t>
      </w:r>
    </w:p>
    <w:p w:rsidR="00B75F31" w:rsidRPr="006C0D08" w:rsidRDefault="00B75F31" w:rsidP="004875B7">
      <w:pPr>
        <w:spacing w:after="60"/>
        <w:ind w:left="2160" w:hanging="2160"/>
        <w:rPr>
          <w:rFonts w:ascii="Arial" w:hAnsi="Arial" w:cs="Arial"/>
        </w:rPr>
      </w:pPr>
      <w:r w:rsidRPr="006C0D08">
        <w:rPr>
          <w:rFonts w:ascii="Arial" w:hAnsi="Arial" w:cs="Arial"/>
          <w:b/>
        </w:rPr>
        <w:t>Tenure:</w:t>
      </w:r>
      <w:r w:rsidRPr="006C0D08">
        <w:rPr>
          <w:rFonts w:ascii="Arial" w:hAnsi="Arial" w:cs="Arial"/>
        </w:rPr>
        <w:t xml:space="preserve">               </w:t>
      </w:r>
      <w:r w:rsidRPr="006C0D08">
        <w:rPr>
          <w:rFonts w:ascii="Arial" w:hAnsi="Arial" w:cs="Arial"/>
        </w:rPr>
        <w:tab/>
      </w:r>
      <w:r w:rsidR="000C3384">
        <w:rPr>
          <w:rFonts w:ascii="Arial" w:hAnsi="Arial" w:cs="Arial"/>
        </w:rPr>
        <w:tab/>
      </w:r>
      <w:r w:rsidRPr="006C0D08">
        <w:rPr>
          <w:rFonts w:ascii="Arial" w:hAnsi="Arial" w:cs="Arial"/>
        </w:rPr>
        <w:t xml:space="preserve">This position is for </w:t>
      </w:r>
      <w:r w:rsidR="001045E1" w:rsidRPr="006C0D08">
        <w:rPr>
          <w:rFonts w:ascii="Arial" w:hAnsi="Arial" w:cs="Arial"/>
        </w:rPr>
        <w:t>12</w:t>
      </w:r>
      <w:r w:rsidR="0095190A" w:rsidRPr="006C0D08">
        <w:rPr>
          <w:rFonts w:ascii="Arial" w:hAnsi="Arial" w:cs="Arial"/>
        </w:rPr>
        <w:t xml:space="preserve"> months and </w:t>
      </w:r>
      <w:proofErr w:type="gramStart"/>
      <w:r w:rsidR="0095190A" w:rsidRPr="006C0D08">
        <w:rPr>
          <w:rFonts w:ascii="Arial" w:hAnsi="Arial" w:cs="Arial"/>
        </w:rPr>
        <w:t xml:space="preserve">may </w:t>
      </w:r>
      <w:r w:rsidRPr="006C0D08">
        <w:rPr>
          <w:rFonts w:ascii="Arial" w:hAnsi="Arial" w:cs="Arial"/>
        </w:rPr>
        <w:t>be extended</w:t>
      </w:r>
      <w:proofErr w:type="gramEnd"/>
      <w:r w:rsidR="00BE3DA2" w:rsidRPr="006C0D08">
        <w:rPr>
          <w:rFonts w:ascii="Arial" w:hAnsi="Arial" w:cs="Arial"/>
        </w:rPr>
        <w:t>.</w:t>
      </w:r>
    </w:p>
    <w:p w:rsidR="00B75F31" w:rsidRPr="006C0D08" w:rsidRDefault="00B75F31" w:rsidP="004875B7">
      <w:pPr>
        <w:spacing w:after="60"/>
        <w:ind w:left="2160" w:hanging="2160"/>
        <w:rPr>
          <w:rFonts w:ascii="Arial" w:hAnsi="Arial" w:cs="Arial"/>
        </w:rPr>
      </w:pPr>
      <w:r w:rsidRPr="006C0D08">
        <w:rPr>
          <w:rFonts w:ascii="Arial" w:hAnsi="Arial" w:cs="Arial"/>
          <w:b/>
        </w:rPr>
        <w:t>Position Location:</w:t>
      </w:r>
      <w:r w:rsidRPr="006C0D08">
        <w:rPr>
          <w:rFonts w:ascii="Arial" w:hAnsi="Arial" w:cs="Arial"/>
        </w:rPr>
        <w:tab/>
      </w:r>
      <w:r w:rsidR="000C3384">
        <w:rPr>
          <w:rFonts w:ascii="Arial" w:hAnsi="Arial" w:cs="Arial"/>
        </w:rPr>
        <w:tab/>
      </w:r>
      <w:r w:rsidRPr="006C0D08">
        <w:rPr>
          <w:rFonts w:ascii="Arial" w:hAnsi="Arial" w:cs="Arial"/>
        </w:rPr>
        <w:t>Level 9, 255 Bourke St, Melbourne.</w:t>
      </w:r>
    </w:p>
    <w:p w:rsidR="00B75F31" w:rsidRPr="006C0D08" w:rsidRDefault="00B75F31" w:rsidP="00F74C39">
      <w:pPr>
        <w:spacing w:before="120" w:line="288" w:lineRule="auto"/>
        <w:ind w:left="2160" w:hanging="2160"/>
        <w:contextualSpacing/>
        <w:rPr>
          <w:rFonts w:ascii="Arial" w:hAnsi="Arial" w:cs="Arial"/>
          <w:b/>
        </w:rPr>
      </w:pPr>
      <w:r w:rsidRPr="006C0D08">
        <w:rPr>
          <w:rFonts w:ascii="Arial" w:hAnsi="Arial" w:cs="Arial"/>
          <w:b/>
        </w:rPr>
        <w:t>Probity &amp; Compliance Requirements:</w:t>
      </w:r>
    </w:p>
    <w:p w:rsidR="00B75F31" w:rsidRPr="006C0D08" w:rsidRDefault="00B75F31" w:rsidP="000A12ED">
      <w:pPr>
        <w:numPr>
          <w:ilvl w:val="0"/>
          <w:numId w:val="19"/>
        </w:numPr>
        <w:spacing w:before="120"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Current consent to check and release National Police Record with a satisfactory outcome.</w:t>
      </w:r>
    </w:p>
    <w:p w:rsidR="00B75F31" w:rsidRPr="006C0D08" w:rsidRDefault="00B75F31" w:rsidP="000A12ED">
      <w:pPr>
        <w:numPr>
          <w:ilvl w:val="0"/>
          <w:numId w:val="19"/>
        </w:numPr>
        <w:spacing w:before="120"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Must possess Australian Citizenship or permanent resident status with applicable work visa.</w:t>
      </w:r>
    </w:p>
    <w:p w:rsidR="00B75F31" w:rsidRPr="006C0D08" w:rsidRDefault="00B75F31" w:rsidP="000A12ED">
      <w:pPr>
        <w:numPr>
          <w:ilvl w:val="0"/>
          <w:numId w:val="19"/>
        </w:numPr>
        <w:spacing w:before="120"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WDV is a smoke free workplace</w:t>
      </w:r>
      <w:r w:rsidR="000A2DD6" w:rsidRPr="006C0D08">
        <w:rPr>
          <w:rFonts w:ascii="Arial" w:hAnsi="Arial" w:cs="Arial"/>
        </w:rPr>
        <w:t>.</w:t>
      </w:r>
    </w:p>
    <w:p w:rsidR="00B75F31" w:rsidRPr="006C0D08" w:rsidRDefault="00B75F31" w:rsidP="000A12ED">
      <w:pPr>
        <w:numPr>
          <w:ilvl w:val="0"/>
          <w:numId w:val="19"/>
        </w:numPr>
        <w:spacing w:before="120"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WDV meets the special measures requirements of the Equal Opportunity Act (2010) for the remedial purpose of promoting or realizing substantive equality for women and women with disabilities.</w:t>
      </w:r>
    </w:p>
    <w:p w:rsidR="00E02260" w:rsidRPr="006C0D08" w:rsidRDefault="00E02260" w:rsidP="00E02260">
      <w:pPr>
        <w:keepNext/>
        <w:jc w:val="both"/>
        <w:outlineLvl w:val="0"/>
        <w:rPr>
          <w:rStyle w:val="PageNumber"/>
          <w:rFonts w:ascii="Arial" w:hAnsi="Arial" w:cs="Arial"/>
          <w:b/>
          <w:bCs/>
        </w:rPr>
      </w:pPr>
    </w:p>
    <w:p w:rsidR="00F83E28" w:rsidRPr="006C0D08" w:rsidRDefault="00C91E31" w:rsidP="00F721DE">
      <w:pPr>
        <w:keepNext/>
        <w:spacing w:after="120"/>
        <w:jc w:val="both"/>
        <w:outlineLvl w:val="0"/>
        <w:rPr>
          <w:rFonts w:ascii="Arial" w:hAnsi="Arial" w:cs="Arial"/>
        </w:rPr>
      </w:pPr>
      <w:r w:rsidRPr="006C0D08">
        <w:rPr>
          <w:rStyle w:val="PageNumber"/>
          <w:rFonts w:ascii="Arial" w:hAnsi="Arial" w:cs="Arial"/>
          <w:b/>
          <w:bCs/>
        </w:rPr>
        <w:t>POSITION OBJECTIVES</w:t>
      </w:r>
    </w:p>
    <w:p w:rsidR="00BD24C2" w:rsidRPr="006C0D08" w:rsidRDefault="00C91E31" w:rsidP="00C855AB">
      <w:pPr>
        <w:pStyle w:val="BodyText3"/>
        <w:rPr>
          <w:rStyle w:val="PageNumber"/>
          <w:sz w:val="24"/>
          <w:szCs w:val="24"/>
        </w:rPr>
      </w:pPr>
      <w:r w:rsidRPr="006C0D08">
        <w:rPr>
          <w:rStyle w:val="PageNumber"/>
          <w:sz w:val="24"/>
          <w:szCs w:val="24"/>
        </w:rPr>
        <w:t xml:space="preserve">This position is </w:t>
      </w:r>
      <w:r w:rsidR="00BD24C2" w:rsidRPr="006C0D08">
        <w:rPr>
          <w:rStyle w:val="PageNumber"/>
          <w:sz w:val="24"/>
          <w:szCs w:val="24"/>
        </w:rPr>
        <w:t xml:space="preserve">a senior </w:t>
      </w:r>
      <w:r w:rsidR="00FE25FC" w:rsidRPr="006C0D08">
        <w:rPr>
          <w:rStyle w:val="PageNumber"/>
          <w:sz w:val="24"/>
          <w:szCs w:val="24"/>
        </w:rPr>
        <w:t xml:space="preserve">role </w:t>
      </w:r>
      <w:r w:rsidRPr="006C0D08">
        <w:rPr>
          <w:rStyle w:val="PageNumber"/>
          <w:sz w:val="24"/>
          <w:szCs w:val="24"/>
        </w:rPr>
        <w:t xml:space="preserve">responsible for </w:t>
      </w:r>
      <w:r w:rsidR="00FE25FC" w:rsidRPr="006C0D08">
        <w:rPr>
          <w:rStyle w:val="PageNumber"/>
          <w:sz w:val="24"/>
          <w:szCs w:val="24"/>
        </w:rPr>
        <w:t>building</w:t>
      </w:r>
      <w:r w:rsidR="002B0010" w:rsidRPr="006C0D08">
        <w:rPr>
          <w:rStyle w:val="PageNumber"/>
          <w:sz w:val="24"/>
          <w:szCs w:val="24"/>
        </w:rPr>
        <w:t xml:space="preserve"> </w:t>
      </w:r>
      <w:r w:rsidR="00FE25FC" w:rsidRPr="006C0D08">
        <w:rPr>
          <w:rStyle w:val="PageNumber"/>
          <w:sz w:val="24"/>
          <w:szCs w:val="24"/>
        </w:rPr>
        <w:t xml:space="preserve">organizational capacity and capability </w:t>
      </w:r>
      <w:proofErr w:type="gramStart"/>
      <w:r w:rsidR="00FE25FC" w:rsidRPr="006C0D08">
        <w:rPr>
          <w:rStyle w:val="PageNumber"/>
          <w:sz w:val="24"/>
          <w:szCs w:val="24"/>
        </w:rPr>
        <w:t>to effectively deliver</w:t>
      </w:r>
      <w:proofErr w:type="gramEnd"/>
      <w:r w:rsidR="00FE25FC" w:rsidRPr="006C0D08">
        <w:rPr>
          <w:rStyle w:val="PageNumber"/>
          <w:sz w:val="24"/>
          <w:szCs w:val="24"/>
        </w:rPr>
        <w:t xml:space="preserve"> </w:t>
      </w:r>
      <w:r w:rsidR="00BE3DA2" w:rsidRPr="006C0D08">
        <w:rPr>
          <w:rStyle w:val="PageNumber"/>
          <w:sz w:val="24"/>
          <w:szCs w:val="24"/>
        </w:rPr>
        <w:t>the</w:t>
      </w:r>
      <w:r w:rsidR="00280ADD" w:rsidRPr="006C0D08">
        <w:rPr>
          <w:rStyle w:val="PageNumber"/>
          <w:sz w:val="24"/>
          <w:szCs w:val="24"/>
        </w:rPr>
        <w:t xml:space="preserve"> </w:t>
      </w:r>
      <w:r w:rsidR="00FE25FC" w:rsidRPr="006C0D08">
        <w:rPr>
          <w:rStyle w:val="PageNumber"/>
          <w:sz w:val="24"/>
          <w:szCs w:val="24"/>
        </w:rPr>
        <w:t xml:space="preserve">WDV </w:t>
      </w:r>
      <w:r w:rsidRPr="006C0D08">
        <w:rPr>
          <w:rStyle w:val="PageNumber"/>
          <w:sz w:val="24"/>
          <w:szCs w:val="24"/>
        </w:rPr>
        <w:t xml:space="preserve">strategic </w:t>
      </w:r>
      <w:r w:rsidR="00BE3DA2" w:rsidRPr="006C0D08">
        <w:rPr>
          <w:rStyle w:val="PageNumber"/>
          <w:sz w:val="24"/>
          <w:szCs w:val="24"/>
        </w:rPr>
        <w:t>plan</w:t>
      </w:r>
      <w:r w:rsidR="00A21EEE" w:rsidRPr="006C0D08">
        <w:rPr>
          <w:rStyle w:val="PageNumber"/>
          <w:sz w:val="24"/>
          <w:szCs w:val="24"/>
        </w:rPr>
        <w:t>.</w:t>
      </w:r>
    </w:p>
    <w:p w:rsidR="00F83E28" w:rsidRPr="006C0D08" w:rsidRDefault="00C91E31" w:rsidP="00F74C39">
      <w:pPr>
        <w:keepNext/>
        <w:spacing w:afterLines="60" w:after="144"/>
        <w:jc w:val="both"/>
        <w:outlineLvl w:val="0"/>
        <w:rPr>
          <w:rFonts w:ascii="Arial" w:hAnsi="Arial" w:cs="Arial"/>
        </w:rPr>
      </w:pPr>
      <w:r w:rsidRPr="006C0D08">
        <w:rPr>
          <w:rStyle w:val="PageNumber"/>
          <w:rFonts w:ascii="Arial" w:hAnsi="Arial" w:cs="Arial"/>
          <w:b/>
          <w:bCs/>
        </w:rPr>
        <w:t>KEY RESPONSIBILITIES</w:t>
      </w:r>
    </w:p>
    <w:p w:rsidR="00F83E28" w:rsidRPr="006C0D08" w:rsidRDefault="00C91E31" w:rsidP="00C855AB">
      <w:pPr>
        <w:spacing w:line="288" w:lineRule="auto"/>
        <w:rPr>
          <w:rStyle w:val="PageNumber"/>
          <w:rFonts w:ascii="Arial" w:hAnsi="Arial" w:cs="Arial"/>
          <w:b/>
          <w:bCs/>
        </w:rPr>
      </w:pPr>
      <w:r w:rsidRPr="006C0D08">
        <w:rPr>
          <w:rStyle w:val="PageNumber"/>
          <w:rFonts w:ascii="Arial" w:hAnsi="Arial" w:cs="Arial"/>
          <w:b/>
          <w:bCs/>
        </w:rPr>
        <w:t xml:space="preserve">Strategic Direction </w:t>
      </w:r>
    </w:p>
    <w:p w:rsidR="00BE3DA2" w:rsidRPr="006C0D08" w:rsidRDefault="00DF07E3" w:rsidP="00C855A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right="288"/>
        <w:rPr>
          <w:rFonts w:ascii="Arial" w:hAnsi="Arial" w:cs="Arial"/>
        </w:rPr>
      </w:pPr>
      <w:r w:rsidRPr="006C0D08">
        <w:rPr>
          <w:rFonts w:ascii="Arial" w:hAnsi="Arial" w:cs="Arial"/>
        </w:rPr>
        <w:t xml:space="preserve">Support the development of strategic partnerships </w:t>
      </w:r>
      <w:r w:rsidR="00D810AD" w:rsidRPr="006C0D08">
        <w:rPr>
          <w:rFonts w:ascii="Arial" w:hAnsi="Arial" w:cs="Arial"/>
        </w:rPr>
        <w:t xml:space="preserve">including partnership agreements and contracts </w:t>
      </w:r>
      <w:r w:rsidRPr="006C0D08">
        <w:rPr>
          <w:rFonts w:ascii="Arial" w:hAnsi="Arial" w:cs="Arial"/>
        </w:rPr>
        <w:t xml:space="preserve">in conjunction with the </w:t>
      </w:r>
      <w:r w:rsidR="00BE3DA2" w:rsidRPr="006C0D08">
        <w:rPr>
          <w:rFonts w:ascii="Arial" w:hAnsi="Arial" w:cs="Arial"/>
        </w:rPr>
        <w:t xml:space="preserve">CEO and </w:t>
      </w:r>
      <w:r w:rsidRPr="006C0D08">
        <w:rPr>
          <w:rFonts w:ascii="Arial" w:hAnsi="Arial" w:cs="Arial"/>
        </w:rPr>
        <w:t>Program Manager</w:t>
      </w:r>
      <w:r w:rsidR="00A21EEE" w:rsidRPr="006C0D08">
        <w:rPr>
          <w:rFonts w:ascii="Arial" w:hAnsi="Arial" w:cs="Arial"/>
        </w:rPr>
        <w:t>s</w:t>
      </w:r>
      <w:r w:rsidR="00BE3DA2" w:rsidRPr="006C0D08">
        <w:rPr>
          <w:rFonts w:ascii="Arial" w:hAnsi="Arial" w:cs="Arial"/>
        </w:rPr>
        <w:t xml:space="preserve"> in:</w:t>
      </w:r>
    </w:p>
    <w:p w:rsidR="00136B78" w:rsidRPr="006C0D08" w:rsidRDefault="00136B78" w:rsidP="00C855A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right="288"/>
        <w:rPr>
          <w:rStyle w:val="PageNumber"/>
          <w:rFonts w:ascii="Arial" w:hAnsi="Arial" w:cs="Arial"/>
        </w:rPr>
      </w:pPr>
      <w:r w:rsidRPr="006C0D08">
        <w:rPr>
          <w:rStyle w:val="PageNumber"/>
          <w:rFonts w:ascii="Arial" w:hAnsi="Arial" w:cs="Arial"/>
        </w:rPr>
        <w:t>Ensure the implementation of internal systems and processes to deliver the Strategic Plan</w:t>
      </w:r>
      <w:r w:rsidR="0095190A" w:rsidRPr="006C0D08">
        <w:rPr>
          <w:rStyle w:val="PageNumber"/>
          <w:rFonts w:ascii="Arial" w:hAnsi="Arial" w:cs="Arial"/>
        </w:rPr>
        <w:t>.</w:t>
      </w:r>
    </w:p>
    <w:p w:rsidR="00BD24C2" w:rsidRPr="006C0D08" w:rsidRDefault="00BD24C2" w:rsidP="00C855AB">
      <w:pPr>
        <w:pStyle w:val="Heading2"/>
        <w:spacing w:line="288" w:lineRule="auto"/>
        <w:rPr>
          <w:rStyle w:val="PageNumber"/>
          <w:rFonts w:cs="Arial"/>
          <w:sz w:val="24"/>
          <w:szCs w:val="24"/>
        </w:rPr>
      </w:pPr>
    </w:p>
    <w:p w:rsidR="00F83E28" w:rsidRPr="006C0D08" w:rsidRDefault="00A06C35" w:rsidP="0095190A">
      <w:pPr>
        <w:pStyle w:val="Heading2"/>
        <w:spacing w:before="120" w:line="288" w:lineRule="auto"/>
        <w:rPr>
          <w:rStyle w:val="PageNumber"/>
          <w:rFonts w:cs="Arial"/>
          <w:sz w:val="24"/>
          <w:szCs w:val="24"/>
        </w:rPr>
      </w:pPr>
      <w:r w:rsidRPr="006C0D08">
        <w:rPr>
          <w:rStyle w:val="PageNumber"/>
          <w:rFonts w:cs="Arial"/>
          <w:sz w:val="24"/>
          <w:szCs w:val="24"/>
        </w:rPr>
        <w:t>Management</w:t>
      </w:r>
      <w:r w:rsidR="00A12D10" w:rsidRPr="006C0D08">
        <w:rPr>
          <w:rStyle w:val="PageNumber"/>
          <w:rFonts w:cs="Arial"/>
          <w:sz w:val="24"/>
          <w:szCs w:val="24"/>
        </w:rPr>
        <w:t xml:space="preserve"> and </w:t>
      </w:r>
      <w:r w:rsidR="00907A59" w:rsidRPr="006C0D08">
        <w:rPr>
          <w:rStyle w:val="PageNumber"/>
          <w:rFonts w:cs="Arial"/>
          <w:sz w:val="24"/>
          <w:szCs w:val="24"/>
        </w:rPr>
        <w:t>Monitoring</w:t>
      </w:r>
    </w:p>
    <w:p w:rsidR="00F83E28" w:rsidRPr="006C0D08" w:rsidRDefault="00C91E31" w:rsidP="0095190A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ind w:right="282"/>
        <w:rPr>
          <w:rFonts w:ascii="Arial" w:hAnsi="Arial" w:cs="Arial"/>
        </w:rPr>
      </w:pPr>
      <w:r w:rsidRPr="006C0D08">
        <w:rPr>
          <w:rFonts w:ascii="Arial" w:hAnsi="Arial" w:cs="Arial"/>
        </w:rPr>
        <w:t>Manage</w:t>
      </w:r>
      <w:r w:rsidR="00BD24C2" w:rsidRPr="006C0D08">
        <w:rPr>
          <w:rFonts w:ascii="Arial" w:hAnsi="Arial" w:cs="Arial"/>
        </w:rPr>
        <w:t xml:space="preserve"> and support</w:t>
      </w:r>
      <w:r w:rsidRPr="006C0D08">
        <w:rPr>
          <w:rFonts w:ascii="Arial" w:hAnsi="Arial" w:cs="Arial"/>
        </w:rPr>
        <w:t xml:space="preserve"> </w:t>
      </w:r>
      <w:r w:rsidR="00EC3801" w:rsidRPr="006C0D08">
        <w:rPr>
          <w:rFonts w:ascii="Arial" w:hAnsi="Arial" w:cs="Arial"/>
        </w:rPr>
        <w:t>P</w:t>
      </w:r>
      <w:r w:rsidRPr="006C0D08">
        <w:rPr>
          <w:rFonts w:ascii="Arial" w:hAnsi="Arial" w:cs="Arial"/>
        </w:rPr>
        <w:t xml:space="preserve">rogram </w:t>
      </w:r>
      <w:r w:rsidR="00EC3801" w:rsidRPr="006C0D08">
        <w:rPr>
          <w:rFonts w:ascii="Arial" w:hAnsi="Arial" w:cs="Arial"/>
        </w:rPr>
        <w:t>M</w:t>
      </w:r>
      <w:r w:rsidR="00D810AD" w:rsidRPr="006C0D08">
        <w:rPr>
          <w:rFonts w:ascii="Arial" w:hAnsi="Arial" w:cs="Arial"/>
        </w:rPr>
        <w:t>anagers</w:t>
      </w:r>
      <w:r w:rsidR="00EC3801" w:rsidRPr="006C0D08">
        <w:rPr>
          <w:rFonts w:ascii="Arial" w:hAnsi="Arial" w:cs="Arial"/>
        </w:rPr>
        <w:t>, the Senior Policy Officer and the Executive Assistant</w:t>
      </w:r>
      <w:r w:rsidRPr="006C0D08">
        <w:rPr>
          <w:rFonts w:ascii="Arial" w:hAnsi="Arial" w:cs="Arial"/>
        </w:rPr>
        <w:t xml:space="preserve"> within the agre</w:t>
      </w:r>
      <w:r w:rsidR="00AA69AE" w:rsidRPr="006C0D08">
        <w:rPr>
          <w:rFonts w:ascii="Arial" w:hAnsi="Arial" w:cs="Arial"/>
        </w:rPr>
        <w:t xml:space="preserve">ed budget </w:t>
      </w:r>
    </w:p>
    <w:p w:rsidR="00907A59" w:rsidRPr="006C0D08" w:rsidRDefault="00D810AD" w:rsidP="00C855AB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right="282"/>
        <w:rPr>
          <w:rFonts w:ascii="Arial" w:hAnsi="Arial" w:cs="Arial"/>
        </w:rPr>
      </w:pPr>
      <w:r w:rsidRPr="006C0D08">
        <w:rPr>
          <w:rFonts w:ascii="Arial" w:hAnsi="Arial" w:cs="Arial"/>
        </w:rPr>
        <w:t>Monitor</w:t>
      </w:r>
      <w:r w:rsidR="00907A59" w:rsidRPr="006C0D08">
        <w:rPr>
          <w:rFonts w:ascii="Arial" w:hAnsi="Arial" w:cs="Arial"/>
        </w:rPr>
        <w:t xml:space="preserve"> the </w:t>
      </w:r>
      <w:proofErr w:type="spellStart"/>
      <w:r w:rsidR="00907A59" w:rsidRPr="006C0D08">
        <w:rPr>
          <w:rFonts w:ascii="Arial" w:hAnsi="Arial" w:cs="Arial"/>
        </w:rPr>
        <w:t>organisation’s</w:t>
      </w:r>
      <w:proofErr w:type="spellEnd"/>
      <w:r w:rsidR="00907A59" w:rsidRPr="006C0D08">
        <w:rPr>
          <w:rFonts w:ascii="Arial" w:hAnsi="Arial" w:cs="Arial"/>
        </w:rPr>
        <w:t xml:space="preserve"> compliance with its constitution, relevant legislation, regulations, organizational policies and procedures, Service Agreements, Memorandum of Understandings and Partnership Agreements</w:t>
      </w:r>
    </w:p>
    <w:p w:rsidR="00BD24C2" w:rsidRPr="006C0D08" w:rsidRDefault="00D810AD" w:rsidP="00C855AB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right="282"/>
        <w:rPr>
          <w:rFonts w:ascii="Arial" w:hAnsi="Arial" w:cs="Arial"/>
        </w:rPr>
      </w:pPr>
      <w:r w:rsidRPr="006C0D08">
        <w:rPr>
          <w:rFonts w:ascii="Arial" w:hAnsi="Arial" w:cs="Arial"/>
        </w:rPr>
        <w:t>Monitor and develop</w:t>
      </w:r>
      <w:r w:rsidR="00907A59" w:rsidRPr="006C0D08">
        <w:rPr>
          <w:rFonts w:ascii="Arial" w:hAnsi="Arial" w:cs="Arial"/>
        </w:rPr>
        <w:t xml:space="preserve"> report</w:t>
      </w:r>
      <w:r w:rsidRPr="006C0D08">
        <w:rPr>
          <w:rFonts w:ascii="Arial" w:hAnsi="Arial" w:cs="Arial"/>
        </w:rPr>
        <w:t>s</w:t>
      </w:r>
      <w:r w:rsidR="00907A59" w:rsidRPr="006C0D08">
        <w:rPr>
          <w:rFonts w:ascii="Arial" w:hAnsi="Arial" w:cs="Arial"/>
        </w:rPr>
        <w:t xml:space="preserve"> on the </w:t>
      </w:r>
      <w:proofErr w:type="spellStart"/>
      <w:r w:rsidR="00907A59" w:rsidRPr="006C0D08">
        <w:rPr>
          <w:rFonts w:ascii="Arial" w:hAnsi="Arial" w:cs="Arial"/>
        </w:rPr>
        <w:t>organisation’s</w:t>
      </w:r>
      <w:proofErr w:type="spellEnd"/>
      <w:r w:rsidR="00907A59" w:rsidRPr="006C0D08">
        <w:rPr>
          <w:rFonts w:ascii="Arial" w:hAnsi="Arial" w:cs="Arial"/>
        </w:rPr>
        <w:t xml:space="preserve"> performance in relation to budget and other agreements with funding bodies and partners</w:t>
      </w:r>
    </w:p>
    <w:p w:rsidR="00907A59" w:rsidRPr="006C0D08" w:rsidRDefault="00907A59" w:rsidP="00C855AB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right="282"/>
        <w:rPr>
          <w:rStyle w:val="PageNumber"/>
          <w:rFonts w:ascii="Arial" w:hAnsi="Arial" w:cs="Arial"/>
          <w:i/>
          <w:iCs/>
        </w:rPr>
      </w:pPr>
      <w:r w:rsidRPr="006C0D08">
        <w:rPr>
          <w:rFonts w:ascii="Arial" w:hAnsi="Arial" w:cs="Arial"/>
        </w:rPr>
        <w:t>Ensure early identification</w:t>
      </w:r>
      <w:r w:rsidRPr="006C0D08">
        <w:rPr>
          <w:rStyle w:val="PageNumber"/>
          <w:rFonts w:ascii="Arial" w:hAnsi="Arial" w:cs="Arial"/>
        </w:rPr>
        <w:t xml:space="preserve"> and ongoing management of risks to the </w:t>
      </w:r>
      <w:r w:rsidR="0095190A" w:rsidRPr="006C0D08">
        <w:rPr>
          <w:rStyle w:val="PageNumber"/>
          <w:rFonts w:ascii="Arial" w:hAnsi="Arial" w:cs="Arial"/>
        </w:rPr>
        <w:t>organization.</w:t>
      </w:r>
    </w:p>
    <w:p w:rsidR="00E44C25" w:rsidRPr="006C0D08" w:rsidRDefault="00E44C25" w:rsidP="00C855AB">
      <w:pPr>
        <w:pStyle w:val="BodyText"/>
        <w:widowControl/>
        <w:spacing w:after="60" w:line="288" w:lineRule="auto"/>
        <w:ind w:left="357"/>
        <w:jc w:val="left"/>
        <w:rPr>
          <w:rStyle w:val="PageNumber"/>
          <w:rFonts w:ascii="Arial" w:hAnsi="Arial" w:cs="Arial"/>
          <w:i/>
          <w:iCs/>
        </w:rPr>
      </w:pPr>
    </w:p>
    <w:p w:rsidR="00D810AD" w:rsidRPr="006C0D08" w:rsidRDefault="00E44C25" w:rsidP="00C855AB">
      <w:pPr>
        <w:pStyle w:val="BodyText"/>
        <w:widowControl/>
        <w:spacing w:after="60" w:line="288" w:lineRule="auto"/>
        <w:jc w:val="left"/>
        <w:rPr>
          <w:rStyle w:val="PageNumber"/>
          <w:rFonts w:ascii="Arial" w:hAnsi="Arial" w:cs="Arial"/>
          <w:b/>
          <w:bCs/>
        </w:rPr>
      </w:pPr>
      <w:r w:rsidRPr="006C0D08">
        <w:rPr>
          <w:rStyle w:val="PageNumber"/>
          <w:rFonts w:ascii="Arial" w:hAnsi="Arial" w:cs="Arial"/>
          <w:b/>
          <w:bCs/>
        </w:rPr>
        <w:t>Financial Performance</w:t>
      </w:r>
    </w:p>
    <w:p w:rsidR="00E44C25" w:rsidRPr="006C0D08" w:rsidRDefault="00E44C25" w:rsidP="00C855AB">
      <w:pPr>
        <w:pStyle w:val="BodyText"/>
        <w:widowControl/>
        <w:numPr>
          <w:ilvl w:val="0"/>
          <w:numId w:val="42"/>
        </w:numPr>
        <w:spacing w:after="60" w:line="288" w:lineRule="auto"/>
        <w:ind w:left="450"/>
        <w:jc w:val="left"/>
        <w:rPr>
          <w:rStyle w:val="PageNumber"/>
          <w:rFonts w:ascii="Arial" w:hAnsi="Arial" w:cs="Arial"/>
        </w:rPr>
      </w:pPr>
      <w:r w:rsidRPr="006C0D08">
        <w:rPr>
          <w:rStyle w:val="PageNumber"/>
          <w:rFonts w:ascii="Arial" w:hAnsi="Arial" w:cs="Arial"/>
          <w:color w:val="auto"/>
        </w:rPr>
        <w:t xml:space="preserve">Ensure systems and processes are in place and complied with to support the WDV treasurer in ensuring the financial well-being of the </w:t>
      </w:r>
      <w:proofErr w:type="spellStart"/>
      <w:r w:rsidRPr="006C0D08">
        <w:rPr>
          <w:rStyle w:val="PageNumber"/>
          <w:rFonts w:ascii="Arial" w:hAnsi="Arial" w:cs="Arial"/>
          <w:color w:val="auto"/>
        </w:rPr>
        <w:t>organisation</w:t>
      </w:r>
      <w:proofErr w:type="spellEnd"/>
    </w:p>
    <w:p w:rsidR="00E44C25" w:rsidRPr="006C0D08" w:rsidRDefault="00E44C25" w:rsidP="00C855AB">
      <w:pPr>
        <w:pStyle w:val="BodyText"/>
        <w:widowControl/>
        <w:numPr>
          <w:ilvl w:val="0"/>
          <w:numId w:val="42"/>
        </w:numPr>
        <w:spacing w:after="60" w:line="288" w:lineRule="auto"/>
        <w:ind w:left="450"/>
        <w:jc w:val="left"/>
        <w:rPr>
          <w:rStyle w:val="PageNumber"/>
          <w:rFonts w:ascii="Arial" w:hAnsi="Arial" w:cs="Arial"/>
        </w:rPr>
      </w:pPr>
      <w:r w:rsidRPr="006C0D08">
        <w:rPr>
          <w:rStyle w:val="PageNumber"/>
          <w:rFonts w:ascii="Arial" w:hAnsi="Arial" w:cs="Arial"/>
          <w:color w:val="auto"/>
        </w:rPr>
        <w:t>Support the CEO in identifying funding opportunities and pursue those opportunities as supported by the CEO</w:t>
      </w:r>
    </w:p>
    <w:p w:rsidR="00BD24C2" w:rsidRPr="006C0D08" w:rsidRDefault="00BD24C2" w:rsidP="00C855AB">
      <w:pPr>
        <w:pStyle w:val="BodyText"/>
        <w:widowControl/>
        <w:numPr>
          <w:ilvl w:val="0"/>
          <w:numId w:val="42"/>
        </w:numPr>
        <w:spacing w:after="60" w:line="288" w:lineRule="auto"/>
        <w:ind w:left="450"/>
        <w:jc w:val="left"/>
        <w:rPr>
          <w:rStyle w:val="PageNumber"/>
          <w:rFonts w:ascii="Arial" w:hAnsi="Arial" w:cs="Arial"/>
        </w:rPr>
      </w:pPr>
      <w:r w:rsidRPr="006C0D08">
        <w:rPr>
          <w:rStyle w:val="PageNumber"/>
          <w:rFonts w:ascii="Arial" w:hAnsi="Arial" w:cs="Arial"/>
          <w:color w:val="auto"/>
        </w:rPr>
        <w:t>Diversify revenue streams</w:t>
      </w:r>
    </w:p>
    <w:p w:rsidR="00BD24C2" w:rsidRPr="006C0D08" w:rsidRDefault="00BD24C2" w:rsidP="00C855AB">
      <w:pPr>
        <w:pStyle w:val="BodyText"/>
        <w:widowControl/>
        <w:numPr>
          <w:ilvl w:val="0"/>
          <w:numId w:val="42"/>
        </w:numPr>
        <w:spacing w:after="60" w:line="288" w:lineRule="auto"/>
        <w:ind w:left="450"/>
        <w:jc w:val="left"/>
        <w:rPr>
          <w:rStyle w:val="PageNumber"/>
          <w:rFonts w:ascii="Arial" w:hAnsi="Arial" w:cs="Arial"/>
        </w:rPr>
      </w:pPr>
      <w:r w:rsidRPr="006C0D08">
        <w:rPr>
          <w:rStyle w:val="PageNumber"/>
          <w:rFonts w:ascii="Arial" w:hAnsi="Arial" w:cs="Arial"/>
          <w:color w:val="auto"/>
        </w:rPr>
        <w:t>Oversight of funding applications and proposals</w:t>
      </w:r>
    </w:p>
    <w:p w:rsidR="00BD24C2" w:rsidRPr="006C0D08" w:rsidRDefault="00BD24C2" w:rsidP="00C855AB">
      <w:pPr>
        <w:pStyle w:val="BodyText"/>
        <w:widowControl/>
        <w:numPr>
          <w:ilvl w:val="0"/>
          <w:numId w:val="42"/>
        </w:numPr>
        <w:spacing w:after="60" w:line="288" w:lineRule="auto"/>
        <w:ind w:left="450"/>
        <w:jc w:val="left"/>
        <w:rPr>
          <w:rStyle w:val="PageNumber"/>
          <w:rFonts w:ascii="Arial" w:hAnsi="Arial" w:cs="Arial"/>
        </w:rPr>
      </w:pPr>
      <w:r w:rsidRPr="006C0D08">
        <w:rPr>
          <w:rStyle w:val="PageNumber"/>
          <w:rFonts w:ascii="Arial" w:hAnsi="Arial" w:cs="Arial"/>
          <w:color w:val="auto"/>
        </w:rPr>
        <w:t>Support program managers in scale up of programs at state and national level.</w:t>
      </w:r>
    </w:p>
    <w:p w:rsidR="00A81BE2" w:rsidRPr="006C0D08" w:rsidRDefault="00A81BE2">
      <w:pPr>
        <w:rPr>
          <w:rStyle w:val="PageNumber"/>
          <w:rFonts w:ascii="Arial" w:hAnsi="Arial" w:cs="Arial"/>
          <w:b/>
          <w:bCs/>
        </w:rPr>
      </w:pPr>
      <w:r w:rsidRPr="006C0D08">
        <w:rPr>
          <w:rStyle w:val="PageNumber"/>
          <w:rFonts w:ascii="Arial" w:hAnsi="Arial" w:cs="Arial"/>
          <w:b/>
          <w:bCs/>
        </w:rPr>
        <w:br w:type="page"/>
      </w:r>
    </w:p>
    <w:p w:rsidR="00D810AD" w:rsidRPr="006C0D08" w:rsidRDefault="00D810AD" w:rsidP="00C855AB">
      <w:pPr>
        <w:spacing w:line="288" w:lineRule="auto"/>
        <w:rPr>
          <w:rStyle w:val="PageNumber"/>
          <w:rFonts w:ascii="Arial" w:hAnsi="Arial" w:cs="Arial"/>
          <w:b/>
          <w:bCs/>
        </w:rPr>
      </w:pPr>
    </w:p>
    <w:p w:rsidR="00E44C25" w:rsidRPr="006C0D08" w:rsidRDefault="00A81BE2" w:rsidP="0095190A">
      <w:pPr>
        <w:spacing w:after="120" w:line="288" w:lineRule="auto"/>
        <w:rPr>
          <w:rStyle w:val="PageNumber"/>
          <w:rFonts w:ascii="Arial" w:hAnsi="Arial" w:cs="Arial"/>
          <w:b/>
          <w:bCs/>
        </w:rPr>
      </w:pPr>
      <w:r w:rsidRPr="006C0D08">
        <w:rPr>
          <w:rStyle w:val="PageNumber"/>
          <w:rFonts w:ascii="Arial" w:hAnsi="Arial" w:cs="Arial"/>
          <w:b/>
          <w:bCs/>
        </w:rPr>
        <w:t>Human R</w:t>
      </w:r>
      <w:r w:rsidR="00E44C25" w:rsidRPr="006C0D08">
        <w:rPr>
          <w:rStyle w:val="PageNumber"/>
          <w:rFonts w:ascii="Arial" w:hAnsi="Arial" w:cs="Arial"/>
          <w:b/>
          <w:bCs/>
        </w:rPr>
        <w:t>esource Management</w:t>
      </w:r>
    </w:p>
    <w:p w:rsidR="00FE25FC" w:rsidRPr="006C0D08" w:rsidRDefault="00E44C25" w:rsidP="0095190A">
      <w:pPr>
        <w:pStyle w:val="BodyText"/>
        <w:keepNext/>
        <w:widowControl/>
        <w:numPr>
          <w:ilvl w:val="0"/>
          <w:numId w:val="37"/>
        </w:numPr>
        <w:spacing w:after="120" w:line="288" w:lineRule="auto"/>
        <w:ind w:left="360"/>
        <w:outlineLvl w:val="0"/>
        <w:rPr>
          <w:rStyle w:val="PageNumber"/>
          <w:rFonts w:ascii="Arial" w:hAnsi="Arial" w:cs="Arial"/>
          <w:b/>
          <w:bCs/>
        </w:rPr>
      </w:pPr>
      <w:r w:rsidRPr="006C0D08">
        <w:rPr>
          <w:rStyle w:val="PageNumber"/>
          <w:rFonts w:ascii="Arial" w:hAnsi="Arial" w:cs="Arial"/>
          <w:color w:val="auto"/>
        </w:rPr>
        <w:t>Work with the CEO to develop a workplace culture that</w:t>
      </w:r>
      <w:r w:rsidR="00136B78" w:rsidRPr="006C0D08">
        <w:rPr>
          <w:rStyle w:val="PageNumber"/>
          <w:rFonts w:ascii="Arial" w:hAnsi="Arial" w:cs="Arial"/>
          <w:color w:val="auto"/>
        </w:rPr>
        <w:t xml:space="preserve"> </w:t>
      </w:r>
    </w:p>
    <w:p w:rsidR="0078364D" w:rsidRPr="006C0D08" w:rsidRDefault="0078364D" w:rsidP="00C855AB">
      <w:pPr>
        <w:pStyle w:val="BodyText"/>
        <w:keepNext/>
        <w:widowControl/>
        <w:numPr>
          <w:ilvl w:val="1"/>
          <w:numId w:val="37"/>
        </w:numPr>
        <w:spacing w:after="60" w:line="288" w:lineRule="auto"/>
        <w:ind w:left="720"/>
        <w:outlineLvl w:val="0"/>
        <w:rPr>
          <w:rStyle w:val="PageNumber"/>
          <w:rFonts w:ascii="Arial" w:hAnsi="Arial" w:cs="Arial"/>
          <w:color w:val="auto"/>
        </w:rPr>
      </w:pPr>
      <w:r w:rsidRPr="006C0D08">
        <w:rPr>
          <w:rStyle w:val="PageNumber"/>
          <w:rFonts w:ascii="Arial" w:hAnsi="Arial" w:cs="Arial"/>
          <w:color w:val="auto"/>
        </w:rPr>
        <w:t xml:space="preserve">Reflects the values of the </w:t>
      </w:r>
      <w:proofErr w:type="spellStart"/>
      <w:r w:rsidRPr="006C0D08">
        <w:rPr>
          <w:rStyle w:val="PageNumber"/>
          <w:rFonts w:ascii="Arial" w:hAnsi="Arial" w:cs="Arial"/>
          <w:color w:val="auto"/>
        </w:rPr>
        <w:t>organisation</w:t>
      </w:r>
      <w:proofErr w:type="spellEnd"/>
    </w:p>
    <w:p w:rsidR="001727FA" w:rsidRPr="006C0D08" w:rsidRDefault="0078364D" w:rsidP="00C855AB">
      <w:pPr>
        <w:pStyle w:val="BodyText"/>
        <w:keepNext/>
        <w:widowControl/>
        <w:numPr>
          <w:ilvl w:val="1"/>
          <w:numId w:val="37"/>
        </w:numPr>
        <w:spacing w:after="60" w:line="288" w:lineRule="auto"/>
        <w:ind w:left="720"/>
        <w:outlineLvl w:val="0"/>
        <w:rPr>
          <w:rStyle w:val="PageNumber"/>
          <w:rFonts w:ascii="Arial" w:hAnsi="Arial" w:cs="Arial"/>
          <w:b/>
          <w:bCs/>
        </w:rPr>
      </w:pPr>
      <w:r w:rsidRPr="006C0D08">
        <w:rPr>
          <w:rStyle w:val="PageNumber"/>
          <w:rFonts w:ascii="Arial" w:hAnsi="Arial" w:cs="Arial"/>
          <w:color w:val="auto"/>
        </w:rPr>
        <w:t>E</w:t>
      </w:r>
      <w:r w:rsidR="00136B78" w:rsidRPr="006C0D08">
        <w:rPr>
          <w:rStyle w:val="PageNumber"/>
          <w:rFonts w:ascii="Arial" w:hAnsi="Arial" w:cs="Arial"/>
          <w:color w:val="auto"/>
        </w:rPr>
        <w:t xml:space="preserve">ncourages </w:t>
      </w:r>
      <w:r w:rsidR="00E44C25" w:rsidRPr="006C0D08">
        <w:rPr>
          <w:rStyle w:val="PageNumber"/>
          <w:rFonts w:ascii="Arial" w:hAnsi="Arial" w:cs="Arial"/>
          <w:color w:val="auto"/>
        </w:rPr>
        <w:t xml:space="preserve">the professional contribution of women with disabilities </w:t>
      </w:r>
    </w:p>
    <w:p w:rsidR="00136B78" w:rsidRPr="006C0D08" w:rsidRDefault="00136B78" w:rsidP="00C855AB">
      <w:pPr>
        <w:pStyle w:val="BodyText"/>
        <w:keepNext/>
        <w:widowControl/>
        <w:numPr>
          <w:ilvl w:val="1"/>
          <w:numId w:val="38"/>
        </w:numPr>
        <w:spacing w:after="60" w:line="288" w:lineRule="auto"/>
        <w:ind w:left="720"/>
        <w:outlineLvl w:val="0"/>
        <w:rPr>
          <w:rStyle w:val="PageNumber"/>
          <w:rFonts w:ascii="Arial" w:hAnsi="Arial" w:cs="Arial"/>
          <w:bCs/>
        </w:rPr>
      </w:pPr>
      <w:r w:rsidRPr="006C0D08">
        <w:rPr>
          <w:rStyle w:val="PageNumber"/>
          <w:rFonts w:ascii="Arial" w:hAnsi="Arial" w:cs="Arial"/>
          <w:bCs/>
        </w:rPr>
        <w:t>Promotes role clarity and accountability</w:t>
      </w:r>
    </w:p>
    <w:p w:rsidR="00136B78" w:rsidRPr="006C0D08" w:rsidRDefault="00136B78" w:rsidP="00C855AB">
      <w:pPr>
        <w:pStyle w:val="BodyText"/>
        <w:keepNext/>
        <w:widowControl/>
        <w:numPr>
          <w:ilvl w:val="1"/>
          <w:numId w:val="38"/>
        </w:numPr>
        <w:spacing w:after="60" w:line="288" w:lineRule="auto"/>
        <w:ind w:left="720"/>
        <w:outlineLvl w:val="0"/>
        <w:rPr>
          <w:rStyle w:val="PageNumber"/>
          <w:rFonts w:ascii="Arial" w:hAnsi="Arial" w:cs="Arial"/>
          <w:bCs/>
        </w:rPr>
      </w:pPr>
      <w:r w:rsidRPr="006C0D08">
        <w:rPr>
          <w:rStyle w:val="PageNumber"/>
          <w:rFonts w:ascii="Arial" w:hAnsi="Arial" w:cs="Arial"/>
          <w:bCs/>
        </w:rPr>
        <w:t>Values and promotes learning and innovation</w:t>
      </w:r>
    </w:p>
    <w:p w:rsidR="002B0010" w:rsidRPr="006C0D08" w:rsidRDefault="00136B78" w:rsidP="00C855AB">
      <w:pPr>
        <w:pStyle w:val="BodyText"/>
        <w:keepNext/>
        <w:widowControl/>
        <w:numPr>
          <w:ilvl w:val="1"/>
          <w:numId w:val="38"/>
        </w:numPr>
        <w:spacing w:after="60" w:line="288" w:lineRule="auto"/>
        <w:ind w:left="720"/>
        <w:outlineLvl w:val="0"/>
        <w:rPr>
          <w:rStyle w:val="PageNumber"/>
          <w:rFonts w:ascii="Arial" w:hAnsi="Arial" w:cs="Arial"/>
          <w:bCs/>
        </w:rPr>
      </w:pPr>
      <w:r w:rsidRPr="006C0D08">
        <w:rPr>
          <w:rStyle w:val="PageNumber"/>
          <w:rFonts w:ascii="Arial" w:hAnsi="Arial" w:cs="Arial"/>
          <w:bCs/>
        </w:rPr>
        <w:t>Supports good governance and good practice</w:t>
      </w:r>
    </w:p>
    <w:p w:rsidR="00136B78" w:rsidRPr="006C0D08" w:rsidRDefault="00136B78" w:rsidP="00C855AB">
      <w:pPr>
        <w:pStyle w:val="BodyText"/>
        <w:keepNext/>
        <w:widowControl/>
        <w:numPr>
          <w:ilvl w:val="1"/>
          <w:numId w:val="38"/>
        </w:numPr>
        <w:spacing w:after="60" w:line="288" w:lineRule="auto"/>
        <w:ind w:left="720"/>
        <w:outlineLvl w:val="0"/>
        <w:rPr>
          <w:rStyle w:val="PageNumber"/>
          <w:rFonts w:ascii="Arial" w:hAnsi="Arial" w:cs="Arial"/>
          <w:bCs/>
        </w:rPr>
      </w:pPr>
      <w:r w:rsidRPr="006C0D08">
        <w:rPr>
          <w:rStyle w:val="PageNumber"/>
          <w:rFonts w:ascii="Arial" w:hAnsi="Arial" w:cs="Arial"/>
          <w:bCs/>
        </w:rPr>
        <w:t>Facilitates clear and appropriate communicati</w:t>
      </w:r>
      <w:r w:rsidR="004B037C" w:rsidRPr="006C0D08">
        <w:rPr>
          <w:rStyle w:val="PageNumber"/>
          <w:rFonts w:ascii="Arial" w:hAnsi="Arial" w:cs="Arial"/>
          <w:bCs/>
        </w:rPr>
        <w:t>on across all parts of Women with Disabilities Victoria</w:t>
      </w:r>
    </w:p>
    <w:p w:rsidR="00A81BE2" w:rsidRPr="006C0D08" w:rsidRDefault="004B037C" w:rsidP="00C855AB">
      <w:pPr>
        <w:pStyle w:val="BodyText"/>
        <w:keepNext/>
        <w:widowControl/>
        <w:numPr>
          <w:ilvl w:val="1"/>
          <w:numId w:val="38"/>
        </w:numPr>
        <w:spacing w:after="60" w:line="288" w:lineRule="auto"/>
        <w:ind w:left="720"/>
        <w:jc w:val="left"/>
        <w:outlineLvl w:val="0"/>
        <w:rPr>
          <w:rStyle w:val="PageNumber"/>
          <w:rFonts w:ascii="Arial" w:hAnsi="Arial" w:cs="Arial"/>
          <w:bCs/>
        </w:rPr>
      </w:pPr>
      <w:r w:rsidRPr="006C0D08">
        <w:rPr>
          <w:rStyle w:val="PageNumber"/>
          <w:rFonts w:ascii="Arial" w:hAnsi="Arial" w:cs="Arial"/>
          <w:bCs/>
        </w:rPr>
        <w:t>Values and engages its membership</w:t>
      </w:r>
      <w:r w:rsidR="0095190A" w:rsidRPr="006C0D08">
        <w:rPr>
          <w:rStyle w:val="PageNumber"/>
          <w:rFonts w:ascii="Arial" w:hAnsi="Arial" w:cs="Arial"/>
          <w:bCs/>
        </w:rPr>
        <w:t>.</w:t>
      </w:r>
    </w:p>
    <w:p w:rsidR="00C855AB" w:rsidRPr="006C0D08" w:rsidRDefault="00FE25FC" w:rsidP="00A55DF8">
      <w:pPr>
        <w:pStyle w:val="BodyText"/>
        <w:keepNext/>
        <w:widowControl/>
        <w:numPr>
          <w:ilvl w:val="0"/>
          <w:numId w:val="37"/>
        </w:numPr>
        <w:spacing w:afterLines="60" w:after="144" w:line="288" w:lineRule="auto"/>
        <w:ind w:left="360"/>
        <w:contextualSpacing/>
        <w:outlineLvl w:val="0"/>
        <w:rPr>
          <w:rFonts w:ascii="Arial" w:hAnsi="Arial" w:cs="Arial"/>
          <w:b/>
          <w:bCs/>
        </w:rPr>
      </w:pPr>
      <w:r w:rsidRPr="006C0D08">
        <w:rPr>
          <w:rFonts w:ascii="Arial" w:hAnsi="Arial" w:cs="Arial"/>
        </w:rPr>
        <w:t>Oversee the continued</w:t>
      </w:r>
      <w:r w:rsidR="00D810AD" w:rsidRPr="006C0D08">
        <w:rPr>
          <w:rFonts w:ascii="Arial" w:hAnsi="Arial" w:cs="Arial"/>
        </w:rPr>
        <w:t xml:space="preserve"> develop</w:t>
      </w:r>
      <w:r w:rsidRPr="006C0D08">
        <w:rPr>
          <w:rFonts w:ascii="Arial" w:hAnsi="Arial" w:cs="Arial"/>
        </w:rPr>
        <w:t>ment of</w:t>
      </w:r>
      <w:r w:rsidR="00D810AD" w:rsidRPr="006C0D08">
        <w:rPr>
          <w:rFonts w:ascii="Arial" w:hAnsi="Arial" w:cs="Arial"/>
        </w:rPr>
        <w:t xml:space="preserve"> a reflective learning </w:t>
      </w:r>
      <w:proofErr w:type="spellStart"/>
      <w:r w:rsidR="00D810AD" w:rsidRPr="006C0D08">
        <w:rPr>
          <w:rFonts w:ascii="Arial" w:hAnsi="Arial" w:cs="Arial"/>
        </w:rPr>
        <w:t>organisation</w:t>
      </w:r>
      <w:proofErr w:type="spellEnd"/>
      <w:r w:rsidR="00D810AD" w:rsidRPr="006C0D08">
        <w:rPr>
          <w:rFonts w:ascii="Arial" w:hAnsi="Arial" w:cs="Arial"/>
        </w:rPr>
        <w:t xml:space="preserve"> committed to strategic and operational planning, setting performance objectives, </w:t>
      </w:r>
      <w:r w:rsidR="002B0010" w:rsidRPr="006C0D08">
        <w:rPr>
          <w:rFonts w:ascii="Arial" w:hAnsi="Arial" w:cs="Arial"/>
        </w:rPr>
        <w:t xml:space="preserve">professional development, </w:t>
      </w:r>
      <w:r w:rsidR="00D810AD" w:rsidRPr="006C0D08">
        <w:rPr>
          <w:rFonts w:ascii="Arial" w:hAnsi="Arial" w:cs="Arial"/>
        </w:rPr>
        <w:t>policy development and review, evaluation, risk identification and risk management</w:t>
      </w:r>
      <w:r w:rsidR="0095190A" w:rsidRPr="006C0D08">
        <w:rPr>
          <w:rFonts w:ascii="Arial" w:hAnsi="Arial" w:cs="Arial"/>
        </w:rPr>
        <w:t>.</w:t>
      </w:r>
    </w:p>
    <w:p w:rsidR="00C855AB" w:rsidRPr="006C0D08" w:rsidRDefault="00C855AB" w:rsidP="00C855AB">
      <w:pPr>
        <w:pStyle w:val="BodyText"/>
        <w:keepNext/>
        <w:widowControl/>
        <w:spacing w:afterLines="60" w:after="144" w:line="288" w:lineRule="auto"/>
        <w:contextualSpacing/>
        <w:outlineLvl w:val="0"/>
        <w:rPr>
          <w:rStyle w:val="PageNumber"/>
          <w:rFonts w:ascii="Arial" w:hAnsi="Arial" w:cs="Arial"/>
          <w:b/>
          <w:bCs/>
        </w:rPr>
      </w:pPr>
    </w:p>
    <w:p w:rsidR="004875B7" w:rsidRPr="006C0D08" w:rsidRDefault="004875B7" w:rsidP="00C855AB">
      <w:pPr>
        <w:keepNext/>
        <w:spacing w:afterLines="60" w:after="144" w:line="288" w:lineRule="auto"/>
        <w:jc w:val="both"/>
        <w:outlineLvl w:val="0"/>
        <w:rPr>
          <w:rStyle w:val="PageNumber"/>
          <w:rFonts w:ascii="Arial" w:hAnsi="Arial" w:cs="Arial"/>
          <w:b/>
          <w:bCs/>
        </w:rPr>
      </w:pPr>
      <w:r w:rsidRPr="006C0D08">
        <w:rPr>
          <w:rStyle w:val="PageNumber"/>
          <w:rFonts w:ascii="Arial" w:hAnsi="Arial" w:cs="Arial"/>
          <w:b/>
          <w:bCs/>
        </w:rPr>
        <w:t>ORGANISATIONAL RELATIONSHIPS</w:t>
      </w:r>
    </w:p>
    <w:p w:rsidR="006D7083" w:rsidRPr="006C0D08" w:rsidRDefault="006D7083" w:rsidP="00C855AB">
      <w:pPr>
        <w:spacing w:after="60" w:line="288" w:lineRule="auto"/>
        <w:contextualSpacing/>
        <w:rPr>
          <w:rStyle w:val="PageNumber"/>
          <w:rFonts w:ascii="Arial" w:hAnsi="Arial" w:cs="Arial"/>
          <w:b/>
          <w:bCs/>
        </w:rPr>
      </w:pPr>
      <w:r w:rsidRPr="006C0D08">
        <w:rPr>
          <w:rStyle w:val="PageNumber"/>
          <w:rFonts w:ascii="Arial" w:hAnsi="Arial" w:cs="Arial"/>
          <w:b/>
          <w:bCs/>
        </w:rPr>
        <w:t xml:space="preserve">Internal Relationships </w:t>
      </w:r>
    </w:p>
    <w:p w:rsidR="007730FA" w:rsidRPr="006C0D08" w:rsidRDefault="003E0B52" w:rsidP="00C855AB">
      <w:pPr>
        <w:numPr>
          <w:ilvl w:val="0"/>
          <w:numId w:val="43"/>
        </w:numPr>
        <w:spacing w:line="288" w:lineRule="auto"/>
        <w:contextualSpacing/>
        <w:rPr>
          <w:rFonts w:ascii="Arial" w:hAnsi="Arial" w:cs="Arial"/>
          <w:color w:val="auto"/>
          <w:highlight w:val="yellow"/>
        </w:rPr>
      </w:pPr>
      <w:r w:rsidRPr="006C0D08">
        <w:rPr>
          <w:rFonts w:ascii="Arial" w:hAnsi="Arial" w:cs="Arial"/>
        </w:rPr>
        <w:t>T</w:t>
      </w:r>
      <w:r w:rsidR="00027D27" w:rsidRPr="006C0D08">
        <w:rPr>
          <w:rFonts w:ascii="Arial" w:hAnsi="Arial" w:cs="Arial"/>
        </w:rPr>
        <w:t>his</w:t>
      </w:r>
      <w:r w:rsidR="007730FA" w:rsidRPr="006C0D08">
        <w:rPr>
          <w:rFonts w:ascii="Arial" w:hAnsi="Arial" w:cs="Arial"/>
        </w:rPr>
        <w:t xml:space="preserve"> position </w:t>
      </w:r>
      <w:r w:rsidR="00027D27" w:rsidRPr="006C0D08">
        <w:rPr>
          <w:rFonts w:ascii="Arial" w:hAnsi="Arial" w:cs="Arial"/>
        </w:rPr>
        <w:t xml:space="preserve">work closely with the </w:t>
      </w:r>
      <w:r w:rsidR="004B037C" w:rsidRPr="006C0D08">
        <w:rPr>
          <w:rFonts w:ascii="Arial" w:hAnsi="Arial" w:cs="Arial"/>
        </w:rPr>
        <w:t>CEO</w:t>
      </w:r>
    </w:p>
    <w:p w:rsidR="00D810AD" w:rsidRPr="006C0D08" w:rsidRDefault="0078364D" w:rsidP="00C855AB">
      <w:pPr>
        <w:numPr>
          <w:ilvl w:val="0"/>
          <w:numId w:val="43"/>
        </w:numPr>
        <w:spacing w:line="288" w:lineRule="auto"/>
        <w:contextualSpacing/>
        <w:rPr>
          <w:rFonts w:ascii="Arial" w:hAnsi="Arial" w:cs="Arial"/>
          <w:color w:val="auto"/>
          <w:highlight w:val="yellow"/>
        </w:rPr>
      </w:pPr>
      <w:r w:rsidRPr="006C0D08">
        <w:rPr>
          <w:rFonts w:ascii="Arial" w:hAnsi="Arial" w:cs="Arial"/>
        </w:rPr>
        <w:t>Positions re</w:t>
      </w:r>
      <w:r w:rsidR="00EC3801" w:rsidRPr="006C0D08">
        <w:rPr>
          <w:rFonts w:ascii="Arial" w:hAnsi="Arial" w:cs="Arial"/>
        </w:rPr>
        <w:t>porting to this position are</w:t>
      </w:r>
      <w:r w:rsidR="000C3384">
        <w:rPr>
          <w:rFonts w:ascii="Arial" w:hAnsi="Arial" w:cs="Arial"/>
        </w:rPr>
        <w:t xml:space="preserve"> </w:t>
      </w:r>
      <w:r w:rsidR="00D810AD" w:rsidRPr="006C0D08">
        <w:rPr>
          <w:rFonts w:ascii="Arial" w:hAnsi="Arial" w:cs="Arial"/>
        </w:rPr>
        <w:t>Program Managers</w:t>
      </w:r>
      <w:r w:rsidR="00EC3801" w:rsidRPr="006C0D08">
        <w:rPr>
          <w:rFonts w:ascii="Arial" w:hAnsi="Arial" w:cs="Arial"/>
        </w:rPr>
        <w:t>, Senior Policy Officer and the Executive Assistant to the CEO and General Manager</w:t>
      </w:r>
      <w:r w:rsidR="0095190A" w:rsidRPr="006C0D08">
        <w:rPr>
          <w:rFonts w:ascii="Arial" w:hAnsi="Arial" w:cs="Arial"/>
        </w:rPr>
        <w:t>.</w:t>
      </w:r>
      <w:r w:rsidR="00D810AD" w:rsidRPr="006C0D08">
        <w:rPr>
          <w:rFonts w:ascii="Arial" w:hAnsi="Arial" w:cs="Arial"/>
        </w:rPr>
        <w:br/>
      </w:r>
    </w:p>
    <w:p w:rsidR="00F83E28" w:rsidRPr="006C0D08" w:rsidRDefault="00C91E31" w:rsidP="00C855AB">
      <w:pPr>
        <w:spacing w:line="288" w:lineRule="auto"/>
        <w:rPr>
          <w:rFonts w:ascii="Arial" w:hAnsi="Arial" w:cs="Arial"/>
        </w:rPr>
      </w:pPr>
      <w:r w:rsidRPr="006C0D08">
        <w:rPr>
          <w:rStyle w:val="PageNumber"/>
          <w:rFonts w:ascii="Arial" w:hAnsi="Arial" w:cs="Arial"/>
          <w:b/>
          <w:bCs/>
        </w:rPr>
        <w:t>External</w:t>
      </w:r>
    </w:p>
    <w:p w:rsidR="00F83E28" w:rsidRPr="006C0D08" w:rsidRDefault="00027D27" w:rsidP="00C855AB">
      <w:pPr>
        <w:numPr>
          <w:ilvl w:val="0"/>
          <w:numId w:val="46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Funding bodies</w:t>
      </w:r>
      <w:r w:rsidR="00C855AB" w:rsidRPr="006C0D08">
        <w:rPr>
          <w:rFonts w:ascii="Arial" w:hAnsi="Arial" w:cs="Arial"/>
        </w:rPr>
        <w:t xml:space="preserve"> and sponsors</w:t>
      </w:r>
    </w:p>
    <w:p w:rsidR="00F83E28" w:rsidRPr="006C0D08" w:rsidRDefault="00C855AB" w:rsidP="00C855AB">
      <w:pPr>
        <w:numPr>
          <w:ilvl w:val="0"/>
          <w:numId w:val="46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S</w:t>
      </w:r>
      <w:r w:rsidR="00C91E31" w:rsidRPr="006C0D08">
        <w:rPr>
          <w:rFonts w:ascii="Arial" w:hAnsi="Arial" w:cs="Arial"/>
        </w:rPr>
        <w:t>trategic</w:t>
      </w:r>
      <w:r w:rsidR="00C91E31" w:rsidRPr="006C0D08">
        <w:rPr>
          <w:rStyle w:val="PageNumber"/>
          <w:rFonts w:ascii="Arial" w:hAnsi="Arial" w:cs="Arial"/>
        </w:rPr>
        <w:t xml:space="preserve"> partners</w:t>
      </w:r>
    </w:p>
    <w:p w:rsidR="00027D27" w:rsidRPr="006C0D08" w:rsidRDefault="00027D27" w:rsidP="00C855AB">
      <w:pPr>
        <w:spacing w:line="288" w:lineRule="auto"/>
        <w:rPr>
          <w:rStyle w:val="PageNumber"/>
          <w:rFonts w:ascii="Arial" w:hAnsi="Arial" w:cs="Arial"/>
          <w:b/>
          <w:bCs/>
        </w:rPr>
      </w:pPr>
    </w:p>
    <w:p w:rsidR="00F83E28" w:rsidRPr="006C0D08" w:rsidRDefault="00C91E31" w:rsidP="00C855AB">
      <w:pPr>
        <w:spacing w:line="288" w:lineRule="auto"/>
        <w:rPr>
          <w:rFonts w:ascii="Arial" w:hAnsi="Arial" w:cs="Arial"/>
        </w:rPr>
      </w:pPr>
      <w:r w:rsidRPr="006C0D08">
        <w:rPr>
          <w:rStyle w:val="PageNumber"/>
          <w:rFonts w:ascii="Arial" w:hAnsi="Arial" w:cs="Arial"/>
          <w:b/>
          <w:bCs/>
        </w:rPr>
        <w:t xml:space="preserve">Accountability </w:t>
      </w:r>
    </w:p>
    <w:p w:rsidR="00027D27" w:rsidRPr="006C0D08" w:rsidRDefault="00027D27" w:rsidP="00C855AB">
      <w:pPr>
        <w:numPr>
          <w:ilvl w:val="0"/>
          <w:numId w:val="45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This position reports to the CEO</w:t>
      </w:r>
    </w:p>
    <w:p w:rsidR="00027D27" w:rsidRPr="006C0D08" w:rsidRDefault="00027D27" w:rsidP="00C855AB">
      <w:pPr>
        <w:numPr>
          <w:ilvl w:val="0"/>
          <w:numId w:val="45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 xml:space="preserve">Oversee </w:t>
      </w:r>
      <w:r w:rsidR="00480918" w:rsidRPr="006C0D08">
        <w:rPr>
          <w:rFonts w:ascii="Arial" w:hAnsi="Arial" w:cs="Arial"/>
        </w:rPr>
        <w:t>drafting</w:t>
      </w:r>
      <w:r w:rsidRPr="006C0D08">
        <w:rPr>
          <w:rFonts w:ascii="Arial" w:hAnsi="Arial" w:cs="Arial"/>
        </w:rPr>
        <w:t xml:space="preserve"> of regular reports to the Board on Operational Objectives, Finance and Compliance.</w:t>
      </w:r>
    </w:p>
    <w:p w:rsidR="00C855AB" w:rsidRPr="006C0D08" w:rsidRDefault="00C91E31" w:rsidP="00A81BE2">
      <w:pPr>
        <w:numPr>
          <w:ilvl w:val="0"/>
          <w:numId w:val="45"/>
        </w:numPr>
        <w:spacing w:line="288" w:lineRule="auto"/>
        <w:contextualSpacing/>
        <w:rPr>
          <w:rStyle w:val="PageNumber"/>
          <w:rFonts w:ascii="Arial" w:hAnsi="Arial" w:cs="Arial"/>
        </w:rPr>
      </w:pPr>
      <w:r w:rsidRPr="006C0D08">
        <w:rPr>
          <w:rFonts w:ascii="Arial" w:hAnsi="Arial" w:cs="Arial"/>
        </w:rPr>
        <w:t>Provide timely</w:t>
      </w:r>
      <w:r w:rsidRPr="006C0D08">
        <w:rPr>
          <w:rStyle w:val="PageNumber"/>
          <w:rFonts w:ascii="Arial" w:hAnsi="Arial" w:cs="Arial"/>
        </w:rPr>
        <w:t xml:space="preserve"> reports to </w:t>
      </w:r>
      <w:r w:rsidR="00480918" w:rsidRPr="006C0D08">
        <w:rPr>
          <w:rStyle w:val="PageNumber"/>
          <w:rFonts w:ascii="Arial" w:hAnsi="Arial" w:cs="Arial"/>
        </w:rPr>
        <w:t>government and philanthropic funding bodies against agreed</w:t>
      </w:r>
      <w:r w:rsidRPr="006C0D08">
        <w:rPr>
          <w:rStyle w:val="PageNumber"/>
          <w:rFonts w:ascii="Arial" w:hAnsi="Arial" w:cs="Arial"/>
        </w:rPr>
        <w:t xml:space="preserve"> deliverables</w:t>
      </w:r>
      <w:r w:rsidR="00480918" w:rsidRPr="006C0D08">
        <w:rPr>
          <w:rStyle w:val="PageNumber"/>
          <w:rFonts w:ascii="Arial" w:hAnsi="Arial" w:cs="Arial"/>
        </w:rPr>
        <w:t>.</w:t>
      </w:r>
      <w:r w:rsidR="00EA651D" w:rsidRPr="006C0D08">
        <w:rPr>
          <w:rStyle w:val="PageNumber"/>
          <w:rFonts w:ascii="Arial" w:hAnsi="Arial" w:cs="Arial"/>
        </w:rPr>
        <w:t xml:space="preserve"> </w:t>
      </w:r>
    </w:p>
    <w:p w:rsidR="000A2107" w:rsidRDefault="000A2107">
      <w:pPr>
        <w:rPr>
          <w:rStyle w:val="PageNumber"/>
          <w:rFonts w:ascii="Arial" w:hAnsi="Arial" w:cs="Arial"/>
        </w:rPr>
      </w:pPr>
      <w:r>
        <w:rPr>
          <w:rStyle w:val="PageNumber"/>
          <w:rFonts w:ascii="Arial" w:hAnsi="Arial" w:cs="Arial"/>
        </w:rPr>
        <w:br w:type="page"/>
      </w:r>
    </w:p>
    <w:p w:rsidR="00A81BE2" w:rsidRPr="006C0D08" w:rsidRDefault="00A81BE2" w:rsidP="00A81BE2">
      <w:pPr>
        <w:spacing w:line="288" w:lineRule="auto"/>
        <w:ind w:left="357"/>
        <w:contextualSpacing/>
        <w:rPr>
          <w:rStyle w:val="PageNumber"/>
          <w:rFonts w:ascii="Arial" w:hAnsi="Arial" w:cs="Arial"/>
        </w:rPr>
      </w:pPr>
    </w:p>
    <w:p w:rsidR="00F83E28" w:rsidRPr="006C0D08" w:rsidRDefault="00705854" w:rsidP="00C855AB">
      <w:pPr>
        <w:pStyle w:val="Heading3"/>
        <w:rPr>
          <w:rStyle w:val="PageNumber"/>
          <w:sz w:val="24"/>
          <w:szCs w:val="24"/>
        </w:rPr>
      </w:pPr>
      <w:r w:rsidRPr="006C0D08">
        <w:rPr>
          <w:rStyle w:val="PageNumber"/>
          <w:sz w:val="24"/>
          <w:szCs w:val="24"/>
        </w:rPr>
        <w:t>KEY SELECTION CRITERIA</w:t>
      </w:r>
    </w:p>
    <w:p w:rsidR="00EA651D" w:rsidRPr="006C0D08" w:rsidRDefault="00EA651D" w:rsidP="00C855AB">
      <w:pPr>
        <w:numPr>
          <w:ilvl w:val="0"/>
          <w:numId w:val="44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 xml:space="preserve">Demonstrated </w:t>
      </w:r>
      <w:r w:rsidR="00BD24C2" w:rsidRPr="006C0D08">
        <w:rPr>
          <w:rFonts w:ascii="Arial" w:hAnsi="Arial" w:cs="Arial"/>
        </w:rPr>
        <w:t xml:space="preserve">management experience including project </w:t>
      </w:r>
      <w:r w:rsidRPr="006C0D08">
        <w:rPr>
          <w:rFonts w:ascii="Arial" w:hAnsi="Arial" w:cs="Arial"/>
        </w:rPr>
        <w:t xml:space="preserve">development, planning and </w:t>
      </w:r>
      <w:r w:rsidR="00BD24C2" w:rsidRPr="006C0D08">
        <w:rPr>
          <w:rFonts w:ascii="Arial" w:hAnsi="Arial" w:cs="Arial"/>
        </w:rPr>
        <w:t>evaluation.</w:t>
      </w:r>
    </w:p>
    <w:p w:rsidR="00C855AB" w:rsidRPr="006C0D08" w:rsidRDefault="00C855AB" w:rsidP="00C855AB">
      <w:pPr>
        <w:numPr>
          <w:ilvl w:val="0"/>
          <w:numId w:val="44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Demonstrated experience in making successful funding applications and funding monitoring and compliance.</w:t>
      </w:r>
    </w:p>
    <w:p w:rsidR="00BD24C2" w:rsidRPr="006C0D08" w:rsidRDefault="00BD24C2" w:rsidP="00C855AB">
      <w:pPr>
        <w:numPr>
          <w:ilvl w:val="0"/>
          <w:numId w:val="44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A demonstrated commitment to the values and principles underpinning WDV</w:t>
      </w:r>
    </w:p>
    <w:p w:rsidR="00BD24C2" w:rsidRPr="006C0D08" w:rsidRDefault="00BD24C2" w:rsidP="00C855AB">
      <w:pPr>
        <w:numPr>
          <w:ilvl w:val="0"/>
          <w:numId w:val="44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 xml:space="preserve">Knowledge of the key policy areas relating to the </w:t>
      </w:r>
      <w:proofErr w:type="spellStart"/>
      <w:r w:rsidRPr="006C0D08">
        <w:rPr>
          <w:rFonts w:ascii="Arial" w:hAnsi="Arial" w:cs="Arial"/>
        </w:rPr>
        <w:t>organisation’s</w:t>
      </w:r>
      <w:proofErr w:type="spellEnd"/>
      <w:r w:rsidRPr="006C0D08">
        <w:rPr>
          <w:rFonts w:ascii="Arial" w:hAnsi="Arial" w:cs="Arial"/>
        </w:rPr>
        <w:t xml:space="preserve"> priorities </w:t>
      </w:r>
    </w:p>
    <w:p w:rsidR="00F83E28" w:rsidRPr="006C0D08" w:rsidRDefault="00BD24C2" w:rsidP="00C855AB">
      <w:pPr>
        <w:numPr>
          <w:ilvl w:val="0"/>
          <w:numId w:val="44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Proficiency</w:t>
      </w:r>
      <w:r w:rsidR="007C41AF" w:rsidRPr="006C0D08">
        <w:rPr>
          <w:rFonts w:ascii="Arial" w:hAnsi="Arial" w:cs="Arial"/>
        </w:rPr>
        <w:t xml:space="preserve"> in </w:t>
      </w:r>
      <w:r w:rsidR="00C91E31" w:rsidRPr="006C0D08">
        <w:rPr>
          <w:rFonts w:ascii="Arial" w:hAnsi="Arial" w:cs="Arial"/>
        </w:rPr>
        <w:t>written and verbal communication and partner relationships</w:t>
      </w:r>
    </w:p>
    <w:p w:rsidR="00F83E28" w:rsidRPr="006C0D08" w:rsidRDefault="00C91E31" w:rsidP="00C855AB">
      <w:pPr>
        <w:numPr>
          <w:ilvl w:val="0"/>
          <w:numId w:val="44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Demonstrated experience</w:t>
      </w:r>
      <w:r w:rsidR="00DF07E3" w:rsidRPr="006C0D08">
        <w:rPr>
          <w:rFonts w:ascii="Arial" w:hAnsi="Arial" w:cs="Arial"/>
        </w:rPr>
        <w:t xml:space="preserve"> in </w:t>
      </w:r>
      <w:r w:rsidR="00BD24C2" w:rsidRPr="006C0D08">
        <w:rPr>
          <w:rFonts w:ascii="Arial" w:hAnsi="Arial" w:cs="Arial"/>
        </w:rPr>
        <w:t>leading a management team</w:t>
      </w:r>
      <w:r w:rsidR="00B60093" w:rsidRPr="006C0D08">
        <w:rPr>
          <w:rFonts w:ascii="Arial" w:hAnsi="Arial" w:cs="Arial"/>
        </w:rPr>
        <w:t xml:space="preserve"> and guiding the continued development of a healthy workplace culture</w:t>
      </w:r>
    </w:p>
    <w:p w:rsidR="00F83E28" w:rsidRPr="006C0D08" w:rsidRDefault="00C91E31" w:rsidP="00C855AB">
      <w:pPr>
        <w:numPr>
          <w:ilvl w:val="0"/>
          <w:numId w:val="44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 xml:space="preserve">Demonstrated </w:t>
      </w:r>
      <w:r w:rsidR="00B41F2B" w:rsidRPr="006C0D08">
        <w:rPr>
          <w:rFonts w:ascii="Arial" w:hAnsi="Arial" w:cs="Arial"/>
        </w:rPr>
        <w:t xml:space="preserve">experience in </w:t>
      </w:r>
      <w:r w:rsidR="008E38F8" w:rsidRPr="006C0D08">
        <w:rPr>
          <w:rFonts w:ascii="Arial" w:hAnsi="Arial" w:cs="Arial"/>
        </w:rPr>
        <w:t xml:space="preserve">budget </w:t>
      </w:r>
      <w:r w:rsidR="00B41F2B" w:rsidRPr="006C0D08">
        <w:rPr>
          <w:rFonts w:ascii="Arial" w:hAnsi="Arial" w:cs="Arial"/>
        </w:rPr>
        <w:t xml:space="preserve">development and management </w:t>
      </w:r>
    </w:p>
    <w:p w:rsidR="0080576D" w:rsidRPr="006C0D08" w:rsidRDefault="00C91E31" w:rsidP="00C855AB">
      <w:pPr>
        <w:numPr>
          <w:ilvl w:val="0"/>
          <w:numId w:val="44"/>
        </w:numPr>
        <w:spacing w:line="288" w:lineRule="auto"/>
        <w:contextualSpacing/>
        <w:rPr>
          <w:rFonts w:ascii="Arial" w:hAnsi="Arial" w:cs="Arial"/>
        </w:rPr>
      </w:pPr>
      <w:r w:rsidRPr="006C0D08">
        <w:rPr>
          <w:rFonts w:ascii="Arial" w:hAnsi="Arial" w:cs="Arial"/>
        </w:rPr>
        <w:t>Lived exp</w:t>
      </w:r>
      <w:r w:rsidRPr="006C0D08">
        <w:rPr>
          <w:rStyle w:val="PageNumber"/>
          <w:rFonts w:ascii="Arial" w:hAnsi="Arial" w:cs="Arial"/>
        </w:rPr>
        <w:t>er</w:t>
      </w:r>
      <w:r w:rsidR="00E44B6E" w:rsidRPr="006C0D08">
        <w:rPr>
          <w:rStyle w:val="PageNumber"/>
          <w:rFonts w:ascii="Arial" w:hAnsi="Arial" w:cs="Arial"/>
        </w:rPr>
        <w:t xml:space="preserve">ience </w:t>
      </w:r>
      <w:r w:rsidR="00F30C6A" w:rsidRPr="006C0D08">
        <w:rPr>
          <w:rStyle w:val="PageNumber"/>
          <w:rFonts w:ascii="Arial" w:hAnsi="Arial" w:cs="Arial"/>
        </w:rPr>
        <w:t xml:space="preserve">of </w:t>
      </w:r>
      <w:r w:rsidR="00E44B6E" w:rsidRPr="006C0D08">
        <w:rPr>
          <w:rStyle w:val="PageNumber"/>
          <w:rFonts w:ascii="Arial" w:hAnsi="Arial" w:cs="Arial"/>
        </w:rPr>
        <w:t>disability</w:t>
      </w:r>
      <w:r w:rsidR="00F30C6A" w:rsidRPr="006C0D08">
        <w:rPr>
          <w:rStyle w:val="PageNumber"/>
          <w:rFonts w:ascii="Arial" w:hAnsi="Arial" w:cs="Arial"/>
        </w:rPr>
        <w:t xml:space="preserve"> is highly desirabl</w:t>
      </w:r>
      <w:r w:rsidR="0080576D" w:rsidRPr="006C0D08">
        <w:rPr>
          <w:rStyle w:val="PageNumber"/>
          <w:rFonts w:ascii="Arial" w:hAnsi="Arial" w:cs="Arial"/>
        </w:rPr>
        <w:t>e</w:t>
      </w:r>
      <w:r w:rsidR="0095190A" w:rsidRPr="006C0D08">
        <w:rPr>
          <w:rStyle w:val="PageNumber"/>
          <w:rFonts w:ascii="Arial" w:hAnsi="Arial" w:cs="Arial"/>
        </w:rPr>
        <w:t>.</w:t>
      </w:r>
    </w:p>
    <w:sectPr w:rsidR="0080576D" w:rsidRPr="006C0D08" w:rsidSect="00A81BE2">
      <w:headerReference w:type="default" r:id="rId7"/>
      <w:footerReference w:type="default" r:id="rId8"/>
      <w:pgSz w:w="11900" w:h="16840"/>
      <w:pgMar w:top="1440" w:right="1440" w:bottom="1440" w:left="1440" w:header="709" w:footer="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59" w:rsidRDefault="00B93559">
      <w:r>
        <w:separator/>
      </w:r>
    </w:p>
  </w:endnote>
  <w:endnote w:type="continuationSeparator" w:id="0">
    <w:p w:rsidR="00B93559" w:rsidRDefault="00B9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28" w:rsidRPr="00D53B58" w:rsidRDefault="00C91E31">
    <w:pPr>
      <w:pStyle w:val="Footer"/>
      <w:jc w:val="right"/>
      <w:rPr>
        <w:rFonts w:ascii="Arial" w:hAnsi="Arial" w:cs="Arial"/>
        <w:sz w:val="20"/>
        <w:szCs w:val="20"/>
      </w:rPr>
    </w:pPr>
    <w:r w:rsidRPr="00D53B58">
      <w:rPr>
        <w:rFonts w:ascii="Arial" w:hAnsi="Arial" w:cs="Arial"/>
        <w:sz w:val="20"/>
        <w:szCs w:val="20"/>
      </w:rPr>
      <w:fldChar w:fldCharType="begin"/>
    </w:r>
    <w:r w:rsidRPr="00D53B58">
      <w:rPr>
        <w:rFonts w:ascii="Arial" w:hAnsi="Arial" w:cs="Arial"/>
        <w:sz w:val="20"/>
        <w:szCs w:val="20"/>
      </w:rPr>
      <w:instrText xml:space="preserve"> PAGE </w:instrText>
    </w:r>
    <w:r w:rsidRPr="00D53B58">
      <w:rPr>
        <w:rFonts w:ascii="Arial" w:hAnsi="Arial" w:cs="Arial"/>
        <w:sz w:val="20"/>
        <w:szCs w:val="20"/>
      </w:rPr>
      <w:fldChar w:fldCharType="separate"/>
    </w:r>
    <w:r w:rsidR="000C3384">
      <w:rPr>
        <w:rFonts w:ascii="Arial" w:hAnsi="Arial" w:cs="Arial"/>
        <w:noProof/>
        <w:sz w:val="20"/>
        <w:szCs w:val="20"/>
      </w:rPr>
      <w:t>4</w:t>
    </w:r>
    <w:r w:rsidRPr="00D53B5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59" w:rsidRDefault="00B93559">
      <w:r>
        <w:separator/>
      </w:r>
    </w:p>
  </w:footnote>
  <w:footnote w:type="continuationSeparator" w:id="0">
    <w:p w:rsidR="00B93559" w:rsidRDefault="00B9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FC" w:rsidRDefault="00FE25FC" w:rsidP="00FE25FC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7BB2D528" wp14:editId="16A85BFD">
          <wp:extent cx="2609850" cy="438150"/>
          <wp:effectExtent l="0" t="0" r="0" b="0"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DV logo (1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053" cy="438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D4A"/>
    <w:multiLevelType w:val="hybridMultilevel"/>
    <w:tmpl w:val="32902E0C"/>
    <w:lvl w:ilvl="0" w:tplc="8520A79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A68A6"/>
    <w:multiLevelType w:val="hybridMultilevel"/>
    <w:tmpl w:val="F9B64F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90C83"/>
    <w:multiLevelType w:val="hybridMultilevel"/>
    <w:tmpl w:val="FDB493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953AF"/>
    <w:multiLevelType w:val="hybridMultilevel"/>
    <w:tmpl w:val="EE409B00"/>
    <w:numStyleLink w:val="ImportedStyle3"/>
  </w:abstractNum>
  <w:abstractNum w:abstractNumId="4" w15:restartNumberingAfterBreak="0">
    <w:nsid w:val="1309021D"/>
    <w:multiLevelType w:val="hybridMultilevel"/>
    <w:tmpl w:val="9E98A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A2C39C3"/>
    <w:multiLevelType w:val="hybridMultilevel"/>
    <w:tmpl w:val="91FE2B56"/>
    <w:lvl w:ilvl="0" w:tplc="E5DA58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 w15:restartNumberingAfterBreak="0">
    <w:nsid w:val="1AC52F04"/>
    <w:multiLevelType w:val="hybridMultilevel"/>
    <w:tmpl w:val="A4EA12AC"/>
    <w:lvl w:ilvl="0" w:tplc="0409000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4F4D"/>
    <w:multiLevelType w:val="hybridMultilevel"/>
    <w:tmpl w:val="E342D8D4"/>
    <w:styleLink w:val="ImportedStyle8"/>
    <w:lvl w:ilvl="0" w:tplc="C7766D58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1E3ED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0ED380">
      <w:start w:val="1"/>
      <w:numFmt w:val="lowerLetter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A631E2">
      <w:start w:val="1"/>
      <w:numFmt w:val="lowerLetter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099F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A25F42">
      <w:start w:val="1"/>
      <w:numFmt w:val="lowerLetter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B81E6E">
      <w:start w:val="1"/>
      <w:numFmt w:val="lowerLetter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162B7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CC03DA">
      <w:start w:val="1"/>
      <w:numFmt w:val="lowerLetter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D0510A7"/>
    <w:multiLevelType w:val="singleLevel"/>
    <w:tmpl w:val="96222894"/>
    <w:lvl w:ilvl="0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49342A"/>
    <w:multiLevelType w:val="hybridMultilevel"/>
    <w:tmpl w:val="D988B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F1455"/>
    <w:multiLevelType w:val="multilevel"/>
    <w:tmpl w:val="F9D4D3A8"/>
    <w:numStyleLink w:val="ImportedStyle9"/>
  </w:abstractNum>
  <w:abstractNum w:abstractNumId="11" w15:restartNumberingAfterBreak="0">
    <w:nsid w:val="23164ECA"/>
    <w:multiLevelType w:val="hybridMultilevel"/>
    <w:tmpl w:val="E3224C3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44824F8"/>
    <w:multiLevelType w:val="hybridMultilevel"/>
    <w:tmpl w:val="0D1A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63B93"/>
    <w:multiLevelType w:val="hybridMultilevel"/>
    <w:tmpl w:val="F002001A"/>
    <w:lvl w:ilvl="0" w:tplc="46CC789E">
      <w:start w:val="1"/>
      <w:numFmt w:val="lowerLetter"/>
      <w:lvlText w:val="%1."/>
      <w:lvlJc w:val="left"/>
      <w:pPr>
        <w:ind w:left="357" w:hanging="357"/>
      </w:pPr>
      <w:rPr>
        <w:rFonts w:hint="default"/>
        <w:b w:val="0"/>
        <w:bCs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F77BA"/>
    <w:multiLevelType w:val="hybridMultilevel"/>
    <w:tmpl w:val="F0822F74"/>
    <w:lvl w:ilvl="0" w:tplc="E5DA58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iCs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13791"/>
    <w:multiLevelType w:val="hybridMultilevel"/>
    <w:tmpl w:val="40FC78D4"/>
    <w:lvl w:ilvl="0" w:tplc="E5DA58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iCs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2E0224"/>
    <w:multiLevelType w:val="hybridMultilevel"/>
    <w:tmpl w:val="BE068B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E28A5"/>
    <w:multiLevelType w:val="hybridMultilevel"/>
    <w:tmpl w:val="EE409B00"/>
    <w:styleLink w:val="ImportedStyle3"/>
    <w:lvl w:ilvl="0" w:tplc="DA0EE1E4">
      <w:start w:val="1"/>
      <w:numFmt w:val="lowerLetter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E8C1C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323A52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2AFD2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D6F2A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9C44C0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8C4D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A83F1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6B37A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9502BC6"/>
    <w:multiLevelType w:val="hybridMultilevel"/>
    <w:tmpl w:val="03A4F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577FF"/>
    <w:multiLevelType w:val="hybridMultilevel"/>
    <w:tmpl w:val="6A1E857E"/>
    <w:numStyleLink w:val="ImportedStyle6"/>
  </w:abstractNum>
  <w:abstractNum w:abstractNumId="20" w15:restartNumberingAfterBreak="0">
    <w:nsid w:val="5E9E18C3"/>
    <w:multiLevelType w:val="hybridMultilevel"/>
    <w:tmpl w:val="27CE67EA"/>
    <w:styleLink w:val="ImportedStyle1"/>
    <w:lvl w:ilvl="0" w:tplc="DDFE126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9A4">
      <w:start w:val="1"/>
      <w:numFmt w:val="bullet"/>
      <w:lvlText w:val="o"/>
      <w:lvlJc w:val="left"/>
      <w:pPr>
        <w:ind w:left="100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341698">
      <w:start w:val="1"/>
      <w:numFmt w:val="bullet"/>
      <w:lvlText w:val="▪"/>
      <w:lvlJc w:val="left"/>
      <w:pPr>
        <w:ind w:left="17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4AE90">
      <w:start w:val="1"/>
      <w:numFmt w:val="bullet"/>
      <w:lvlText w:val="•"/>
      <w:lvlJc w:val="left"/>
      <w:pPr>
        <w:ind w:left="244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9CEF8E">
      <w:start w:val="1"/>
      <w:numFmt w:val="bullet"/>
      <w:lvlText w:val="o"/>
      <w:lvlJc w:val="left"/>
      <w:pPr>
        <w:ind w:left="316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8EC41A">
      <w:start w:val="1"/>
      <w:numFmt w:val="bullet"/>
      <w:lvlText w:val="▪"/>
      <w:lvlJc w:val="left"/>
      <w:pPr>
        <w:ind w:left="388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EA91F0">
      <w:start w:val="1"/>
      <w:numFmt w:val="bullet"/>
      <w:lvlText w:val="•"/>
      <w:lvlJc w:val="left"/>
      <w:pPr>
        <w:ind w:left="460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21F72">
      <w:start w:val="1"/>
      <w:numFmt w:val="bullet"/>
      <w:lvlText w:val="o"/>
      <w:lvlJc w:val="left"/>
      <w:pPr>
        <w:ind w:left="53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AC2E2A">
      <w:start w:val="1"/>
      <w:numFmt w:val="bullet"/>
      <w:lvlText w:val="▪"/>
      <w:lvlJc w:val="left"/>
      <w:pPr>
        <w:ind w:left="604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EBD3FC7"/>
    <w:multiLevelType w:val="hybridMultilevel"/>
    <w:tmpl w:val="A4EA12AC"/>
    <w:lvl w:ilvl="0" w:tplc="0409000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F3478"/>
    <w:multiLevelType w:val="hybridMultilevel"/>
    <w:tmpl w:val="345C274C"/>
    <w:lvl w:ilvl="0" w:tplc="0409001B">
      <w:start w:val="1"/>
      <w:numFmt w:val="lowerRoman"/>
      <w:lvlText w:val="%1."/>
      <w:lvlJc w:val="right"/>
      <w:pPr>
        <w:ind w:left="1572" w:hanging="360"/>
      </w:pPr>
      <w:rPr>
        <w:rFonts w:hint="default"/>
        <w:b w:val="0"/>
        <w:i w:val="0"/>
        <w:iCs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0223665"/>
    <w:multiLevelType w:val="hybridMultilevel"/>
    <w:tmpl w:val="F3742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67FD0"/>
    <w:multiLevelType w:val="hybridMultilevel"/>
    <w:tmpl w:val="35463D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iCs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730C9"/>
    <w:multiLevelType w:val="hybridMultilevel"/>
    <w:tmpl w:val="428A1C12"/>
    <w:styleLink w:val="ImportedStyle4"/>
    <w:lvl w:ilvl="0" w:tplc="428A1C12">
      <w:start w:val="1"/>
      <w:numFmt w:val="lowerLetter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A6E188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21612">
      <w:start w:val="1"/>
      <w:numFmt w:val="lowerRoman"/>
      <w:lvlText w:val="%3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DE2204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90CDC4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C9134">
      <w:start w:val="1"/>
      <w:numFmt w:val="lowerRoman"/>
      <w:lvlText w:val="%6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C20E0C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96078C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0A6096">
      <w:start w:val="1"/>
      <w:numFmt w:val="lowerRoman"/>
      <w:lvlText w:val="%9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7BB3E75"/>
    <w:multiLevelType w:val="hybridMultilevel"/>
    <w:tmpl w:val="DD20B40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D676EC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4365E"/>
    <w:multiLevelType w:val="hybridMultilevel"/>
    <w:tmpl w:val="BF34DF8E"/>
    <w:styleLink w:val="ImportedStyle12"/>
    <w:lvl w:ilvl="0" w:tplc="073CF7FC">
      <w:start w:val="1"/>
      <w:numFmt w:val="lowerLetter"/>
      <w:lvlText w:val="%1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34A9AC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FC2F64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C0699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0EB11A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6AF5B0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AE2F2E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18D93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A6E69E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9AB13A3"/>
    <w:multiLevelType w:val="hybridMultilevel"/>
    <w:tmpl w:val="FC6424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A1E6A"/>
    <w:multiLevelType w:val="hybridMultilevel"/>
    <w:tmpl w:val="EC286764"/>
    <w:styleLink w:val="ImportedStyle7"/>
    <w:lvl w:ilvl="0" w:tplc="C39822F6">
      <w:start w:val="1"/>
      <w:numFmt w:val="lowerLetter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D49CE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EC4804">
      <w:start w:val="1"/>
      <w:numFmt w:val="lowerLetter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34D3A8">
      <w:start w:val="1"/>
      <w:numFmt w:val="lowerLetter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0C1BC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633B2">
      <w:start w:val="1"/>
      <w:numFmt w:val="lowerLetter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EA95C">
      <w:start w:val="1"/>
      <w:numFmt w:val="lowerLetter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EF57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7477C0">
      <w:start w:val="1"/>
      <w:numFmt w:val="lowerLetter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D0E1002"/>
    <w:multiLevelType w:val="hybridMultilevel"/>
    <w:tmpl w:val="A4EA12AC"/>
    <w:lvl w:ilvl="0" w:tplc="0409000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32A09"/>
    <w:multiLevelType w:val="hybridMultilevel"/>
    <w:tmpl w:val="C684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79AD"/>
    <w:multiLevelType w:val="hybridMultilevel"/>
    <w:tmpl w:val="6A1E857E"/>
    <w:styleLink w:val="ImportedStyle6"/>
    <w:lvl w:ilvl="0" w:tplc="A8CE69DA">
      <w:start w:val="1"/>
      <w:numFmt w:val="lowerLetter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Letter"/>
      <w:lvlText w:val="%3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lowerLetter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Letter"/>
      <w:lvlText w:val="%6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lowerLetter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Letter"/>
      <w:lvlText w:val="%9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1B335EA"/>
    <w:multiLevelType w:val="hybridMultilevel"/>
    <w:tmpl w:val="A4EA12AC"/>
    <w:lvl w:ilvl="0" w:tplc="0409000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80620"/>
    <w:multiLevelType w:val="hybridMultilevel"/>
    <w:tmpl w:val="9E98A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5" w15:restartNumberingAfterBreak="0">
    <w:nsid w:val="7398584D"/>
    <w:multiLevelType w:val="hybridMultilevel"/>
    <w:tmpl w:val="7E981FF4"/>
    <w:lvl w:ilvl="0" w:tplc="5FB04D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146" w:hanging="360"/>
      </w:pPr>
    </w:lvl>
    <w:lvl w:ilvl="2" w:tplc="0C09001B">
      <w:start w:val="1"/>
      <w:numFmt w:val="lowerRoman"/>
      <w:lvlText w:val="%3."/>
      <w:lvlJc w:val="right"/>
      <w:pPr>
        <w:ind w:left="1866" w:hanging="180"/>
      </w:pPr>
    </w:lvl>
    <w:lvl w:ilvl="3" w:tplc="0C09000F">
      <w:start w:val="1"/>
      <w:numFmt w:val="decimal"/>
      <w:lvlText w:val="%4."/>
      <w:lvlJc w:val="left"/>
      <w:pPr>
        <w:ind w:left="2586" w:hanging="360"/>
      </w:pPr>
    </w:lvl>
    <w:lvl w:ilvl="4" w:tplc="0C090019">
      <w:start w:val="1"/>
      <w:numFmt w:val="lowerLetter"/>
      <w:lvlText w:val="%5."/>
      <w:lvlJc w:val="left"/>
      <w:pPr>
        <w:ind w:left="3306" w:hanging="360"/>
      </w:pPr>
    </w:lvl>
    <w:lvl w:ilvl="5" w:tplc="0C09001B">
      <w:start w:val="1"/>
      <w:numFmt w:val="lowerRoman"/>
      <w:lvlText w:val="%6."/>
      <w:lvlJc w:val="right"/>
      <w:pPr>
        <w:ind w:left="4026" w:hanging="180"/>
      </w:pPr>
    </w:lvl>
    <w:lvl w:ilvl="6" w:tplc="0C09000F">
      <w:start w:val="1"/>
      <w:numFmt w:val="decimal"/>
      <w:lvlText w:val="%7."/>
      <w:lvlJc w:val="left"/>
      <w:pPr>
        <w:ind w:left="4746" w:hanging="360"/>
      </w:pPr>
    </w:lvl>
    <w:lvl w:ilvl="7" w:tplc="0C090019">
      <w:start w:val="1"/>
      <w:numFmt w:val="lowerLetter"/>
      <w:lvlText w:val="%8."/>
      <w:lvlJc w:val="left"/>
      <w:pPr>
        <w:ind w:left="5466" w:hanging="360"/>
      </w:pPr>
    </w:lvl>
    <w:lvl w:ilvl="8" w:tplc="0C09001B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748C7DC3"/>
    <w:multiLevelType w:val="hybridMultilevel"/>
    <w:tmpl w:val="DB0CF2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CC0D12"/>
    <w:multiLevelType w:val="hybridMultilevel"/>
    <w:tmpl w:val="43A800EC"/>
    <w:styleLink w:val="ImportedStyle5"/>
    <w:lvl w:ilvl="0" w:tplc="9F8C58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224B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4BE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E6135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D832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2CA8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0E88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2426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EEA3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8801150"/>
    <w:multiLevelType w:val="hybridMultilevel"/>
    <w:tmpl w:val="B62C3930"/>
    <w:styleLink w:val="ImportedStyle61"/>
    <w:lvl w:ilvl="0" w:tplc="7C0C72C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273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96063A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8E5EE2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C071E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BC7B58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12E5D6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3ABFA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A6AF38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98B0AF5"/>
    <w:multiLevelType w:val="hybridMultilevel"/>
    <w:tmpl w:val="F9D4D3A8"/>
    <w:styleLink w:val="ImportedStyle9"/>
    <w:lvl w:ilvl="0" w:tplc="751EA132">
      <w:start w:val="1"/>
      <w:numFmt w:val="lowerRoman"/>
      <w:lvlText w:val="%1."/>
      <w:lvlJc w:val="left"/>
      <w:pPr>
        <w:ind w:left="680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46CB2A">
      <w:start w:val="1"/>
      <w:numFmt w:val="lowerLetter"/>
      <w:lvlText w:val="%2."/>
      <w:lvlJc w:val="left"/>
      <w:pPr>
        <w:tabs>
          <w:tab w:val="left" w:pos="567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8E3598">
      <w:start w:val="1"/>
      <w:numFmt w:val="lowerLetter"/>
      <w:lvlText w:val="%3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A87F48">
      <w:start w:val="1"/>
      <w:numFmt w:val="decimal"/>
      <w:lvlText w:val="%4."/>
      <w:lvlJc w:val="left"/>
      <w:pPr>
        <w:tabs>
          <w:tab w:val="left" w:pos="567"/>
        </w:tabs>
        <w:ind w:left="128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982014">
      <w:start w:val="1"/>
      <w:numFmt w:val="lowerLetter"/>
      <w:lvlText w:val="%5."/>
      <w:lvlJc w:val="left"/>
      <w:pPr>
        <w:tabs>
          <w:tab w:val="left" w:pos="567"/>
        </w:tabs>
        <w:ind w:left="200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48FDE8">
      <w:start w:val="1"/>
      <w:numFmt w:val="lowerRoman"/>
      <w:lvlText w:val="%6."/>
      <w:lvlJc w:val="left"/>
      <w:pPr>
        <w:tabs>
          <w:tab w:val="left" w:pos="567"/>
        </w:tabs>
        <w:ind w:left="2727" w:hanging="5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08BFBA">
      <w:start w:val="1"/>
      <w:numFmt w:val="decimal"/>
      <w:lvlText w:val="%7."/>
      <w:lvlJc w:val="left"/>
      <w:pPr>
        <w:tabs>
          <w:tab w:val="left" w:pos="567"/>
        </w:tabs>
        <w:ind w:left="344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F467AA">
      <w:start w:val="1"/>
      <w:numFmt w:val="lowerLetter"/>
      <w:lvlText w:val="%8."/>
      <w:lvlJc w:val="left"/>
      <w:pPr>
        <w:tabs>
          <w:tab w:val="left" w:pos="567"/>
        </w:tabs>
        <w:ind w:left="416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649594">
      <w:start w:val="1"/>
      <w:numFmt w:val="lowerRoman"/>
      <w:lvlText w:val="%9."/>
      <w:lvlJc w:val="left"/>
      <w:pPr>
        <w:tabs>
          <w:tab w:val="left" w:pos="567"/>
        </w:tabs>
        <w:ind w:left="4887" w:hanging="5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E7727E"/>
    <w:multiLevelType w:val="hybridMultilevel"/>
    <w:tmpl w:val="367C7A00"/>
    <w:styleLink w:val="ImportedStyle2"/>
    <w:lvl w:ilvl="0" w:tplc="8520A794">
      <w:start w:val="1"/>
      <w:numFmt w:val="lowerLetter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BB11A8E"/>
    <w:multiLevelType w:val="hybridMultilevel"/>
    <w:tmpl w:val="C570DA64"/>
    <w:styleLink w:val="ImportedStyle11"/>
    <w:lvl w:ilvl="0" w:tplc="8520A794">
      <w:start w:val="1"/>
      <w:numFmt w:val="lowerLetter"/>
      <w:lvlText w:val="%1."/>
      <w:lvlJc w:val="left"/>
      <w:pPr>
        <w:tabs>
          <w:tab w:val="left" w:pos="6480"/>
        </w:tabs>
        <w:ind w:left="654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left" w:pos="6480"/>
        </w:tabs>
        <w:ind w:left="5694" w:hanging="56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left"/>
      <w:pPr>
        <w:tabs>
          <w:tab w:val="left" w:pos="6480"/>
        </w:tabs>
        <w:ind w:left="4898" w:hanging="4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left" w:pos="6480"/>
        </w:tabs>
        <w:ind w:left="4254" w:hanging="4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lowerLetter"/>
      <w:lvlText w:val="%5."/>
      <w:lvlJc w:val="left"/>
      <w:pPr>
        <w:tabs>
          <w:tab w:val="left" w:pos="6480"/>
        </w:tabs>
        <w:ind w:left="3534" w:hanging="3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left"/>
      <w:pPr>
        <w:tabs>
          <w:tab w:val="left" w:pos="720"/>
          <w:tab w:val="left" w:pos="6480"/>
        </w:tabs>
        <w:ind w:left="4026" w:hanging="2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left" w:pos="720"/>
          <w:tab w:val="left" w:pos="6480"/>
        </w:tabs>
        <w:ind w:left="4746" w:hanging="20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lowerLetter"/>
      <w:lvlText w:val="%8."/>
      <w:lvlJc w:val="left"/>
      <w:pPr>
        <w:tabs>
          <w:tab w:val="left" w:pos="720"/>
          <w:tab w:val="left" w:pos="6480"/>
        </w:tabs>
        <w:ind w:left="5466" w:hanging="1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Roman"/>
      <w:lvlText w:val="%9."/>
      <w:lvlJc w:val="left"/>
      <w:pPr>
        <w:tabs>
          <w:tab w:val="left" w:pos="720"/>
          <w:tab w:val="left" w:pos="6480"/>
        </w:tabs>
        <w:ind w:left="6186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CD83FA6"/>
    <w:multiLevelType w:val="hybridMultilevel"/>
    <w:tmpl w:val="245E7CA8"/>
    <w:styleLink w:val="ImportedStyle51"/>
    <w:lvl w:ilvl="0" w:tplc="C2221CE4">
      <w:start w:val="1"/>
      <w:numFmt w:val="lowerLetter"/>
      <w:lvlText w:val="%1."/>
      <w:lvlJc w:val="left"/>
      <w:pPr>
        <w:ind w:left="425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C20656">
      <w:start w:val="1"/>
      <w:numFmt w:val="lowerLetter"/>
      <w:lvlText w:val="%2."/>
      <w:lvlJc w:val="left"/>
      <w:pPr>
        <w:ind w:left="1221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8E31C">
      <w:start w:val="1"/>
      <w:numFmt w:val="lowerRoman"/>
      <w:lvlText w:val="%3."/>
      <w:lvlJc w:val="left"/>
      <w:pPr>
        <w:ind w:left="1941" w:hanging="28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0628C2">
      <w:start w:val="1"/>
      <w:numFmt w:val="decimal"/>
      <w:lvlText w:val="%4."/>
      <w:lvlJc w:val="left"/>
      <w:pPr>
        <w:ind w:left="2661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283078">
      <w:start w:val="1"/>
      <w:numFmt w:val="lowerLetter"/>
      <w:lvlText w:val="%5."/>
      <w:lvlJc w:val="left"/>
      <w:pPr>
        <w:ind w:left="3381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FE8656">
      <w:start w:val="1"/>
      <w:numFmt w:val="lowerRoman"/>
      <w:lvlText w:val="%6."/>
      <w:lvlJc w:val="left"/>
      <w:pPr>
        <w:ind w:left="4101" w:hanging="28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3EFCD0">
      <w:start w:val="1"/>
      <w:numFmt w:val="decimal"/>
      <w:lvlText w:val="%7."/>
      <w:lvlJc w:val="left"/>
      <w:pPr>
        <w:ind w:left="4821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2876A">
      <w:start w:val="1"/>
      <w:numFmt w:val="lowerLetter"/>
      <w:lvlText w:val="%8."/>
      <w:lvlJc w:val="left"/>
      <w:pPr>
        <w:ind w:left="5541" w:hanging="35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F4998A">
      <w:start w:val="1"/>
      <w:numFmt w:val="lowerRoman"/>
      <w:lvlText w:val="%9."/>
      <w:lvlJc w:val="left"/>
      <w:pPr>
        <w:ind w:left="6261" w:hanging="28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E0D0BFF"/>
    <w:multiLevelType w:val="hybridMultilevel"/>
    <w:tmpl w:val="B62C3930"/>
    <w:numStyleLink w:val="ImportedStyle61"/>
  </w:abstractNum>
  <w:num w:numId="1">
    <w:abstractNumId w:val="20"/>
  </w:num>
  <w:num w:numId="2">
    <w:abstractNumId w:val="40"/>
  </w:num>
  <w:num w:numId="3">
    <w:abstractNumId w:val="17"/>
  </w:num>
  <w:num w:numId="4">
    <w:abstractNumId w:val="3"/>
  </w:num>
  <w:num w:numId="5">
    <w:abstractNumId w:val="25"/>
  </w:num>
  <w:num w:numId="6">
    <w:abstractNumId w:val="37"/>
  </w:num>
  <w:num w:numId="7">
    <w:abstractNumId w:val="32"/>
  </w:num>
  <w:num w:numId="8">
    <w:abstractNumId w:val="19"/>
  </w:num>
  <w:num w:numId="9">
    <w:abstractNumId w:val="29"/>
  </w:num>
  <w:num w:numId="10">
    <w:abstractNumId w:val="7"/>
  </w:num>
  <w:num w:numId="11">
    <w:abstractNumId w:val="39"/>
  </w:num>
  <w:num w:numId="12">
    <w:abstractNumId w:val="10"/>
  </w:num>
  <w:num w:numId="13">
    <w:abstractNumId w:val="41"/>
  </w:num>
  <w:num w:numId="14">
    <w:abstractNumId w:val="27"/>
  </w:num>
  <w:num w:numId="15">
    <w:abstractNumId w:val="5"/>
  </w:num>
  <w:num w:numId="16">
    <w:abstractNumId w:val="15"/>
  </w:num>
  <w:num w:numId="17">
    <w:abstractNumId w:val="14"/>
  </w:num>
  <w:num w:numId="18">
    <w:abstractNumId w:val="42"/>
  </w:num>
  <w:num w:numId="19">
    <w:abstractNumId w:val="23"/>
  </w:num>
  <w:num w:numId="20">
    <w:abstractNumId w:val="38"/>
  </w:num>
  <w:num w:numId="21">
    <w:abstractNumId w:val="43"/>
    <w:lvlOverride w:ilvl="0">
      <w:lvl w:ilvl="0" w:tplc="1DB29526">
        <w:start w:val="1"/>
        <w:numFmt w:val="lowerLetter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</w:num>
  <w:num w:numId="23">
    <w:abstractNumId w:val="13"/>
  </w:num>
  <w:num w:numId="24">
    <w:abstractNumId w:val="16"/>
  </w:num>
  <w:num w:numId="25">
    <w:abstractNumId w:val="1"/>
  </w:num>
  <w:num w:numId="26">
    <w:abstractNumId w:val="8"/>
  </w:num>
  <w:num w:numId="27">
    <w:abstractNumId w:val="43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11"/>
  </w:num>
  <w:num w:numId="35">
    <w:abstractNumId w:val="18"/>
  </w:num>
  <w:num w:numId="36">
    <w:abstractNumId w:val="2"/>
  </w:num>
  <w:num w:numId="37">
    <w:abstractNumId w:val="26"/>
  </w:num>
  <w:num w:numId="38">
    <w:abstractNumId w:val="9"/>
  </w:num>
  <w:num w:numId="39">
    <w:abstractNumId w:val="36"/>
  </w:num>
  <w:num w:numId="40">
    <w:abstractNumId w:val="4"/>
  </w:num>
  <w:num w:numId="41">
    <w:abstractNumId w:val="34"/>
  </w:num>
  <w:num w:numId="42">
    <w:abstractNumId w:val="31"/>
  </w:num>
  <w:num w:numId="43">
    <w:abstractNumId w:val="30"/>
  </w:num>
  <w:num w:numId="44">
    <w:abstractNumId w:val="21"/>
  </w:num>
  <w:num w:numId="45">
    <w:abstractNumId w:val="33"/>
  </w:num>
  <w:num w:numId="4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28"/>
    <w:rsid w:val="00027D27"/>
    <w:rsid w:val="000552B6"/>
    <w:rsid w:val="000A12ED"/>
    <w:rsid w:val="000A2107"/>
    <w:rsid w:val="000A2DD6"/>
    <w:rsid w:val="000C3384"/>
    <w:rsid w:val="000D0738"/>
    <w:rsid w:val="000D7CC9"/>
    <w:rsid w:val="000F16B9"/>
    <w:rsid w:val="0010305C"/>
    <w:rsid w:val="00103580"/>
    <w:rsid w:val="001045E1"/>
    <w:rsid w:val="0011778B"/>
    <w:rsid w:val="00125345"/>
    <w:rsid w:val="00136B78"/>
    <w:rsid w:val="0013764E"/>
    <w:rsid w:val="001727FA"/>
    <w:rsid w:val="001C00A8"/>
    <w:rsid w:val="002055DF"/>
    <w:rsid w:val="002262D8"/>
    <w:rsid w:val="00253EED"/>
    <w:rsid w:val="00274D3B"/>
    <w:rsid w:val="00280ADD"/>
    <w:rsid w:val="002A3588"/>
    <w:rsid w:val="002B0010"/>
    <w:rsid w:val="002B6862"/>
    <w:rsid w:val="0031332B"/>
    <w:rsid w:val="00357ECE"/>
    <w:rsid w:val="003E0B52"/>
    <w:rsid w:val="00445B24"/>
    <w:rsid w:val="0046204C"/>
    <w:rsid w:val="0046226D"/>
    <w:rsid w:val="00463EA0"/>
    <w:rsid w:val="00480918"/>
    <w:rsid w:val="004875B7"/>
    <w:rsid w:val="0049757C"/>
    <w:rsid w:val="004B037C"/>
    <w:rsid w:val="004B5D6B"/>
    <w:rsid w:val="004B7A38"/>
    <w:rsid w:val="004C0961"/>
    <w:rsid w:val="005000DC"/>
    <w:rsid w:val="00541A18"/>
    <w:rsid w:val="00587856"/>
    <w:rsid w:val="00596544"/>
    <w:rsid w:val="00602D89"/>
    <w:rsid w:val="00695B24"/>
    <w:rsid w:val="006A6EE9"/>
    <w:rsid w:val="006C0D08"/>
    <w:rsid w:val="006D7083"/>
    <w:rsid w:val="00705854"/>
    <w:rsid w:val="00725D4F"/>
    <w:rsid w:val="00733B5B"/>
    <w:rsid w:val="00736EAC"/>
    <w:rsid w:val="0074156B"/>
    <w:rsid w:val="00756218"/>
    <w:rsid w:val="007730FA"/>
    <w:rsid w:val="0078364D"/>
    <w:rsid w:val="00797E14"/>
    <w:rsid w:val="007B2D5A"/>
    <w:rsid w:val="007C41AF"/>
    <w:rsid w:val="007F7E84"/>
    <w:rsid w:val="0080576D"/>
    <w:rsid w:val="008136D3"/>
    <w:rsid w:val="008237C0"/>
    <w:rsid w:val="00845706"/>
    <w:rsid w:val="0085386C"/>
    <w:rsid w:val="00856528"/>
    <w:rsid w:val="008B71C1"/>
    <w:rsid w:val="008C3B60"/>
    <w:rsid w:val="008E38F8"/>
    <w:rsid w:val="00907A59"/>
    <w:rsid w:val="00916691"/>
    <w:rsid w:val="00942A7D"/>
    <w:rsid w:val="0095190A"/>
    <w:rsid w:val="009537C9"/>
    <w:rsid w:val="00A06C35"/>
    <w:rsid w:val="00A12D10"/>
    <w:rsid w:val="00A21EEE"/>
    <w:rsid w:val="00A411EE"/>
    <w:rsid w:val="00A44DF5"/>
    <w:rsid w:val="00A52BA0"/>
    <w:rsid w:val="00A81BE2"/>
    <w:rsid w:val="00AA69AE"/>
    <w:rsid w:val="00B41F2B"/>
    <w:rsid w:val="00B570DB"/>
    <w:rsid w:val="00B60093"/>
    <w:rsid w:val="00B75F31"/>
    <w:rsid w:val="00B93559"/>
    <w:rsid w:val="00BD24C2"/>
    <w:rsid w:val="00BE3DA2"/>
    <w:rsid w:val="00C22C5B"/>
    <w:rsid w:val="00C53617"/>
    <w:rsid w:val="00C548A8"/>
    <w:rsid w:val="00C652F5"/>
    <w:rsid w:val="00C855AB"/>
    <w:rsid w:val="00C91E31"/>
    <w:rsid w:val="00CD5491"/>
    <w:rsid w:val="00D27701"/>
    <w:rsid w:val="00D53B58"/>
    <w:rsid w:val="00D70733"/>
    <w:rsid w:val="00D77598"/>
    <w:rsid w:val="00D810AD"/>
    <w:rsid w:val="00DA23C6"/>
    <w:rsid w:val="00DE269C"/>
    <w:rsid w:val="00DF07E3"/>
    <w:rsid w:val="00DF3920"/>
    <w:rsid w:val="00DF5B4F"/>
    <w:rsid w:val="00E02260"/>
    <w:rsid w:val="00E44B6E"/>
    <w:rsid w:val="00E44C25"/>
    <w:rsid w:val="00E740D2"/>
    <w:rsid w:val="00EA38E6"/>
    <w:rsid w:val="00EA651D"/>
    <w:rsid w:val="00EC3801"/>
    <w:rsid w:val="00EC60A8"/>
    <w:rsid w:val="00EE1375"/>
    <w:rsid w:val="00F30C6A"/>
    <w:rsid w:val="00F45903"/>
    <w:rsid w:val="00F721DE"/>
    <w:rsid w:val="00F74C39"/>
    <w:rsid w:val="00F75ED6"/>
    <w:rsid w:val="00F83E28"/>
    <w:rsid w:val="00FA6194"/>
    <w:rsid w:val="00FD57C2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127A8"/>
  <w15:docId w15:val="{BDBA5946-FB09-423E-9B22-0C2E1E8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entury Gothic" w:hAnsi="Century Gothic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both"/>
      <w:outlineLvl w:val="0"/>
    </w:pPr>
    <w:rPr>
      <w:rFonts w:ascii="Arial" w:hAnsi="Arial" w:cs="Arial Unicode MS"/>
      <w:color w:val="000000"/>
      <w:sz w:val="22"/>
      <w:szCs w:val="22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0AD"/>
    <w:pPr>
      <w:keepNext/>
      <w:outlineLvl w:val="1"/>
    </w:pPr>
    <w:rPr>
      <w:rFonts w:ascii="Arial" w:hAnsi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5AB"/>
    <w:pPr>
      <w:keepNext/>
      <w:spacing w:afterLines="60" w:after="144" w:line="288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entury Gothic" w:hAnsi="Century Gothic"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pPr>
      <w:widowControl w:val="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6"/>
      </w:numPr>
    </w:pPr>
  </w:style>
  <w:style w:type="numbering" w:customStyle="1" w:styleId="ImportedStyle6">
    <w:name w:val="Imported Style 6"/>
    <w:pPr>
      <w:numPr>
        <w:numId w:val="7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ImportedStyle8">
    <w:name w:val="Imported Style 8"/>
    <w:pPr>
      <w:numPr>
        <w:numId w:val="10"/>
      </w:numPr>
    </w:pPr>
  </w:style>
  <w:style w:type="numbering" w:customStyle="1" w:styleId="ImportedStyle9">
    <w:name w:val="Imported Style 9"/>
    <w:pPr>
      <w:numPr>
        <w:numId w:val="11"/>
      </w:numPr>
    </w:pPr>
  </w:style>
  <w:style w:type="paragraph" w:styleId="ListBullet">
    <w:name w:val="List Bullet"/>
    <w:pPr>
      <w:tabs>
        <w:tab w:val="left" w:pos="648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1">
    <w:name w:val="Imported Style 11"/>
    <w:pPr>
      <w:numPr>
        <w:numId w:val="13"/>
      </w:numPr>
    </w:pPr>
  </w:style>
  <w:style w:type="paragraph" w:styleId="List">
    <w:name w:val="List"/>
    <w:pPr>
      <w:ind w:left="283" w:hanging="283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2">
    <w:name w:val="Imported Style 12"/>
    <w:pPr>
      <w:numPr>
        <w:numId w:val="14"/>
      </w:numPr>
    </w:pPr>
  </w:style>
  <w:style w:type="numbering" w:customStyle="1" w:styleId="ImportedStyle51">
    <w:name w:val="Imported Style 51"/>
    <w:rsid w:val="007730FA"/>
    <w:pPr>
      <w:numPr>
        <w:numId w:val="18"/>
      </w:numPr>
    </w:pPr>
  </w:style>
  <w:style w:type="numbering" w:customStyle="1" w:styleId="ImportedStyle61">
    <w:name w:val="Imported Style 61"/>
    <w:rsid w:val="004875B7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54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53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58"/>
    <w:rPr>
      <w:rFonts w:ascii="Century Gothic" w:hAnsi="Century Gothic" w:cs="Arial Unicode MS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rsid w:val="00EA38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810AD"/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BodyText2">
    <w:name w:val="Body Text 2"/>
    <w:basedOn w:val="Normal"/>
    <w:link w:val="BodyText2Char"/>
    <w:uiPriority w:val="99"/>
    <w:unhideWhenUsed/>
    <w:rsid w:val="00FE25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282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E25FC"/>
    <w:rPr>
      <w:rFonts w:ascii="Arial" w:hAnsi="Arial" w:cs="Arial"/>
      <w:color w:val="000000"/>
      <w:sz w:val="22"/>
      <w:szCs w:val="22"/>
      <w:u w:color="000000"/>
    </w:rPr>
  </w:style>
  <w:style w:type="paragraph" w:styleId="BodyText3">
    <w:name w:val="Body Text 3"/>
    <w:basedOn w:val="Normal"/>
    <w:link w:val="BodyText3Char"/>
    <w:uiPriority w:val="99"/>
    <w:unhideWhenUsed/>
    <w:rsid w:val="00C855AB"/>
    <w:pPr>
      <w:spacing w:after="240" w:line="288" w:lineRule="auto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855AB"/>
    <w:rPr>
      <w:rFonts w:ascii="Arial" w:hAnsi="Arial" w:cs="Arial"/>
      <w:color w:val="000000"/>
      <w:sz w:val="22"/>
      <w:szCs w:val="22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C855AB"/>
    <w:rPr>
      <w:rFonts w:ascii="Arial" w:hAnsi="Arial" w:cs="Arial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Fofi Christou</dc:creator>
  <cp:lastModifiedBy>Vikki@WDV.local</cp:lastModifiedBy>
  <cp:revision>8</cp:revision>
  <cp:lastPrinted>2018-06-28T02:41:00Z</cp:lastPrinted>
  <dcterms:created xsi:type="dcterms:W3CDTF">2018-06-28T02:34:00Z</dcterms:created>
  <dcterms:modified xsi:type="dcterms:W3CDTF">2018-06-28T02:42:00Z</dcterms:modified>
</cp:coreProperties>
</file>