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F4C" w:rsidRPr="00EC00A7" w:rsidRDefault="00F07904" w:rsidP="00F07904">
      <w:pPr>
        <w:shd w:val="clear" w:color="auto" w:fill="FFFFFF" w:themeFill="background1"/>
        <w:spacing w:after="0" w:line="240" w:lineRule="auto"/>
        <w:ind w:left="7920" w:right="-563"/>
        <w:rPr>
          <w:rFonts w:ascii="Segoe UI" w:eastAsia="Times New Roman" w:hAnsi="Segoe UI" w:cs="Segoe UI"/>
          <w:color w:val="000000"/>
          <w:u w:color="000000"/>
          <w:lang w:eastAsia="en-AU"/>
        </w:rPr>
      </w:pPr>
      <w:r w:rsidRPr="00F07904">
        <w:rPr>
          <w:rFonts w:ascii="Segoe UI" w:eastAsia="Times New Roman" w:hAnsi="Segoe UI" w:cs="Segoe UI"/>
          <w:color w:val="000000"/>
          <w:lang w:eastAsia="en-AU"/>
        </w:rPr>
        <w:t>08</w:t>
      </w:r>
      <w:r w:rsidR="00905F4C" w:rsidRPr="00F07904">
        <w:rPr>
          <w:rFonts w:ascii="Segoe UI" w:eastAsia="Times New Roman" w:hAnsi="Segoe UI" w:cs="Segoe UI"/>
          <w:b/>
          <w:color w:val="000000"/>
          <w:lang w:eastAsia="en-AU"/>
        </w:rPr>
        <w:t xml:space="preserve"> </w:t>
      </w:r>
      <w:r w:rsidRPr="00F07904">
        <w:rPr>
          <w:rFonts w:ascii="Segoe UI" w:eastAsia="Times New Roman" w:hAnsi="Segoe UI" w:cs="Segoe UI"/>
          <w:color w:val="000000"/>
          <w:lang w:eastAsia="en-AU"/>
        </w:rPr>
        <w:t>April</w:t>
      </w:r>
      <w:r w:rsidR="00905F4C" w:rsidRPr="00F07904">
        <w:rPr>
          <w:rFonts w:ascii="Segoe UI" w:eastAsia="Times New Roman" w:hAnsi="Segoe UI" w:cs="Segoe UI"/>
          <w:color w:val="000000"/>
          <w:u w:color="000000"/>
          <w:lang w:eastAsia="en-AU"/>
        </w:rPr>
        <w:t xml:space="preserve"> 2019</w:t>
      </w:r>
    </w:p>
    <w:p w:rsidR="00905F4C" w:rsidRDefault="00905F4C" w:rsidP="008B2F6F">
      <w:pPr>
        <w:spacing w:after="0" w:line="240" w:lineRule="auto"/>
        <w:ind w:right="-563"/>
        <w:rPr>
          <w:rFonts w:ascii="Segoe UI" w:eastAsia="Times New Roman" w:hAnsi="Segoe UI" w:cs="Segoe UI"/>
          <w:color w:val="000000"/>
          <w:u w:color="000000"/>
          <w:lang w:eastAsia="en-AU"/>
        </w:rPr>
      </w:pPr>
    </w:p>
    <w:p w:rsidR="008B2F6F" w:rsidRPr="00EC00A7" w:rsidRDefault="008B2F6F" w:rsidP="008B2F6F">
      <w:pPr>
        <w:spacing w:after="0" w:line="240" w:lineRule="auto"/>
        <w:ind w:right="-563"/>
        <w:rPr>
          <w:rFonts w:ascii="Segoe UI" w:eastAsia="Times New Roman" w:hAnsi="Segoe UI" w:cs="Segoe UI"/>
          <w:color w:val="000000"/>
          <w:u w:color="000000"/>
          <w:lang w:eastAsia="en-AU"/>
        </w:rPr>
      </w:pPr>
    </w:p>
    <w:p w:rsidR="00E3264A" w:rsidRDefault="007973DE" w:rsidP="008B2F6F">
      <w:pPr>
        <w:spacing w:after="0" w:line="240" w:lineRule="auto"/>
        <w:ind w:left="-426" w:right="-563"/>
        <w:jc w:val="center"/>
        <w:rPr>
          <w:rFonts w:ascii="Segoe UI" w:eastAsia="Times New Roman" w:hAnsi="Segoe UI" w:cs="Segoe UI"/>
          <w:b/>
          <w:color w:val="000000"/>
          <w:u w:color="000000"/>
          <w:lang w:eastAsia="en-AU"/>
        </w:rPr>
      </w:pPr>
      <w:bookmarkStart w:id="0" w:name="_GoBack"/>
      <w:r>
        <w:rPr>
          <w:rFonts w:ascii="Segoe UI" w:eastAsia="Times New Roman" w:hAnsi="Segoe UI" w:cs="Segoe UI"/>
          <w:b/>
          <w:color w:val="000000"/>
          <w:u w:color="000000"/>
          <w:lang w:eastAsia="en-AU"/>
        </w:rPr>
        <w:t xml:space="preserve">Women with Disabilities Victoria </w:t>
      </w:r>
      <w:r w:rsidR="008B2F6F">
        <w:rPr>
          <w:rFonts w:ascii="Segoe UI" w:eastAsia="Times New Roman" w:hAnsi="Segoe UI" w:cs="Segoe UI"/>
          <w:b/>
          <w:color w:val="000000"/>
          <w:u w:color="000000"/>
          <w:lang w:eastAsia="en-AU"/>
        </w:rPr>
        <w:t>submission</w:t>
      </w:r>
      <w:r w:rsidR="00E3264A">
        <w:rPr>
          <w:rFonts w:ascii="Segoe UI" w:eastAsia="Times New Roman" w:hAnsi="Segoe UI" w:cs="Segoe UI"/>
          <w:b/>
          <w:color w:val="000000"/>
          <w:u w:color="000000"/>
          <w:lang w:eastAsia="en-AU"/>
        </w:rPr>
        <w:t xml:space="preserve"> </w:t>
      </w:r>
      <w:r w:rsidR="00905F4C">
        <w:rPr>
          <w:rFonts w:ascii="Segoe UI" w:eastAsia="Times New Roman" w:hAnsi="Segoe UI" w:cs="Segoe UI"/>
          <w:b/>
          <w:color w:val="000000"/>
          <w:u w:color="000000"/>
          <w:lang w:eastAsia="en-AU"/>
        </w:rPr>
        <w:t xml:space="preserve">on </w:t>
      </w:r>
      <w:r>
        <w:rPr>
          <w:rFonts w:ascii="Segoe UI" w:eastAsia="Times New Roman" w:hAnsi="Segoe UI" w:cs="Segoe UI"/>
          <w:b/>
          <w:color w:val="000000"/>
          <w:u w:color="000000"/>
          <w:lang w:eastAsia="en-AU"/>
        </w:rPr>
        <w:t xml:space="preserve">the </w:t>
      </w:r>
      <w:r w:rsidRPr="007973DE">
        <w:rPr>
          <w:rFonts w:ascii="Segoe UI" w:eastAsia="Times New Roman" w:hAnsi="Segoe UI" w:cs="Segoe UI"/>
          <w:b/>
          <w:color w:val="000000"/>
          <w:u w:color="000000"/>
          <w:lang w:eastAsia="en-AU"/>
        </w:rPr>
        <w:t>Draft Terms of Reference for a Royal Commission into Violence, Abuse, Neglect and Exploitation of People with Disability</w:t>
      </w:r>
    </w:p>
    <w:bookmarkEnd w:id="0"/>
    <w:p w:rsidR="008B2F6F" w:rsidRDefault="008B2F6F" w:rsidP="008B2F6F">
      <w:pPr>
        <w:spacing w:after="0" w:line="240" w:lineRule="auto"/>
        <w:ind w:left="-426" w:right="-563"/>
        <w:jc w:val="center"/>
        <w:rPr>
          <w:rFonts w:ascii="Segoe UI" w:eastAsia="Times New Roman" w:hAnsi="Segoe UI" w:cs="Segoe UI"/>
          <w:b/>
          <w:color w:val="000000"/>
          <w:u w:color="000000"/>
          <w:lang w:eastAsia="en-AU"/>
        </w:rPr>
      </w:pPr>
    </w:p>
    <w:p w:rsidR="00E3264A" w:rsidRDefault="00E3264A" w:rsidP="00E3264A">
      <w:pPr>
        <w:spacing w:after="0" w:line="240" w:lineRule="auto"/>
        <w:ind w:left="-426" w:right="-563"/>
        <w:jc w:val="center"/>
        <w:rPr>
          <w:rFonts w:ascii="Segoe UI" w:eastAsia="Times New Roman" w:hAnsi="Segoe UI" w:cs="Segoe UI"/>
          <w:b/>
          <w:color w:val="000000"/>
          <w:u w:color="000000"/>
          <w:lang w:eastAsia="en-AU"/>
        </w:rPr>
      </w:pPr>
    </w:p>
    <w:p w:rsidR="00A431B3" w:rsidRPr="00932A3C" w:rsidRDefault="00A431B3" w:rsidP="00932A3C">
      <w:pPr>
        <w:spacing w:after="0" w:line="240" w:lineRule="auto"/>
        <w:ind w:left="-426" w:right="-563"/>
        <w:jc w:val="both"/>
        <w:rPr>
          <w:rFonts w:ascii="Segoe UI" w:hAnsi="Segoe UI" w:cs="Segoe UI"/>
          <w:lang w:val="en-AU"/>
        </w:rPr>
      </w:pPr>
      <w:r w:rsidRPr="00A431B3">
        <w:rPr>
          <w:rFonts w:ascii="Segoe UI" w:hAnsi="Segoe UI" w:cs="Segoe UI"/>
          <w:lang w:val="en-AU"/>
        </w:rPr>
        <w:t>Women with Disabilities Victoria is an organisation run by women with disabilities</w:t>
      </w:r>
      <w:r w:rsidR="00CB0625">
        <w:rPr>
          <w:rFonts w:ascii="Segoe UI" w:hAnsi="Segoe UI" w:cs="Segoe UI"/>
          <w:lang w:val="en-AU"/>
        </w:rPr>
        <w:t>,</w:t>
      </w:r>
      <w:r w:rsidRPr="00A431B3">
        <w:rPr>
          <w:rFonts w:ascii="Segoe UI" w:hAnsi="Segoe UI" w:cs="Segoe UI"/>
          <w:lang w:val="en-AU"/>
        </w:rPr>
        <w:t xml:space="preserve"> for women with disabilities. </w:t>
      </w:r>
      <w:r w:rsidR="00932A3C" w:rsidRPr="00932A3C">
        <w:rPr>
          <w:rFonts w:ascii="Segoe UI" w:hAnsi="Segoe UI" w:cs="Segoe UI"/>
          <w:lang w:val="en-AU"/>
        </w:rPr>
        <w:t>We are united in working towards our vision of a world where all women are respected and can fully experience life. Our gender perspective allows us to focus on areas of particular inequ</w:t>
      </w:r>
      <w:r w:rsidR="00704B6B">
        <w:rPr>
          <w:rFonts w:ascii="Segoe UI" w:hAnsi="Segoe UI" w:cs="Segoe UI"/>
          <w:lang w:val="en-AU"/>
        </w:rPr>
        <w:t xml:space="preserve">ity to women with disabilities including </w:t>
      </w:r>
      <w:r w:rsidR="00932A3C" w:rsidRPr="00932A3C">
        <w:rPr>
          <w:rFonts w:ascii="Segoe UI" w:hAnsi="Segoe UI" w:cs="Segoe UI"/>
          <w:lang w:val="en-AU"/>
        </w:rPr>
        <w:t xml:space="preserve">access to women’s health services, gendered National Disability Insurance Scheme (NDIS) services and safety from gender-based violence. </w:t>
      </w:r>
    </w:p>
    <w:p w:rsidR="00932A3C" w:rsidRDefault="00932A3C" w:rsidP="00932A3C">
      <w:pPr>
        <w:spacing w:after="0" w:line="240" w:lineRule="auto"/>
        <w:ind w:left="-426" w:right="-563"/>
        <w:jc w:val="both"/>
        <w:rPr>
          <w:rFonts w:ascii="Segoe UI" w:hAnsi="Segoe UI" w:cs="Segoe UI"/>
        </w:rPr>
      </w:pPr>
    </w:p>
    <w:p w:rsidR="00CB0625" w:rsidRDefault="00CB0625" w:rsidP="00CB0625">
      <w:pPr>
        <w:spacing w:after="0" w:line="240" w:lineRule="auto"/>
        <w:ind w:left="-426" w:right="-563"/>
        <w:jc w:val="both"/>
        <w:rPr>
          <w:rFonts w:ascii="Segoe UI" w:hAnsi="Segoe UI" w:cs="Segoe UI"/>
        </w:rPr>
      </w:pPr>
      <w:r w:rsidRPr="00CB0625">
        <w:rPr>
          <w:rFonts w:ascii="Segoe UI" w:hAnsi="Segoe UI" w:cs="Segoe UI"/>
        </w:rPr>
        <w:t>The Australian Government has</w:t>
      </w:r>
      <w:r w:rsidR="00A16E1F">
        <w:rPr>
          <w:rFonts w:ascii="Segoe UI" w:hAnsi="Segoe UI" w:cs="Segoe UI"/>
        </w:rPr>
        <w:t xml:space="preserve"> recently </w:t>
      </w:r>
      <w:r w:rsidRPr="00CB0625">
        <w:rPr>
          <w:rFonts w:ascii="Segoe UI" w:hAnsi="Segoe UI" w:cs="Segoe UI"/>
        </w:rPr>
        <w:t>announced the beginning of a pu</w:t>
      </w:r>
      <w:r w:rsidR="00233797">
        <w:rPr>
          <w:rFonts w:ascii="Segoe UI" w:hAnsi="Segoe UI" w:cs="Segoe UI"/>
        </w:rPr>
        <w:t>blic consultation on the draft Terms of R</w:t>
      </w:r>
      <w:r w:rsidRPr="00CB0625">
        <w:rPr>
          <w:rFonts w:ascii="Segoe UI" w:hAnsi="Segoe UI" w:cs="Segoe UI"/>
        </w:rPr>
        <w:t>eference for a Royal Commission into Violence, Abuse, Neglect and Exploitation of People with Disability.</w:t>
      </w:r>
      <w:r w:rsidR="00A16E1F">
        <w:rPr>
          <w:rFonts w:ascii="Segoe UI" w:hAnsi="Segoe UI" w:cs="Segoe UI"/>
        </w:rPr>
        <w:t xml:space="preserve"> </w:t>
      </w:r>
      <w:r w:rsidR="00F90FF8" w:rsidRPr="00F90FF8">
        <w:rPr>
          <w:rFonts w:ascii="Segoe UI" w:hAnsi="Segoe UI" w:cs="Segoe UI"/>
        </w:rPr>
        <w:t xml:space="preserve">We </w:t>
      </w:r>
      <w:r w:rsidR="00704B6B">
        <w:rPr>
          <w:rFonts w:ascii="Segoe UI" w:hAnsi="Segoe UI" w:cs="Segoe UI"/>
        </w:rPr>
        <w:t xml:space="preserve">welcome this decision. We </w:t>
      </w:r>
      <w:r w:rsidR="005B7454">
        <w:rPr>
          <w:rFonts w:ascii="Segoe UI" w:hAnsi="Segoe UI" w:cs="Segoe UI"/>
        </w:rPr>
        <w:t xml:space="preserve">hope </w:t>
      </w:r>
      <w:r w:rsidR="009545EE">
        <w:rPr>
          <w:rFonts w:ascii="Segoe UI" w:hAnsi="Segoe UI" w:cs="Segoe UI"/>
        </w:rPr>
        <w:t xml:space="preserve">to </w:t>
      </w:r>
      <w:r w:rsidR="00F90FF8" w:rsidRPr="00F90FF8">
        <w:rPr>
          <w:rFonts w:ascii="Segoe UI" w:hAnsi="Segoe UI" w:cs="Segoe UI"/>
        </w:rPr>
        <w:t xml:space="preserve">see a greater community awareness of the gendered nature of disability abuse and </w:t>
      </w:r>
      <w:r w:rsidR="005B7454">
        <w:rPr>
          <w:rFonts w:ascii="Segoe UI" w:hAnsi="Segoe UI" w:cs="Segoe UI"/>
        </w:rPr>
        <w:t>awareness of the</w:t>
      </w:r>
      <w:r w:rsidR="00F90FF8" w:rsidRPr="00F90FF8">
        <w:rPr>
          <w:rFonts w:ascii="Segoe UI" w:hAnsi="Segoe UI" w:cs="Segoe UI"/>
        </w:rPr>
        <w:t xml:space="preserve"> </w:t>
      </w:r>
      <w:r w:rsidR="007014C9">
        <w:rPr>
          <w:rFonts w:ascii="Segoe UI" w:hAnsi="Segoe UI" w:cs="Segoe UI"/>
        </w:rPr>
        <w:t xml:space="preserve">experiences of </w:t>
      </w:r>
      <w:r w:rsidR="00F90FF8" w:rsidRPr="00F90FF8">
        <w:rPr>
          <w:rFonts w:ascii="Segoe UI" w:hAnsi="Segoe UI" w:cs="Segoe UI"/>
        </w:rPr>
        <w:t>w</w:t>
      </w:r>
      <w:r w:rsidR="009545EE">
        <w:rPr>
          <w:rFonts w:ascii="Segoe UI" w:hAnsi="Segoe UI" w:cs="Segoe UI"/>
        </w:rPr>
        <w:t>o</w:t>
      </w:r>
      <w:r w:rsidR="00812A93">
        <w:rPr>
          <w:rFonts w:ascii="Segoe UI" w:hAnsi="Segoe UI" w:cs="Segoe UI"/>
        </w:rPr>
        <w:t>men with disability as a result of the Royal Commission.</w:t>
      </w:r>
    </w:p>
    <w:p w:rsidR="00CB0625" w:rsidRDefault="00CB0625" w:rsidP="00E3264A">
      <w:pPr>
        <w:spacing w:after="0" w:line="240" w:lineRule="auto"/>
        <w:ind w:left="-426" w:right="-563"/>
        <w:jc w:val="both"/>
        <w:rPr>
          <w:rFonts w:ascii="Segoe UI" w:hAnsi="Segoe UI" w:cs="Segoe UI"/>
        </w:rPr>
      </w:pPr>
    </w:p>
    <w:p w:rsidR="003B4E53" w:rsidRDefault="00A16E1F" w:rsidP="00CB0625">
      <w:pPr>
        <w:spacing w:after="0" w:line="240" w:lineRule="auto"/>
        <w:ind w:left="-426" w:right="-563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As part of the </w:t>
      </w:r>
      <w:r w:rsidR="00233797">
        <w:rPr>
          <w:rFonts w:ascii="Segoe UI" w:hAnsi="Segoe UI" w:cs="Segoe UI"/>
        </w:rPr>
        <w:t xml:space="preserve">public </w:t>
      </w:r>
      <w:r>
        <w:rPr>
          <w:rFonts w:ascii="Segoe UI" w:hAnsi="Segoe UI" w:cs="Segoe UI"/>
        </w:rPr>
        <w:t>consultation process, t</w:t>
      </w:r>
      <w:r w:rsidR="00CB0625">
        <w:rPr>
          <w:rFonts w:ascii="Segoe UI" w:hAnsi="Segoe UI" w:cs="Segoe UI"/>
        </w:rPr>
        <w:t xml:space="preserve">he Australian Government have heard from Women with Disabilities Victoria that </w:t>
      </w:r>
      <w:r>
        <w:rPr>
          <w:rFonts w:ascii="Segoe UI" w:hAnsi="Segoe UI" w:cs="Segoe UI"/>
        </w:rPr>
        <w:t>the</w:t>
      </w:r>
      <w:r w:rsidR="00CB0625">
        <w:rPr>
          <w:rFonts w:ascii="Segoe UI" w:hAnsi="Segoe UI" w:cs="Segoe UI"/>
        </w:rPr>
        <w:t xml:space="preserve"> Royal Commission into Violence, Abuse, Neglect and Exploitation of People with Disability must be able to inquire into </w:t>
      </w:r>
      <w:r w:rsidR="00E3264A" w:rsidRPr="00E83520">
        <w:rPr>
          <w:rFonts w:ascii="Segoe UI" w:hAnsi="Segoe UI" w:cs="Segoe UI"/>
        </w:rPr>
        <w:t>all</w:t>
      </w:r>
      <w:r w:rsidR="00E3264A" w:rsidRPr="00E3264A">
        <w:rPr>
          <w:rFonts w:ascii="Segoe UI" w:hAnsi="Segoe UI" w:cs="Segoe UI"/>
        </w:rPr>
        <w:t xml:space="preserve"> forms of violence, abuse, neglect and exploitation</w:t>
      </w:r>
      <w:r w:rsidR="00233797">
        <w:rPr>
          <w:rFonts w:ascii="Segoe UI" w:hAnsi="Segoe UI" w:cs="Segoe UI"/>
        </w:rPr>
        <w:t xml:space="preserve"> </w:t>
      </w:r>
      <w:r w:rsidR="00D16357">
        <w:rPr>
          <w:rFonts w:ascii="Segoe UI" w:hAnsi="Segoe UI" w:cs="Segoe UI"/>
        </w:rPr>
        <w:t xml:space="preserve">against people with disability </w:t>
      </w:r>
      <w:r w:rsidR="00E3264A" w:rsidRPr="00E3264A">
        <w:rPr>
          <w:rFonts w:ascii="Segoe UI" w:hAnsi="Segoe UI" w:cs="Segoe UI"/>
        </w:rPr>
        <w:t xml:space="preserve">and in </w:t>
      </w:r>
      <w:r w:rsidR="00E3264A" w:rsidRPr="00E83520">
        <w:rPr>
          <w:rFonts w:ascii="Segoe UI" w:hAnsi="Segoe UI" w:cs="Segoe UI"/>
        </w:rPr>
        <w:t>all</w:t>
      </w:r>
      <w:r w:rsidR="00E3264A" w:rsidRPr="00E3264A">
        <w:rPr>
          <w:rFonts w:ascii="Segoe UI" w:hAnsi="Segoe UI" w:cs="Segoe UI"/>
        </w:rPr>
        <w:t xml:space="preserve"> settings, circumstances and contexts. </w:t>
      </w:r>
      <w:r w:rsidR="00723E83">
        <w:rPr>
          <w:rFonts w:ascii="Segoe UI" w:hAnsi="Segoe UI" w:cs="Segoe UI"/>
        </w:rPr>
        <w:t xml:space="preserve">This includes forms of reproductive coercion </w:t>
      </w:r>
      <w:r w:rsidR="00996792">
        <w:rPr>
          <w:rFonts w:ascii="Segoe UI" w:hAnsi="Segoe UI" w:cs="Segoe UI"/>
        </w:rPr>
        <w:t xml:space="preserve">women with disabilities </w:t>
      </w:r>
      <w:r w:rsidR="00723E83">
        <w:rPr>
          <w:rFonts w:ascii="Segoe UI" w:hAnsi="Segoe UI" w:cs="Segoe UI"/>
        </w:rPr>
        <w:t>often experience.</w:t>
      </w:r>
    </w:p>
    <w:p w:rsidR="00E3264A" w:rsidRDefault="00E3264A" w:rsidP="00E3264A">
      <w:pPr>
        <w:spacing w:after="0" w:line="240" w:lineRule="auto"/>
        <w:ind w:left="-426" w:right="-563"/>
        <w:jc w:val="both"/>
        <w:rPr>
          <w:rFonts w:ascii="Segoe UI" w:hAnsi="Segoe UI" w:cs="Segoe UI"/>
        </w:rPr>
      </w:pPr>
    </w:p>
    <w:p w:rsidR="00D16357" w:rsidRDefault="00233797" w:rsidP="002404E9">
      <w:pPr>
        <w:spacing w:after="0" w:line="240" w:lineRule="auto"/>
        <w:ind w:left="-426" w:right="-563"/>
        <w:jc w:val="both"/>
        <w:rPr>
          <w:rFonts w:ascii="Segoe UI" w:eastAsia="Times New Roman" w:hAnsi="Segoe UI" w:cs="Segoe UI"/>
          <w:color w:val="000000"/>
          <w:u w:color="000000"/>
          <w:lang w:eastAsia="en-AU"/>
        </w:rPr>
      </w:pPr>
      <w:r>
        <w:rPr>
          <w:rFonts w:ascii="Segoe UI" w:eastAsia="Times New Roman" w:hAnsi="Segoe UI" w:cs="Segoe UI"/>
          <w:color w:val="000000"/>
          <w:u w:color="000000"/>
          <w:lang w:eastAsia="en-AU"/>
        </w:rPr>
        <w:t xml:space="preserve">We </w:t>
      </w:r>
      <w:r w:rsidR="00D16357">
        <w:rPr>
          <w:rFonts w:ascii="Segoe UI" w:eastAsia="Times New Roman" w:hAnsi="Segoe UI" w:cs="Segoe UI"/>
          <w:color w:val="000000"/>
          <w:u w:color="000000"/>
          <w:lang w:eastAsia="en-AU"/>
        </w:rPr>
        <w:t>call</w:t>
      </w:r>
      <w:r>
        <w:rPr>
          <w:rFonts w:ascii="Segoe UI" w:eastAsia="Times New Roman" w:hAnsi="Segoe UI" w:cs="Segoe UI"/>
          <w:color w:val="000000"/>
          <w:u w:color="000000"/>
          <w:lang w:eastAsia="en-AU"/>
        </w:rPr>
        <w:t xml:space="preserve"> on the Australian Government to</w:t>
      </w:r>
      <w:r w:rsidR="00CB0625">
        <w:rPr>
          <w:rFonts w:ascii="Segoe UI" w:eastAsia="Times New Roman" w:hAnsi="Segoe UI" w:cs="Segoe UI"/>
          <w:color w:val="000000"/>
          <w:u w:color="000000"/>
          <w:lang w:eastAsia="en-AU"/>
        </w:rPr>
        <w:t xml:space="preserve"> </w:t>
      </w:r>
      <w:r w:rsidR="00E3264A" w:rsidRPr="00E3264A">
        <w:rPr>
          <w:rFonts w:ascii="Segoe UI" w:eastAsia="Times New Roman" w:hAnsi="Segoe UI" w:cs="Segoe UI"/>
          <w:color w:val="000000"/>
          <w:u w:color="000000"/>
          <w:lang w:eastAsia="en-AU"/>
        </w:rPr>
        <w:t xml:space="preserve">specifically adopt an intersectional approach to </w:t>
      </w:r>
      <w:r>
        <w:rPr>
          <w:rFonts w:ascii="Segoe UI" w:eastAsia="Times New Roman" w:hAnsi="Segoe UI" w:cs="Segoe UI"/>
          <w:color w:val="000000"/>
          <w:u w:color="000000"/>
          <w:lang w:eastAsia="en-AU"/>
        </w:rPr>
        <w:t>its work.</w:t>
      </w:r>
      <w:r w:rsidR="00CB0625">
        <w:rPr>
          <w:rFonts w:ascii="Segoe UI" w:eastAsia="Times New Roman" w:hAnsi="Segoe UI" w:cs="Segoe UI"/>
          <w:color w:val="000000"/>
          <w:u w:color="000000"/>
          <w:lang w:eastAsia="en-AU"/>
        </w:rPr>
        <w:t xml:space="preserve"> </w:t>
      </w:r>
      <w:r w:rsidR="00E3264A" w:rsidRPr="00E3264A">
        <w:rPr>
          <w:rFonts w:ascii="Segoe UI" w:eastAsia="Times New Roman" w:hAnsi="Segoe UI" w:cs="Segoe UI"/>
          <w:color w:val="000000"/>
          <w:u w:color="000000"/>
          <w:lang w:eastAsia="en-AU"/>
        </w:rPr>
        <w:t>An intersectional approach will allow th</w:t>
      </w:r>
      <w:r w:rsidR="00EE0C18">
        <w:rPr>
          <w:rFonts w:ascii="Segoe UI" w:eastAsia="Times New Roman" w:hAnsi="Segoe UI" w:cs="Segoe UI"/>
          <w:color w:val="000000"/>
          <w:u w:color="000000"/>
          <w:lang w:eastAsia="en-AU"/>
        </w:rPr>
        <w:t xml:space="preserve">e Royal Commission to see the </w:t>
      </w:r>
      <w:r w:rsidR="00E83520">
        <w:rPr>
          <w:rFonts w:ascii="Segoe UI" w:eastAsia="Times New Roman" w:hAnsi="Segoe UI" w:cs="Segoe UI"/>
          <w:color w:val="000000"/>
          <w:u w:color="000000"/>
          <w:lang w:eastAsia="en-AU"/>
        </w:rPr>
        <w:t xml:space="preserve">multiple forms of </w:t>
      </w:r>
      <w:r w:rsidR="00E3264A" w:rsidRPr="00E3264A">
        <w:rPr>
          <w:rFonts w:ascii="Segoe UI" w:eastAsia="Times New Roman" w:hAnsi="Segoe UI" w:cs="Segoe UI"/>
          <w:color w:val="000000"/>
          <w:u w:color="000000"/>
          <w:lang w:eastAsia="en-AU"/>
        </w:rPr>
        <w:t>discrimination experienced</w:t>
      </w:r>
      <w:r w:rsidR="00A16E1F">
        <w:rPr>
          <w:rFonts w:ascii="Segoe UI" w:eastAsia="Times New Roman" w:hAnsi="Segoe UI" w:cs="Segoe UI"/>
          <w:color w:val="000000"/>
          <w:u w:color="000000"/>
          <w:lang w:eastAsia="en-AU"/>
        </w:rPr>
        <w:t xml:space="preserve"> by women with disability and the </w:t>
      </w:r>
      <w:r w:rsidR="009545EE">
        <w:rPr>
          <w:rFonts w:ascii="Segoe UI" w:eastAsia="Times New Roman" w:hAnsi="Segoe UI" w:cs="Segoe UI"/>
          <w:color w:val="000000"/>
          <w:u w:color="000000"/>
          <w:lang w:eastAsia="en-AU"/>
        </w:rPr>
        <w:t>multiple</w:t>
      </w:r>
      <w:r w:rsidR="00A16E1F">
        <w:rPr>
          <w:rFonts w:ascii="Segoe UI" w:eastAsia="Times New Roman" w:hAnsi="Segoe UI" w:cs="Segoe UI"/>
          <w:color w:val="000000"/>
          <w:u w:color="000000"/>
          <w:lang w:eastAsia="en-AU"/>
        </w:rPr>
        <w:t xml:space="preserve"> drivers of violence, such as ableism and </w:t>
      </w:r>
      <w:r w:rsidR="00D16357">
        <w:rPr>
          <w:rFonts w:ascii="Segoe UI" w:eastAsia="Times New Roman" w:hAnsi="Segoe UI" w:cs="Segoe UI"/>
          <w:color w:val="000000"/>
          <w:u w:color="000000"/>
          <w:lang w:eastAsia="en-AU"/>
        </w:rPr>
        <w:t>sexism.</w:t>
      </w:r>
      <w:r w:rsidR="00A16E1F">
        <w:rPr>
          <w:rFonts w:ascii="Segoe UI" w:eastAsia="Times New Roman" w:hAnsi="Segoe UI" w:cs="Segoe UI"/>
          <w:color w:val="000000"/>
          <w:u w:color="000000"/>
          <w:lang w:eastAsia="en-AU"/>
        </w:rPr>
        <w:t xml:space="preserve"> </w:t>
      </w:r>
    </w:p>
    <w:p w:rsidR="00D16357" w:rsidRDefault="00D16357" w:rsidP="002404E9">
      <w:pPr>
        <w:spacing w:after="0" w:line="240" w:lineRule="auto"/>
        <w:ind w:left="-426" w:right="-563"/>
        <w:jc w:val="both"/>
        <w:rPr>
          <w:rFonts w:ascii="Segoe UI" w:eastAsia="Times New Roman" w:hAnsi="Segoe UI" w:cs="Segoe UI"/>
          <w:color w:val="000000"/>
          <w:u w:color="000000"/>
          <w:lang w:eastAsia="en-AU"/>
        </w:rPr>
      </w:pPr>
    </w:p>
    <w:p w:rsidR="00E3264A" w:rsidRPr="002404E9" w:rsidRDefault="00E3264A" w:rsidP="002404E9">
      <w:pPr>
        <w:spacing w:after="0" w:line="240" w:lineRule="auto"/>
        <w:ind w:left="-426" w:right="-563"/>
        <w:jc w:val="both"/>
        <w:rPr>
          <w:rFonts w:ascii="Segoe UI" w:eastAsia="Times New Roman" w:hAnsi="Segoe UI" w:cs="Segoe UI"/>
          <w:color w:val="000000"/>
          <w:u w:color="000000"/>
          <w:lang w:eastAsia="en-AU"/>
        </w:rPr>
      </w:pPr>
      <w:r w:rsidRPr="00E3264A">
        <w:rPr>
          <w:rFonts w:ascii="Segoe UI" w:eastAsia="Times New Roman" w:hAnsi="Segoe UI" w:cs="Segoe UI"/>
          <w:color w:val="000000"/>
          <w:u w:color="000000"/>
          <w:lang w:eastAsia="en-AU"/>
        </w:rPr>
        <w:t>Although the role of families, carers, advocates an</w:t>
      </w:r>
      <w:r w:rsidR="00CB0625">
        <w:rPr>
          <w:rFonts w:ascii="Segoe UI" w:eastAsia="Times New Roman" w:hAnsi="Segoe UI" w:cs="Segoe UI"/>
          <w:color w:val="000000"/>
          <w:u w:color="000000"/>
          <w:lang w:eastAsia="en-AU"/>
        </w:rPr>
        <w:t xml:space="preserve">d the workforce are important, </w:t>
      </w:r>
      <w:r w:rsidR="00233797">
        <w:rPr>
          <w:rFonts w:ascii="Segoe UI" w:eastAsia="Times New Roman" w:hAnsi="Segoe UI" w:cs="Segoe UI"/>
          <w:color w:val="000000"/>
          <w:u w:color="000000"/>
          <w:lang w:eastAsia="en-AU"/>
        </w:rPr>
        <w:t>we believe this</w:t>
      </w:r>
      <w:r w:rsidRPr="00E3264A">
        <w:rPr>
          <w:rFonts w:ascii="Segoe UI" w:eastAsia="Times New Roman" w:hAnsi="Segoe UI" w:cs="Segoe UI"/>
          <w:color w:val="000000"/>
          <w:u w:color="000000"/>
          <w:lang w:eastAsia="en-AU"/>
        </w:rPr>
        <w:t xml:space="preserve"> Royal Commission needs t</w:t>
      </w:r>
      <w:r w:rsidR="009545EE">
        <w:rPr>
          <w:rFonts w:ascii="Segoe UI" w:eastAsia="Times New Roman" w:hAnsi="Segoe UI" w:cs="Segoe UI"/>
          <w:color w:val="000000"/>
          <w:u w:color="000000"/>
          <w:lang w:eastAsia="en-AU"/>
        </w:rPr>
        <w:t xml:space="preserve">o center people with disability, including women with disability </w:t>
      </w:r>
      <w:r w:rsidRPr="00E3264A">
        <w:rPr>
          <w:rFonts w:ascii="Segoe UI" w:eastAsia="Times New Roman" w:hAnsi="Segoe UI" w:cs="Segoe UI"/>
          <w:color w:val="000000"/>
          <w:u w:color="000000"/>
          <w:lang w:eastAsia="en-AU"/>
        </w:rPr>
        <w:t>and</w:t>
      </w:r>
      <w:r w:rsidR="00E83520">
        <w:rPr>
          <w:rFonts w:ascii="Segoe UI" w:eastAsia="Times New Roman" w:hAnsi="Segoe UI" w:cs="Segoe UI"/>
          <w:color w:val="000000"/>
          <w:u w:color="000000"/>
          <w:lang w:eastAsia="en-AU"/>
        </w:rPr>
        <w:t xml:space="preserve"> their</w:t>
      </w:r>
      <w:r w:rsidRPr="00E3264A">
        <w:rPr>
          <w:rFonts w:ascii="Segoe UI" w:eastAsia="Times New Roman" w:hAnsi="Segoe UI" w:cs="Segoe UI"/>
          <w:color w:val="000000"/>
          <w:u w:color="000000"/>
          <w:lang w:eastAsia="en-AU"/>
        </w:rPr>
        <w:t xml:space="preserve"> live</w:t>
      </w:r>
      <w:r w:rsidR="00233797">
        <w:rPr>
          <w:rFonts w:ascii="Segoe UI" w:eastAsia="Times New Roman" w:hAnsi="Segoe UI" w:cs="Segoe UI"/>
          <w:color w:val="000000"/>
          <w:u w:color="000000"/>
          <w:lang w:eastAsia="en-AU"/>
        </w:rPr>
        <w:t>d experience</w:t>
      </w:r>
      <w:r w:rsidR="00E83520">
        <w:rPr>
          <w:rFonts w:ascii="Segoe UI" w:eastAsia="Times New Roman" w:hAnsi="Segoe UI" w:cs="Segoe UI"/>
          <w:color w:val="000000"/>
          <w:u w:color="000000"/>
          <w:lang w:eastAsia="en-AU"/>
        </w:rPr>
        <w:t xml:space="preserve">. </w:t>
      </w:r>
      <w:r w:rsidR="009545EE">
        <w:rPr>
          <w:rFonts w:ascii="Segoe UI" w:eastAsia="Times New Roman" w:hAnsi="Segoe UI" w:cs="Segoe UI"/>
          <w:color w:val="000000"/>
          <w:u w:color="000000"/>
          <w:lang w:eastAsia="en-AU"/>
        </w:rPr>
        <w:t>By appoi</w:t>
      </w:r>
      <w:r w:rsidR="00E83520">
        <w:rPr>
          <w:rFonts w:ascii="Segoe UI" w:eastAsia="Times New Roman" w:hAnsi="Segoe UI" w:cs="Segoe UI"/>
          <w:color w:val="000000"/>
          <w:u w:color="000000"/>
          <w:lang w:eastAsia="en-AU"/>
        </w:rPr>
        <w:t>nting women with disability as c</w:t>
      </w:r>
      <w:r w:rsidR="009545EE">
        <w:rPr>
          <w:rFonts w:ascii="Segoe UI" w:eastAsia="Times New Roman" w:hAnsi="Segoe UI" w:cs="Segoe UI"/>
          <w:color w:val="000000"/>
          <w:u w:color="000000"/>
          <w:lang w:eastAsia="en-AU"/>
        </w:rPr>
        <w:t xml:space="preserve">ommissioners, safe spaces can be created for women </w:t>
      </w:r>
      <w:r w:rsidR="00D16357">
        <w:rPr>
          <w:rFonts w:ascii="Segoe UI" w:eastAsia="Times New Roman" w:hAnsi="Segoe UI" w:cs="Segoe UI"/>
          <w:color w:val="000000"/>
          <w:u w:color="000000"/>
          <w:lang w:eastAsia="en-AU"/>
        </w:rPr>
        <w:t xml:space="preserve">with disability </w:t>
      </w:r>
      <w:r w:rsidR="009545EE">
        <w:rPr>
          <w:rFonts w:ascii="Segoe UI" w:eastAsia="Times New Roman" w:hAnsi="Segoe UI" w:cs="Segoe UI"/>
          <w:color w:val="000000"/>
          <w:u w:color="000000"/>
          <w:lang w:eastAsia="en-AU"/>
        </w:rPr>
        <w:t>to tell their story.</w:t>
      </w:r>
      <w:r w:rsidR="002404E9" w:rsidRPr="002404E9">
        <w:t xml:space="preserve"> </w:t>
      </w:r>
      <w:r w:rsidR="002404E9" w:rsidRPr="002404E9">
        <w:rPr>
          <w:rFonts w:ascii="Segoe UI" w:eastAsia="Times New Roman" w:hAnsi="Segoe UI" w:cs="Segoe UI"/>
          <w:color w:val="000000"/>
          <w:u w:color="000000"/>
          <w:lang w:eastAsia="en-AU"/>
        </w:rPr>
        <w:t xml:space="preserve">This includes ensuring that there is culturally safety for Aboriginal and Torres Strait </w:t>
      </w:r>
      <w:r w:rsidR="002404E9">
        <w:rPr>
          <w:rFonts w:ascii="Segoe UI" w:eastAsia="Times New Roman" w:hAnsi="Segoe UI" w:cs="Segoe UI"/>
          <w:color w:val="000000"/>
          <w:u w:color="000000"/>
          <w:lang w:eastAsia="en-AU"/>
        </w:rPr>
        <w:t xml:space="preserve">Islander </w:t>
      </w:r>
      <w:r w:rsidR="00D16357">
        <w:rPr>
          <w:rFonts w:ascii="Segoe UI" w:eastAsia="Times New Roman" w:hAnsi="Segoe UI" w:cs="Segoe UI"/>
          <w:color w:val="000000"/>
          <w:u w:color="000000"/>
          <w:lang w:eastAsia="en-AU"/>
        </w:rPr>
        <w:t>women</w:t>
      </w:r>
      <w:r w:rsidR="00E83520">
        <w:rPr>
          <w:rFonts w:ascii="Segoe UI" w:eastAsia="Times New Roman" w:hAnsi="Segoe UI" w:cs="Segoe UI"/>
          <w:color w:val="000000"/>
          <w:u w:color="000000"/>
          <w:lang w:eastAsia="en-AU"/>
        </w:rPr>
        <w:t xml:space="preserve"> with disability. We expect </w:t>
      </w:r>
      <w:r w:rsidR="002404E9">
        <w:rPr>
          <w:rFonts w:ascii="Segoe UI" w:eastAsia="Times New Roman" w:hAnsi="Segoe UI" w:cs="Segoe UI"/>
          <w:color w:val="000000"/>
          <w:u w:color="000000"/>
          <w:lang w:eastAsia="en-AU"/>
        </w:rPr>
        <w:t>respectful consultation with Aboriginal and Torres Strait Islander groups and Culturally and Linguistically Diverse (CALD) people with disability.</w:t>
      </w:r>
    </w:p>
    <w:p w:rsidR="00E3264A" w:rsidRDefault="00E3264A" w:rsidP="00E3264A">
      <w:pPr>
        <w:spacing w:after="0" w:line="240" w:lineRule="auto"/>
        <w:ind w:left="-426" w:right="-563"/>
        <w:jc w:val="both"/>
        <w:rPr>
          <w:rFonts w:ascii="Segoe UI" w:eastAsia="Times New Roman" w:hAnsi="Segoe UI" w:cs="Segoe UI"/>
          <w:color w:val="000000"/>
          <w:u w:color="000000"/>
          <w:lang w:eastAsia="en-AU"/>
        </w:rPr>
      </w:pPr>
    </w:p>
    <w:p w:rsidR="00F90FF8" w:rsidRDefault="00E83520" w:rsidP="00F90FF8">
      <w:pPr>
        <w:spacing w:after="0" w:line="240" w:lineRule="auto"/>
        <w:ind w:left="-426" w:right="-563"/>
        <w:jc w:val="both"/>
        <w:rPr>
          <w:rFonts w:ascii="Segoe UI" w:eastAsia="Times New Roman" w:hAnsi="Segoe UI" w:cs="Segoe UI"/>
          <w:color w:val="000000"/>
          <w:u w:color="000000"/>
          <w:lang w:eastAsia="en-AU"/>
        </w:rPr>
      </w:pPr>
      <w:r>
        <w:rPr>
          <w:rFonts w:ascii="Segoe UI" w:eastAsia="Times New Roman" w:hAnsi="Segoe UI" w:cs="Segoe UI"/>
          <w:color w:val="000000"/>
          <w:u w:color="000000"/>
          <w:lang w:eastAsia="en-AU"/>
        </w:rPr>
        <w:t>To make a real difference, t</w:t>
      </w:r>
      <w:r w:rsidR="00FF0C6E">
        <w:rPr>
          <w:rFonts w:ascii="Segoe UI" w:eastAsia="Times New Roman" w:hAnsi="Segoe UI" w:cs="Segoe UI"/>
          <w:color w:val="000000"/>
          <w:u w:color="000000"/>
          <w:lang w:eastAsia="en-AU"/>
        </w:rPr>
        <w:t xml:space="preserve">his Royal Commission must also </w:t>
      </w:r>
      <w:r w:rsidR="00A16E1F">
        <w:rPr>
          <w:rFonts w:ascii="Segoe UI" w:eastAsia="Times New Roman" w:hAnsi="Segoe UI" w:cs="Segoe UI"/>
          <w:color w:val="000000"/>
          <w:u w:color="000000"/>
          <w:lang w:eastAsia="en-AU"/>
        </w:rPr>
        <w:t xml:space="preserve">enable </w:t>
      </w:r>
      <w:r w:rsidR="002404E9">
        <w:rPr>
          <w:rFonts w:ascii="Segoe UI" w:eastAsia="Times New Roman" w:hAnsi="Segoe UI" w:cs="Segoe UI"/>
          <w:color w:val="000000"/>
          <w:u w:color="000000"/>
          <w:lang w:eastAsia="en-AU"/>
        </w:rPr>
        <w:t>access to justice and redress for victims-</w:t>
      </w:r>
      <w:r w:rsidR="00A16E1F">
        <w:rPr>
          <w:rFonts w:ascii="Segoe UI" w:eastAsia="Times New Roman" w:hAnsi="Segoe UI" w:cs="Segoe UI"/>
          <w:color w:val="000000"/>
          <w:u w:color="000000"/>
          <w:lang w:eastAsia="en-AU"/>
        </w:rPr>
        <w:t xml:space="preserve">survivors </w:t>
      </w:r>
      <w:r w:rsidR="00F90FF8">
        <w:rPr>
          <w:rFonts w:ascii="Segoe UI" w:eastAsia="Times New Roman" w:hAnsi="Segoe UI" w:cs="Segoe UI"/>
          <w:color w:val="000000"/>
          <w:u w:color="000000"/>
          <w:lang w:eastAsia="en-AU"/>
        </w:rPr>
        <w:t xml:space="preserve">of violence, abuse, </w:t>
      </w:r>
      <w:r w:rsidR="00E3264A" w:rsidRPr="00E3264A">
        <w:rPr>
          <w:rFonts w:ascii="Segoe UI" w:eastAsia="Times New Roman" w:hAnsi="Segoe UI" w:cs="Segoe UI"/>
          <w:color w:val="000000"/>
          <w:u w:color="000000"/>
          <w:lang w:eastAsia="en-AU"/>
        </w:rPr>
        <w:t>neglect</w:t>
      </w:r>
      <w:r w:rsidR="00FF0C6E">
        <w:rPr>
          <w:rFonts w:ascii="Segoe UI" w:eastAsia="Times New Roman" w:hAnsi="Segoe UI" w:cs="Segoe UI"/>
          <w:color w:val="000000"/>
          <w:u w:color="000000"/>
          <w:lang w:eastAsia="en-AU"/>
        </w:rPr>
        <w:t xml:space="preserve"> and exploitation. This includes </w:t>
      </w:r>
      <w:r>
        <w:rPr>
          <w:rFonts w:ascii="Segoe UI" w:eastAsia="Times New Roman" w:hAnsi="Segoe UI" w:cs="Segoe UI"/>
          <w:color w:val="000000"/>
          <w:u w:color="000000"/>
          <w:lang w:eastAsia="en-AU"/>
        </w:rPr>
        <w:t xml:space="preserve">sufficient </w:t>
      </w:r>
      <w:r w:rsidR="00A16E1F">
        <w:rPr>
          <w:rFonts w:ascii="Segoe UI" w:eastAsia="Times New Roman" w:hAnsi="Segoe UI" w:cs="Segoe UI"/>
          <w:color w:val="000000"/>
          <w:u w:color="000000"/>
          <w:lang w:eastAsia="en-AU"/>
        </w:rPr>
        <w:t xml:space="preserve">powers for </w:t>
      </w:r>
      <w:r w:rsidR="00E3264A" w:rsidRPr="00E3264A">
        <w:rPr>
          <w:rFonts w:ascii="Segoe UI" w:eastAsia="Times New Roman" w:hAnsi="Segoe UI" w:cs="Segoe UI"/>
          <w:color w:val="000000"/>
          <w:u w:color="000000"/>
          <w:lang w:eastAsia="en-AU"/>
        </w:rPr>
        <w:t xml:space="preserve">prosecution and criminal investigation. </w:t>
      </w:r>
      <w:r>
        <w:rPr>
          <w:rFonts w:ascii="Segoe UI" w:eastAsia="Times New Roman" w:hAnsi="Segoe UI" w:cs="Segoe UI"/>
          <w:color w:val="000000"/>
          <w:u w:color="000000"/>
          <w:lang w:eastAsia="en-AU"/>
        </w:rPr>
        <w:t xml:space="preserve">We also call on the Australian Government to ensure that the Royal Commission </w:t>
      </w:r>
      <w:r w:rsidR="00F90FF8">
        <w:rPr>
          <w:rFonts w:ascii="Segoe UI" w:eastAsia="Times New Roman" w:hAnsi="Segoe UI" w:cs="Segoe UI"/>
          <w:color w:val="000000"/>
          <w:u w:color="000000"/>
          <w:lang w:eastAsia="en-AU"/>
        </w:rPr>
        <w:t xml:space="preserve">the </w:t>
      </w:r>
      <w:r>
        <w:rPr>
          <w:rFonts w:ascii="Segoe UI" w:eastAsia="Times New Roman" w:hAnsi="Segoe UI" w:cs="Segoe UI"/>
          <w:color w:val="000000"/>
          <w:u w:color="000000"/>
          <w:lang w:eastAsia="en-AU"/>
        </w:rPr>
        <w:t>can</w:t>
      </w:r>
      <w:r w:rsidR="00F90FF8">
        <w:rPr>
          <w:rFonts w:ascii="Segoe UI" w:eastAsia="Times New Roman" w:hAnsi="Segoe UI" w:cs="Segoe UI"/>
          <w:color w:val="000000"/>
          <w:u w:color="000000"/>
          <w:lang w:eastAsia="en-AU"/>
        </w:rPr>
        <w:t xml:space="preserve"> </w:t>
      </w:r>
      <w:r>
        <w:rPr>
          <w:rFonts w:ascii="Segoe UI" w:eastAsia="Times New Roman" w:hAnsi="Segoe UI" w:cs="Segoe UI"/>
          <w:color w:val="000000"/>
          <w:u w:color="000000"/>
          <w:lang w:eastAsia="en-AU"/>
        </w:rPr>
        <w:t xml:space="preserve">commission research to </w:t>
      </w:r>
      <w:r w:rsidR="00E3264A" w:rsidRPr="00E3264A">
        <w:rPr>
          <w:rFonts w:ascii="Segoe UI" w:eastAsia="Times New Roman" w:hAnsi="Segoe UI" w:cs="Segoe UI"/>
          <w:color w:val="000000"/>
          <w:u w:color="000000"/>
          <w:lang w:eastAsia="en-AU"/>
        </w:rPr>
        <w:t xml:space="preserve">address </w:t>
      </w:r>
      <w:r>
        <w:rPr>
          <w:rFonts w:ascii="Segoe UI" w:eastAsia="Times New Roman" w:hAnsi="Segoe UI" w:cs="Segoe UI"/>
          <w:color w:val="000000"/>
          <w:u w:color="000000"/>
          <w:lang w:eastAsia="en-AU"/>
        </w:rPr>
        <w:t xml:space="preserve">critical </w:t>
      </w:r>
      <w:r w:rsidR="00E3264A" w:rsidRPr="00E3264A">
        <w:rPr>
          <w:rFonts w:ascii="Segoe UI" w:eastAsia="Times New Roman" w:hAnsi="Segoe UI" w:cs="Segoe UI"/>
          <w:color w:val="000000"/>
          <w:u w:color="000000"/>
          <w:lang w:eastAsia="en-AU"/>
        </w:rPr>
        <w:t xml:space="preserve">knowledge gaps about the extent, prevalence, impact of violence, abuse, neglect and exploitation of </w:t>
      </w:r>
      <w:r>
        <w:rPr>
          <w:rFonts w:ascii="Segoe UI" w:eastAsia="Times New Roman" w:hAnsi="Segoe UI" w:cs="Segoe UI"/>
          <w:color w:val="000000"/>
          <w:u w:color="000000"/>
          <w:lang w:eastAsia="en-AU"/>
        </w:rPr>
        <w:t>women</w:t>
      </w:r>
      <w:r w:rsidR="00E3264A" w:rsidRPr="00E3264A">
        <w:rPr>
          <w:rFonts w:ascii="Segoe UI" w:eastAsia="Times New Roman" w:hAnsi="Segoe UI" w:cs="Segoe UI"/>
          <w:color w:val="000000"/>
          <w:u w:color="000000"/>
          <w:lang w:eastAsia="en-AU"/>
        </w:rPr>
        <w:t xml:space="preserve"> with disability</w:t>
      </w:r>
      <w:r>
        <w:rPr>
          <w:rFonts w:ascii="Segoe UI" w:eastAsia="Times New Roman" w:hAnsi="Segoe UI" w:cs="Segoe UI"/>
          <w:color w:val="000000"/>
          <w:u w:color="000000"/>
          <w:lang w:eastAsia="en-AU"/>
        </w:rPr>
        <w:t xml:space="preserve">, </w:t>
      </w:r>
      <w:r w:rsidR="00E3264A" w:rsidRPr="00E3264A">
        <w:rPr>
          <w:rFonts w:ascii="Segoe UI" w:eastAsia="Times New Roman" w:hAnsi="Segoe UI" w:cs="Segoe UI"/>
          <w:color w:val="000000"/>
          <w:u w:color="000000"/>
          <w:lang w:eastAsia="en-AU"/>
        </w:rPr>
        <w:t xml:space="preserve">and the drivers and </w:t>
      </w:r>
      <w:r>
        <w:rPr>
          <w:rFonts w:ascii="Segoe UI" w:eastAsia="Times New Roman" w:hAnsi="Segoe UI" w:cs="Segoe UI"/>
          <w:color w:val="000000"/>
          <w:u w:color="000000"/>
          <w:lang w:eastAsia="en-AU"/>
        </w:rPr>
        <w:t>structural enablers of violence.</w:t>
      </w:r>
    </w:p>
    <w:p w:rsidR="00F90FF8" w:rsidRDefault="00F90FF8" w:rsidP="00F90FF8">
      <w:pPr>
        <w:spacing w:after="0" w:line="240" w:lineRule="auto"/>
        <w:ind w:left="-426" w:right="-563"/>
        <w:jc w:val="both"/>
        <w:rPr>
          <w:rFonts w:ascii="Segoe UI" w:eastAsia="Times New Roman" w:hAnsi="Segoe UI" w:cs="Segoe UI"/>
          <w:color w:val="000000"/>
          <w:u w:color="000000"/>
          <w:lang w:eastAsia="en-AU"/>
        </w:rPr>
      </w:pPr>
    </w:p>
    <w:p w:rsidR="00FF0C6E" w:rsidRDefault="00FF0C6E" w:rsidP="000F3AA9">
      <w:pPr>
        <w:spacing w:after="0" w:line="240" w:lineRule="auto"/>
        <w:ind w:left="-426" w:right="-563"/>
        <w:jc w:val="both"/>
        <w:rPr>
          <w:rFonts w:ascii="Segoe UI" w:eastAsia="Times New Roman" w:hAnsi="Segoe UI" w:cs="Segoe UI"/>
          <w:color w:val="000000"/>
          <w:u w:color="000000"/>
          <w:lang w:eastAsia="en-AU"/>
        </w:rPr>
      </w:pPr>
      <w:r>
        <w:rPr>
          <w:rFonts w:ascii="Segoe UI" w:eastAsia="Times New Roman" w:hAnsi="Segoe UI" w:cs="Segoe UI"/>
          <w:color w:val="000000"/>
          <w:u w:color="000000"/>
          <w:lang w:eastAsia="en-AU"/>
        </w:rPr>
        <w:t>The</w:t>
      </w:r>
      <w:r w:rsidR="00F90FF8">
        <w:rPr>
          <w:rFonts w:ascii="Segoe UI" w:eastAsia="Times New Roman" w:hAnsi="Segoe UI" w:cs="Segoe UI"/>
          <w:color w:val="000000"/>
          <w:u w:color="000000"/>
          <w:lang w:eastAsia="en-AU"/>
        </w:rPr>
        <w:t xml:space="preserve"> </w:t>
      </w:r>
      <w:r w:rsidR="00BB1611" w:rsidRPr="00F90FF8">
        <w:rPr>
          <w:rFonts w:ascii="Segoe UI" w:eastAsia="Times New Roman" w:hAnsi="Segoe UI" w:cs="Segoe UI"/>
          <w:color w:val="000000"/>
          <w:u w:color="000000"/>
          <w:lang w:eastAsia="en-AU"/>
        </w:rPr>
        <w:t xml:space="preserve">Royal Commission </w:t>
      </w:r>
      <w:r>
        <w:rPr>
          <w:rFonts w:ascii="Segoe UI" w:eastAsia="Times New Roman" w:hAnsi="Segoe UI" w:cs="Segoe UI"/>
          <w:color w:val="000000"/>
          <w:u w:color="000000"/>
          <w:lang w:eastAsia="en-AU"/>
        </w:rPr>
        <w:t xml:space="preserve">must </w:t>
      </w:r>
      <w:r w:rsidR="001B1E83">
        <w:rPr>
          <w:rFonts w:ascii="Segoe UI" w:eastAsia="Times New Roman" w:hAnsi="Segoe UI" w:cs="Segoe UI"/>
          <w:color w:val="000000"/>
          <w:u w:color="000000"/>
          <w:lang w:eastAsia="en-AU"/>
        </w:rPr>
        <w:t xml:space="preserve">also be accessible: reasonable adjustments, support and information must be made available </w:t>
      </w:r>
      <w:r w:rsidR="000F3AA9">
        <w:rPr>
          <w:rFonts w:ascii="Segoe UI" w:eastAsia="Times New Roman" w:hAnsi="Segoe UI" w:cs="Segoe UI"/>
          <w:color w:val="000000"/>
          <w:u w:color="000000"/>
          <w:lang w:eastAsia="en-AU"/>
        </w:rPr>
        <w:t xml:space="preserve">and information provided in a range of community languages and accessible formats. </w:t>
      </w:r>
      <w:r w:rsidR="00BB1611" w:rsidRPr="002404E9">
        <w:rPr>
          <w:rFonts w:ascii="Segoe UI" w:eastAsia="Times New Roman" w:hAnsi="Segoe UI" w:cs="Segoe UI"/>
          <w:color w:val="000000"/>
          <w:u w:color="000000"/>
          <w:lang w:eastAsia="en-AU"/>
        </w:rPr>
        <w:t xml:space="preserve">People with disability </w:t>
      </w:r>
      <w:r>
        <w:rPr>
          <w:rFonts w:ascii="Segoe UI" w:eastAsia="Times New Roman" w:hAnsi="Segoe UI" w:cs="Segoe UI"/>
          <w:color w:val="000000"/>
          <w:u w:color="000000"/>
          <w:lang w:eastAsia="en-AU"/>
        </w:rPr>
        <w:t>must be</w:t>
      </w:r>
      <w:r w:rsidR="00BB1611" w:rsidRPr="002404E9">
        <w:rPr>
          <w:rFonts w:ascii="Segoe UI" w:eastAsia="Times New Roman" w:hAnsi="Segoe UI" w:cs="Segoe UI"/>
          <w:color w:val="000000"/>
          <w:u w:color="000000"/>
          <w:lang w:eastAsia="en-AU"/>
        </w:rPr>
        <w:t xml:space="preserve"> provided with support services and community groups that have an understanding of particular intersectional disadvantages.</w:t>
      </w:r>
    </w:p>
    <w:p w:rsidR="00FF0C6E" w:rsidRDefault="00FF0C6E" w:rsidP="006A1504">
      <w:pPr>
        <w:spacing w:after="0" w:line="240" w:lineRule="auto"/>
        <w:ind w:left="-426" w:right="-563"/>
        <w:jc w:val="both"/>
        <w:rPr>
          <w:rFonts w:ascii="Segoe UI" w:eastAsia="Times New Roman" w:hAnsi="Segoe UI" w:cs="Segoe UI"/>
          <w:color w:val="000000"/>
          <w:u w:color="000000"/>
          <w:lang w:eastAsia="en-AU"/>
        </w:rPr>
      </w:pPr>
    </w:p>
    <w:p w:rsidR="002404E9" w:rsidRPr="002404E9" w:rsidRDefault="00BB1611" w:rsidP="00325E57">
      <w:pPr>
        <w:spacing w:after="0" w:line="240" w:lineRule="auto"/>
        <w:ind w:left="-426" w:right="-563"/>
        <w:jc w:val="both"/>
        <w:rPr>
          <w:rFonts w:ascii="Segoe UI" w:eastAsia="Times New Roman" w:hAnsi="Segoe UI" w:cs="Segoe UI"/>
          <w:color w:val="000000"/>
          <w:u w:color="000000"/>
          <w:lang w:eastAsia="en-AU"/>
        </w:rPr>
      </w:pPr>
      <w:r w:rsidRPr="002404E9">
        <w:rPr>
          <w:rFonts w:ascii="Segoe UI" w:eastAsia="Times New Roman" w:hAnsi="Segoe UI" w:cs="Segoe UI"/>
          <w:color w:val="000000"/>
          <w:u w:color="000000"/>
          <w:lang w:eastAsia="en-AU"/>
        </w:rPr>
        <w:t xml:space="preserve">Funding and resources </w:t>
      </w:r>
      <w:r w:rsidR="00FF0C6E">
        <w:rPr>
          <w:rFonts w:ascii="Segoe UI" w:eastAsia="Times New Roman" w:hAnsi="Segoe UI" w:cs="Segoe UI"/>
          <w:color w:val="000000"/>
          <w:u w:color="000000"/>
          <w:lang w:eastAsia="en-AU"/>
        </w:rPr>
        <w:t>must be allocated to</w:t>
      </w:r>
      <w:r w:rsidRPr="002404E9">
        <w:rPr>
          <w:rFonts w:ascii="Segoe UI" w:eastAsia="Times New Roman" w:hAnsi="Segoe UI" w:cs="Segoe UI"/>
          <w:color w:val="000000"/>
          <w:u w:color="000000"/>
          <w:lang w:eastAsia="en-AU"/>
        </w:rPr>
        <w:t xml:space="preserve"> D</w:t>
      </w:r>
      <w:r w:rsidR="00325E57">
        <w:rPr>
          <w:rFonts w:ascii="Segoe UI" w:eastAsia="Times New Roman" w:hAnsi="Segoe UI" w:cs="Segoe UI"/>
          <w:color w:val="000000"/>
          <w:u w:color="000000"/>
          <w:lang w:eastAsia="en-AU"/>
        </w:rPr>
        <w:t>isabled Peoples Organisations (DPOs)</w:t>
      </w:r>
      <w:r w:rsidRPr="002404E9">
        <w:rPr>
          <w:rFonts w:ascii="Segoe UI" w:eastAsia="Times New Roman" w:hAnsi="Segoe UI" w:cs="Segoe UI"/>
          <w:color w:val="000000"/>
          <w:u w:color="000000"/>
          <w:lang w:eastAsia="en-AU"/>
        </w:rPr>
        <w:t xml:space="preserve"> and advocacy organisations </w:t>
      </w:r>
      <w:r w:rsidR="00325E57">
        <w:rPr>
          <w:rFonts w:ascii="Segoe UI" w:eastAsia="Times New Roman" w:hAnsi="Segoe UI" w:cs="Segoe UI"/>
          <w:color w:val="000000"/>
          <w:u w:color="000000"/>
          <w:lang w:eastAsia="en-AU"/>
        </w:rPr>
        <w:t>so that they can</w:t>
      </w:r>
      <w:r w:rsidRPr="002404E9">
        <w:rPr>
          <w:rFonts w:ascii="Segoe UI" w:eastAsia="Times New Roman" w:hAnsi="Segoe UI" w:cs="Segoe UI"/>
          <w:color w:val="000000"/>
          <w:u w:color="000000"/>
          <w:lang w:eastAsia="en-AU"/>
        </w:rPr>
        <w:t xml:space="preserve"> engage, support and provide information to people with disability about the Royal Commission.</w:t>
      </w:r>
      <w:r w:rsidR="002404E9">
        <w:rPr>
          <w:rFonts w:ascii="Segoe UI" w:eastAsia="Times New Roman" w:hAnsi="Segoe UI" w:cs="Segoe UI"/>
          <w:color w:val="000000"/>
          <w:u w:color="000000"/>
          <w:lang w:eastAsia="en-AU"/>
        </w:rPr>
        <w:t xml:space="preserve"> </w:t>
      </w:r>
      <w:r w:rsidR="00325E57">
        <w:rPr>
          <w:rFonts w:ascii="Segoe UI" w:eastAsia="Times New Roman" w:hAnsi="Segoe UI" w:cs="Segoe UI"/>
          <w:color w:val="000000"/>
          <w:u w:color="000000"/>
          <w:lang w:eastAsia="en-AU"/>
        </w:rPr>
        <w:t xml:space="preserve">As we know, reform to disability services, including the introduction of the </w:t>
      </w:r>
      <w:r w:rsidR="00325E57" w:rsidRPr="00325E57">
        <w:rPr>
          <w:rFonts w:ascii="Segoe UI" w:eastAsia="Times New Roman" w:hAnsi="Segoe UI" w:cs="Segoe UI"/>
          <w:color w:val="000000"/>
          <w:u w:color="000000"/>
          <w:lang w:eastAsia="en-AU"/>
        </w:rPr>
        <w:t>National Disability Insurance Scheme (NDIS)</w:t>
      </w:r>
      <w:r w:rsidR="00325E57">
        <w:rPr>
          <w:rFonts w:ascii="Segoe UI" w:eastAsia="Times New Roman" w:hAnsi="Segoe UI" w:cs="Segoe UI"/>
          <w:color w:val="000000"/>
          <w:u w:color="000000"/>
          <w:lang w:eastAsia="en-AU"/>
        </w:rPr>
        <w:t xml:space="preserve"> </w:t>
      </w:r>
      <w:r w:rsidR="002404E9" w:rsidRPr="00325E57">
        <w:rPr>
          <w:rFonts w:ascii="Segoe UI" w:eastAsia="Times New Roman" w:hAnsi="Segoe UI" w:cs="Segoe UI"/>
          <w:color w:val="000000"/>
          <w:lang w:eastAsia="en-AU"/>
        </w:rPr>
        <w:t>are increasing the volume and complexity of advocacy cases, putting advocacy organisations under stress.</w:t>
      </w:r>
      <w:r w:rsidR="002404E9">
        <w:rPr>
          <w:rFonts w:ascii="Segoe UI" w:eastAsia="Times New Roman" w:hAnsi="Segoe UI" w:cs="Segoe UI"/>
          <w:color w:val="000000"/>
          <w:u w:color="000000"/>
          <w:lang w:eastAsia="en-AU"/>
        </w:rPr>
        <w:t xml:space="preserve"> </w:t>
      </w:r>
      <w:r w:rsidR="00833EA2">
        <w:rPr>
          <w:rFonts w:ascii="Segoe UI" w:eastAsia="Times New Roman" w:hAnsi="Segoe UI" w:cs="Segoe UI"/>
          <w:color w:val="000000"/>
          <w:u w:color="000000"/>
          <w:lang w:eastAsia="en-AU"/>
        </w:rPr>
        <w:t xml:space="preserve">We need to see DPOs and other organisations </w:t>
      </w:r>
      <w:r w:rsidR="00325E57">
        <w:rPr>
          <w:rFonts w:ascii="Segoe UI" w:eastAsia="Times New Roman" w:hAnsi="Segoe UI" w:cs="Segoe UI"/>
          <w:color w:val="000000"/>
          <w:u w:color="000000"/>
          <w:lang w:eastAsia="en-AU"/>
        </w:rPr>
        <w:t xml:space="preserve">that support people with disabilities adequately resourced to enable people with disability to equitable participate in the Royal Commission. </w:t>
      </w:r>
      <w:r w:rsidR="00833EA2">
        <w:rPr>
          <w:rFonts w:ascii="Segoe UI" w:eastAsia="Times New Roman" w:hAnsi="Segoe UI" w:cs="Segoe UI"/>
          <w:color w:val="000000"/>
          <w:u w:color="000000"/>
          <w:lang w:eastAsia="en-AU"/>
        </w:rPr>
        <w:t xml:space="preserve"> </w:t>
      </w:r>
    </w:p>
    <w:p w:rsidR="00BB1611" w:rsidRPr="00BB1611" w:rsidRDefault="00BB1611" w:rsidP="002404E9">
      <w:pPr>
        <w:spacing w:after="0" w:line="240" w:lineRule="auto"/>
        <w:ind w:right="-563"/>
        <w:jc w:val="both"/>
        <w:rPr>
          <w:rFonts w:ascii="Segoe UI" w:eastAsia="Times New Roman" w:hAnsi="Segoe UI" w:cs="Segoe UI"/>
          <w:color w:val="000000"/>
          <w:u w:color="000000"/>
          <w:lang w:eastAsia="en-AU"/>
        </w:rPr>
      </w:pPr>
    </w:p>
    <w:p w:rsidR="008439F0" w:rsidRDefault="008439F0" w:rsidP="00F07904">
      <w:pPr>
        <w:spacing w:after="0" w:line="240" w:lineRule="auto"/>
        <w:ind w:left="-426" w:right="-563"/>
        <w:jc w:val="both"/>
        <w:rPr>
          <w:rFonts w:ascii="Segoe UI" w:eastAsia="Times New Roman" w:hAnsi="Segoe UI" w:cs="Segoe UI"/>
          <w:color w:val="000000"/>
          <w:u w:color="000000"/>
          <w:lang w:eastAsia="en-AU"/>
        </w:rPr>
      </w:pPr>
      <w:r>
        <w:rPr>
          <w:rFonts w:ascii="Segoe UI" w:eastAsia="Times New Roman" w:hAnsi="Segoe UI" w:cs="Segoe UI"/>
          <w:color w:val="000000"/>
          <w:u w:color="000000"/>
          <w:lang w:eastAsia="en-AU"/>
        </w:rPr>
        <w:t>For further details, please contact:</w:t>
      </w:r>
    </w:p>
    <w:p w:rsidR="00F07904" w:rsidRDefault="00F07904" w:rsidP="00F07904">
      <w:pPr>
        <w:spacing w:after="0" w:line="240" w:lineRule="auto"/>
        <w:ind w:left="-426" w:right="-563"/>
        <w:jc w:val="both"/>
        <w:rPr>
          <w:rFonts w:ascii="Segoe UI" w:eastAsia="Times New Roman" w:hAnsi="Segoe UI" w:cs="Segoe UI"/>
          <w:color w:val="000000"/>
          <w:u w:color="000000"/>
          <w:lang w:eastAsia="en-AU"/>
        </w:rPr>
      </w:pPr>
    </w:p>
    <w:p w:rsidR="0030715D" w:rsidRDefault="0030715D" w:rsidP="00F07904">
      <w:pPr>
        <w:spacing w:after="0" w:line="240" w:lineRule="auto"/>
        <w:ind w:left="-426" w:right="-563"/>
        <w:jc w:val="both"/>
        <w:rPr>
          <w:rFonts w:ascii="Segoe UI" w:eastAsia="Times New Roman" w:hAnsi="Segoe UI" w:cs="Segoe UI"/>
          <w:color w:val="000000"/>
          <w:u w:color="000000"/>
          <w:lang w:eastAsia="en-AU"/>
        </w:rPr>
      </w:pPr>
      <w:r>
        <w:rPr>
          <w:rFonts w:ascii="Segoe UI" w:eastAsia="Times New Roman" w:hAnsi="Segoe UI" w:cs="Segoe UI"/>
          <w:color w:val="000000"/>
          <w:u w:color="000000"/>
          <w:lang w:eastAsia="en-AU"/>
        </w:rPr>
        <w:t>Amber Karanikolas</w:t>
      </w:r>
    </w:p>
    <w:p w:rsidR="0030715D" w:rsidRDefault="0030715D" w:rsidP="0030715D">
      <w:pPr>
        <w:spacing w:after="0" w:line="240" w:lineRule="auto"/>
        <w:ind w:left="-426" w:right="-563"/>
        <w:jc w:val="both"/>
        <w:rPr>
          <w:rFonts w:ascii="Segoe UI" w:eastAsia="Times New Roman" w:hAnsi="Segoe UI" w:cs="Segoe UI"/>
          <w:color w:val="000000"/>
          <w:u w:color="000000"/>
          <w:lang w:eastAsia="en-AU"/>
        </w:rPr>
      </w:pPr>
      <w:r>
        <w:rPr>
          <w:rFonts w:ascii="Segoe UI" w:eastAsia="Times New Roman" w:hAnsi="Segoe UI" w:cs="Segoe UI"/>
          <w:color w:val="000000"/>
          <w:u w:color="000000"/>
          <w:lang w:eastAsia="en-AU"/>
        </w:rPr>
        <w:t>Policy Officer</w:t>
      </w:r>
    </w:p>
    <w:p w:rsidR="00495B8D" w:rsidRDefault="00BF4D41" w:rsidP="0030715D">
      <w:pPr>
        <w:spacing w:after="0" w:line="240" w:lineRule="auto"/>
        <w:ind w:left="-426" w:right="-563"/>
        <w:jc w:val="both"/>
        <w:rPr>
          <w:rFonts w:ascii="Segoe UI" w:eastAsia="Times New Roman" w:hAnsi="Segoe UI" w:cs="Segoe UI"/>
          <w:color w:val="000000"/>
          <w:u w:color="000000"/>
          <w:lang w:eastAsia="en-AU"/>
        </w:rPr>
      </w:pPr>
      <w:r>
        <w:rPr>
          <w:rFonts w:ascii="Segoe UI" w:eastAsia="Times New Roman" w:hAnsi="Segoe UI" w:cs="Segoe UI"/>
          <w:color w:val="000000"/>
          <w:u w:color="000000"/>
          <w:lang w:eastAsia="en-AU"/>
        </w:rPr>
        <w:t>Women with Disabilities Victoria</w:t>
      </w:r>
    </w:p>
    <w:p w:rsidR="00BF4D41" w:rsidRDefault="00BF4D41" w:rsidP="0030715D">
      <w:pPr>
        <w:spacing w:after="0" w:line="240" w:lineRule="auto"/>
        <w:ind w:left="-426" w:right="-563"/>
        <w:jc w:val="both"/>
        <w:rPr>
          <w:rFonts w:ascii="Segoe UI" w:eastAsia="Times New Roman" w:hAnsi="Segoe UI" w:cs="Segoe UI"/>
          <w:color w:val="000000"/>
          <w:u w:color="000000"/>
          <w:lang w:eastAsia="en-AU"/>
        </w:rPr>
      </w:pPr>
    </w:p>
    <w:p w:rsidR="0030715D" w:rsidRDefault="006F6A5B" w:rsidP="00F07904">
      <w:pPr>
        <w:spacing w:after="0" w:line="240" w:lineRule="auto"/>
        <w:ind w:left="-426" w:right="-563"/>
        <w:jc w:val="both"/>
        <w:rPr>
          <w:rFonts w:ascii="Segoe UI" w:eastAsia="Times New Roman" w:hAnsi="Segoe UI" w:cs="Segoe UI"/>
          <w:color w:val="000000"/>
          <w:u w:color="000000"/>
          <w:lang w:eastAsia="en-AU"/>
        </w:rPr>
      </w:pPr>
      <w:hyperlink r:id="rId7" w:history="1">
        <w:r w:rsidR="0030715D" w:rsidRPr="008E4C18">
          <w:rPr>
            <w:rStyle w:val="Hyperlink"/>
            <w:rFonts w:ascii="Segoe UI" w:eastAsia="Times New Roman" w:hAnsi="Segoe UI" w:cs="Segoe UI"/>
            <w:u w:color="000000"/>
            <w:lang w:eastAsia="en-AU"/>
          </w:rPr>
          <w:t>Amber.Karanikolas@WDV.org.au</w:t>
        </w:r>
      </w:hyperlink>
      <w:r w:rsidR="0030715D">
        <w:rPr>
          <w:rFonts w:ascii="Segoe UI" w:eastAsia="Times New Roman" w:hAnsi="Segoe UI" w:cs="Segoe UI"/>
          <w:color w:val="000000"/>
          <w:u w:color="000000"/>
          <w:lang w:eastAsia="en-AU"/>
        </w:rPr>
        <w:t xml:space="preserve"> </w:t>
      </w:r>
    </w:p>
    <w:p w:rsidR="00F07904" w:rsidRPr="00F07904" w:rsidRDefault="00F07904" w:rsidP="00F07904">
      <w:pPr>
        <w:spacing w:after="0" w:line="240" w:lineRule="auto"/>
        <w:ind w:left="-426" w:right="-563"/>
        <w:jc w:val="both"/>
        <w:rPr>
          <w:rFonts w:ascii="Segoe UI" w:eastAsia="Times New Roman" w:hAnsi="Segoe UI" w:cs="Segoe UI"/>
          <w:color w:val="000000"/>
          <w:u w:color="000000"/>
          <w:lang w:eastAsia="en-AU"/>
        </w:rPr>
      </w:pPr>
    </w:p>
    <w:p w:rsidR="00BB1611" w:rsidRPr="00E3264A" w:rsidRDefault="00BB1611" w:rsidP="00BB1611">
      <w:pPr>
        <w:spacing w:after="0" w:line="240" w:lineRule="auto"/>
        <w:ind w:left="-426" w:right="-563"/>
        <w:jc w:val="both"/>
        <w:rPr>
          <w:rFonts w:ascii="Segoe UI" w:eastAsia="Times New Roman" w:hAnsi="Segoe UI" w:cs="Segoe UI"/>
          <w:color w:val="000000"/>
          <w:u w:color="000000"/>
          <w:lang w:eastAsia="en-AU"/>
        </w:rPr>
      </w:pPr>
    </w:p>
    <w:sectPr w:rsidR="00BB1611" w:rsidRPr="00E3264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A5B" w:rsidRDefault="006F6A5B" w:rsidP="00905F4C">
      <w:pPr>
        <w:spacing w:after="0" w:line="240" w:lineRule="auto"/>
      </w:pPr>
      <w:r>
        <w:separator/>
      </w:r>
    </w:p>
  </w:endnote>
  <w:endnote w:type="continuationSeparator" w:id="0">
    <w:p w:rsidR="006F6A5B" w:rsidRDefault="006F6A5B" w:rsidP="00905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A5B" w:rsidRDefault="006F6A5B" w:rsidP="00905F4C">
      <w:pPr>
        <w:spacing w:after="0" w:line="240" w:lineRule="auto"/>
      </w:pPr>
      <w:r>
        <w:separator/>
      </w:r>
    </w:p>
  </w:footnote>
  <w:footnote w:type="continuationSeparator" w:id="0">
    <w:p w:rsidR="006F6A5B" w:rsidRDefault="006F6A5B" w:rsidP="00905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4C" w:rsidRDefault="00905F4C" w:rsidP="00905F4C">
    <w:pPr>
      <w:pStyle w:val="Header"/>
      <w:jc w:val="center"/>
    </w:pPr>
    <w:r>
      <w:rPr>
        <w:noProof/>
        <w:lang w:val="en-AU" w:eastAsia="en-AU"/>
      </w:rPr>
      <w:drawing>
        <wp:inline distT="0" distB="0" distL="0" distR="0" wp14:anchorId="395E7984">
          <wp:extent cx="3610610" cy="735827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1917" cy="7422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8387C"/>
    <w:multiLevelType w:val="hybridMultilevel"/>
    <w:tmpl w:val="4878A948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4C"/>
    <w:rsid w:val="000C4D0B"/>
    <w:rsid w:val="000F3AA9"/>
    <w:rsid w:val="001B1E83"/>
    <w:rsid w:val="00233797"/>
    <w:rsid w:val="002404E9"/>
    <w:rsid w:val="0030715D"/>
    <w:rsid w:val="00317A7A"/>
    <w:rsid w:val="00325E57"/>
    <w:rsid w:val="003B4E53"/>
    <w:rsid w:val="00495B8D"/>
    <w:rsid w:val="004D1B7F"/>
    <w:rsid w:val="004F7DBD"/>
    <w:rsid w:val="005B4306"/>
    <w:rsid w:val="005B7454"/>
    <w:rsid w:val="005D6FF1"/>
    <w:rsid w:val="006A1504"/>
    <w:rsid w:val="006F6A5B"/>
    <w:rsid w:val="006F7D2B"/>
    <w:rsid w:val="007014C9"/>
    <w:rsid w:val="00704B6B"/>
    <w:rsid w:val="0070645E"/>
    <w:rsid w:val="00723E83"/>
    <w:rsid w:val="007973DE"/>
    <w:rsid w:val="00812A93"/>
    <w:rsid w:val="00833EA2"/>
    <w:rsid w:val="00835936"/>
    <w:rsid w:val="008439F0"/>
    <w:rsid w:val="00865BC4"/>
    <w:rsid w:val="008B2F6F"/>
    <w:rsid w:val="00905F4C"/>
    <w:rsid w:val="00932A3C"/>
    <w:rsid w:val="009545EE"/>
    <w:rsid w:val="00996792"/>
    <w:rsid w:val="009C73BF"/>
    <w:rsid w:val="00A16E1F"/>
    <w:rsid w:val="00A431B3"/>
    <w:rsid w:val="00A55423"/>
    <w:rsid w:val="00AD0F03"/>
    <w:rsid w:val="00B15CDC"/>
    <w:rsid w:val="00B77D6B"/>
    <w:rsid w:val="00BB1611"/>
    <w:rsid w:val="00BF4D41"/>
    <w:rsid w:val="00CB0625"/>
    <w:rsid w:val="00D16357"/>
    <w:rsid w:val="00E3264A"/>
    <w:rsid w:val="00E83520"/>
    <w:rsid w:val="00EE0C18"/>
    <w:rsid w:val="00F07904"/>
    <w:rsid w:val="00F216FE"/>
    <w:rsid w:val="00F90FF8"/>
    <w:rsid w:val="00FA1DAC"/>
    <w:rsid w:val="00FF0C6E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8CC695-D244-48FC-ADE7-14EB20A1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F4C"/>
  </w:style>
  <w:style w:type="paragraph" w:styleId="Footer">
    <w:name w:val="footer"/>
    <w:basedOn w:val="Normal"/>
    <w:link w:val="FooterChar"/>
    <w:uiPriority w:val="99"/>
    <w:unhideWhenUsed/>
    <w:rsid w:val="00905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F4C"/>
  </w:style>
  <w:style w:type="paragraph" w:styleId="ListParagraph">
    <w:name w:val="List Paragraph"/>
    <w:basedOn w:val="Normal"/>
    <w:uiPriority w:val="34"/>
    <w:qFormat/>
    <w:rsid w:val="00A554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71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ber.Karanikolas@WDV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Karanikolas</dc:creator>
  <cp:keywords/>
  <dc:description/>
  <cp:lastModifiedBy>Nicole Smith</cp:lastModifiedBy>
  <cp:revision>2</cp:revision>
  <dcterms:created xsi:type="dcterms:W3CDTF">2019-04-17T05:01:00Z</dcterms:created>
  <dcterms:modified xsi:type="dcterms:W3CDTF">2019-04-17T05:01:00Z</dcterms:modified>
</cp:coreProperties>
</file>