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6704"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5680"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7728"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752"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977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60800"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9A1C0F" w:rsidRDefault="00B355F3" w:rsidP="00C627F3">
          <w:pPr>
            <w:jc w:val="right"/>
            <w:rPr>
              <w:caps/>
              <w:color w:val="2E74B5" w:themeColor="accent1" w:themeShade="BF"/>
              <w:sz w:val="64"/>
              <w:szCs w:val="64"/>
            </w:rPr>
          </w:pPr>
          <w:bookmarkStart w:id="3" w:name="_Toc33527981"/>
          <w:r w:rsidRPr="009A1C0F">
            <w:rPr>
              <w:caps/>
              <w:color w:val="2E74B5" w:themeColor="accent1" w:themeShade="BF"/>
              <w:sz w:val="64"/>
              <w:szCs w:val="64"/>
            </w:rPr>
            <w:t>Women’s Health Services</w:t>
          </w:r>
          <w:bookmarkEnd w:id="3"/>
          <w:r w:rsidRPr="009A1C0F">
            <w:rPr>
              <w:caps/>
              <w:color w:val="2E74B5" w:themeColor="accent1" w:themeShade="BF"/>
              <w:sz w:val="64"/>
              <w:szCs w:val="64"/>
            </w:rPr>
            <w:t xml:space="preserve"> </w:t>
          </w:r>
        </w:p>
        <w:p w14:paraId="60A839F6" w14:textId="46C76F54" w:rsidR="00B355F3" w:rsidRPr="009A1C0F" w:rsidRDefault="00B355F3" w:rsidP="00C627F3">
          <w:pPr>
            <w:jc w:val="right"/>
            <w:rPr>
              <w:caps/>
              <w:color w:val="2E74B5" w:themeColor="accent1" w:themeShade="BF"/>
              <w:sz w:val="56"/>
              <w:szCs w:val="56"/>
            </w:rPr>
          </w:pPr>
          <w:bookmarkStart w:id="4" w:name="_Toc33527982"/>
          <w:r w:rsidRPr="009A1C0F">
            <w:rPr>
              <w:caps/>
              <w:color w:val="2E74B5" w:themeColor="accent1" w:themeShade="BF"/>
              <w:sz w:val="56"/>
              <w:szCs w:val="56"/>
            </w:rPr>
            <w:t>Disability Audit Tool</w:t>
          </w:r>
          <w:bookmarkEnd w:id="4"/>
        </w:p>
        <w:p w14:paraId="488508E0" w14:textId="77777777" w:rsidR="00A53BF4" w:rsidRPr="009A1C0F" w:rsidRDefault="00A53BF4" w:rsidP="00A720D2">
          <w:pPr>
            <w:rPr>
              <w:color w:val="2E74B5" w:themeColor="accent1" w:themeShade="BF"/>
              <w:sz w:val="32"/>
              <w:szCs w:val="32"/>
            </w:rPr>
          </w:pPr>
        </w:p>
        <w:p w14:paraId="6C06CB85" w14:textId="4C969954" w:rsidR="00A720D2" w:rsidRPr="009A1C0F" w:rsidRDefault="00C627F3" w:rsidP="00A720D2">
          <w:pPr>
            <w:rPr>
              <w:caps/>
              <w:color w:val="2E74B5" w:themeColor="accent1" w:themeShade="BF"/>
              <w:sz w:val="32"/>
              <w:szCs w:val="32"/>
            </w:rPr>
          </w:pPr>
          <w:r w:rsidRPr="009A1C0F">
            <w:rPr>
              <w:color w:val="2E74B5" w:themeColor="accent1" w:themeShade="BF"/>
              <w:sz w:val="32"/>
              <w:szCs w:val="32"/>
            </w:rPr>
            <w:t>P</w:t>
          </w:r>
          <w:r w:rsidR="001535B9" w:rsidRPr="009A1C0F">
            <w:rPr>
              <w:color w:val="2E74B5" w:themeColor="accent1" w:themeShade="BF"/>
              <w:sz w:val="32"/>
              <w:szCs w:val="32"/>
            </w:rPr>
            <w:t>remises</w:t>
          </w:r>
        </w:p>
        <w:p w14:paraId="47C2CF88" w14:textId="012FA798" w:rsidR="00C627F3" w:rsidRPr="009A1C0F" w:rsidRDefault="005700FD" w:rsidP="00A720D2">
          <w:pPr>
            <w:rPr>
              <w:caps/>
              <w:color w:val="2E74B5" w:themeColor="accent1" w:themeShade="BF"/>
              <w:sz w:val="32"/>
              <w:szCs w:val="32"/>
            </w:rPr>
          </w:pPr>
          <w:r w:rsidRPr="009A1C0F">
            <w:rPr>
              <w:color w:val="2E74B5" w:themeColor="accent1" w:themeShade="BF"/>
              <w:sz w:val="32"/>
              <w:szCs w:val="32"/>
            </w:rPr>
            <w:t>Internal Doors</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3632"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4656"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61824"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256B6404" w14:textId="77777777" w:rsidR="009A1C0F" w:rsidRPr="004535A6" w:rsidRDefault="009A1C0F" w:rsidP="009A1C0F">
      <w:pPr>
        <w:pStyle w:val="Titre1"/>
        <w:spacing w:before="120" w:line="240" w:lineRule="auto"/>
        <w:rPr>
          <w:rFonts w:ascii="Calibri" w:hAnsi="Calibri" w:cs="Calibri"/>
        </w:rPr>
      </w:pPr>
      <w:bookmarkStart w:id="5" w:name="_Toc54772936"/>
      <w:bookmarkStart w:id="6" w:name="_Toc56676565"/>
      <w:r w:rsidRPr="004535A6">
        <w:rPr>
          <w:rFonts w:ascii="Calibri" w:hAnsi="Calibri" w:cs="Calibri"/>
        </w:rPr>
        <w:lastRenderedPageBreak/>
        <w:t>Women’s Health Services Disability Audit Tool</w:t>
      </w:r>
      <w:bookmarkEnd w:id="5"/>
      <w:bookmarkEnd w:id="6"/>
    </w:p>
    <w:p w14:paraId="23E8ADF8" w14:textId="77777777" w:rsidR="009A1C0F" w:rsidRPr="005A216F" w:rsidRDefault="009A1C0F" w:rsidP="009A1C0F">
      <w:pPr>
        <w:pStyle w:val="Titre2"/>
        <w:spacing w:before="120" w:line="240" w:lineRule="auto"/>
        <w:rPr>
          <w:rFonts w:ascii="Calibri" w:hAnsi="Calibri" w:cs="Calibri"/>
          <w:sz w:val="22"/>
          <w:szCs w:val="22"/>
        </w:rPr>
      </w:pPr>
    </w:p>
    <w:p w14:paraId="3066C5A2" w14:textId="77777777" w:rsidR="009A1C0F" w:rsidRPr="004535A6" w:rsidRDefault="009A1C0F" w:rsidP="009A1C0F">
      <w:pPr>
        <w:pStyle w:val="Titre2"/>
        <w:spacing w:before="120" w:line="240" w:lineRule="auto"/>
        <w:rPr>
          <w:rFonts w:ascii="Calibri" w:hAnsi="Calibri" w:cs="Calibri"/>
        </w:rPr>
      </w:pPr>
      <w:bookmarkStart w:id="7" w:name="_Toc54772937"/>
      <w:bookmarkStart w:id="8" w:name="_Toc56676566"/>
      <w:r w:rsidRPr="004535A6">
        <w:rPr>
          <w:rFonts w:ascii="Calibri" w:hAnsi="Calibri" w:cs="Calibri"/>
        </w:rPr>
        <w:t>Acknowledgements</w:t>
      </w:r>
      <w:bookmarkEnd w:id="7"/>
      <w:bookmarkEnd w:id="8"/>
    </w:p>
    <w:p w14:paraId="71B896B7"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Women with Disabilities Victoria acknowledges</w:t>
      </w:r>
      <w:r>
        <w:rPr>
          <w:rFonts w:ascii="Calibri" w:hAnsi="Calibri" w:cs="Calibri"/>
        </w:rPr>
        <w:t>:</w:t>
      </w:r>
    </w:p>
    <w:p w14:paraId="517AD387"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7011D55B"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Pr>
          <w:rFonts w:ascii="Calibri" w:hAnsi="Calibri" w:cs="Calibri"/>
        </w:rPr>
        <w:t>s</w:t>
      </w:r>
      <w:r w:rsidRPr="004535A6">
        <w:rPr>
          <w:rFonts w:ascii="Calibri" w:hAnsi="Calibri" w:cs="Calibri"/>
        </w:rPr>
        <w:t xml:space="preserve"> and Women with Disabilities staff to the development of this tool.</w:t>
      </w:r>
    </w:p>
    <w:p w14:paraId="7732F2CD"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78998E4B" w14:textId="77777777" w:rsidR="009A1C0F" w:rsidRPr="004535A6" w:rsidRDefault="009A1C0F" w:rsidP="009A1C0F">
      <w:pPr>
        <w:tabs>
          <w:tab w:val="left" w:pos="270"/>
        </w:tabs>
        <w:spacing w:before="120" w:after="0" w:line="240" w:lineRule="auto"/>
        <w:ind w:left="270" w:hanging="270"/>
        <w:rPr>
          <w:rFonts w:ascii="Calibri" w:hAnsi="Calibri" w:cs="Calibri"/>
        </w:rPr>
      </w:pPr>
    </w:p>
    <w:p w14:paraId="35F4BBC6" w14:textId="77777777" w:rsidR="009A1C0F" w:rsidRPr="002A0155" w:rsidRDefault="009A1C0F" w:rsidP="009A1C0F">
      <w:pPr>
        <w:pStyle w:val="Titre2"/>
        <w:spacing w:before="120" w:after="120" w:line="240" w:lineRule="auto"/>
        <w:rPr>
          <w:rFonts w:asciiTheme="minorHAnsi" w:hAnsiTheme="minorHAnsi" w:cstheme="minorHAnsi"/>
        </w:rPr>
      </w:pPr>
      <w:bookmarkStart w:id="9" w:name="_Toc33018560"/>
      <w:bookmarkStart w:id="10" w:name="_Toc54772938"/>
      <w:bookmarkStart w:id="11" w:name="_Toc56676567"/>
      <w:r w:rsidRPr="002A0155">
        <w:rPr>
          <w:rFonts w:asciiTheme="minorHAnsi" w:hAnsiTheme="minorHAnsi" w:cstheme="minorHAnsi"/>
        </w:rPr>
        <w:t>Introduction</w:t>
      </w:r>
      <w:bookmarkEnd w:id="9"/>
      <w:bookmarkEnd w:id="10"/>
      <w:bookmarkEnd w:id="11"/>
    </w:p>
    <w:p w14:paraId="08D45D65" w14:textId="77777777" w:rsidR="009A1C0F" w:rsidRPr="005A216F" w:rsidRDefault="009A1C0F" w:rsidP="009A1C0F">
      <w:pPr>
        <w:spacing w:after="0" w:line="240" w:lineRule="auto"/>
      </w:pPr>
      <w:r w:rsidRPr="005A216F">
        <w:t>Women with Disabilities Victoria (WDV) is the peak body of women with disabilities in Victoria.</w:t>
      </w:r>
    </w:p>
    <w:p w14:paraId="560FA396" w14:textId="77777777" w:rsidR="009A1C0F" w:rsidRDefault="009A1C0F" w:rsidP="009A1C0F">
      <w:pPr>
        <w:spacing w:after="0" w:line="240" w:lineRule="auto"/>
      </w:pPr>
    </w:p>
    <w:p w14:paraId="31039EAA" w14:textId="77777777" w:rsidR="009A1C0F" w:rsidRPr="005A216F" w:rsidRDefault="009A1C0F" w:rsidP="009A1C0F">
      <w:pPr>
        <w:spacing w:after="0" w:line="240" w:lineRule="auto"/>
      </w:pPr>
      <w:r w:rsidRPr="005A216F">
        <w:t>Women with Disabilities Victoria:</w:t>
      </w:r>
    </w:p>
    <w:p w14:paraId="72EAAC2F"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2FDC6B68"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361130A6"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4C842F2A"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06123674"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03BFAB9A"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6B26F3E8" w14:textId="77777777" w:rsidR="009A1C0F" w:rsidRPr="004535A6" w:rsidRDefault="009A1C0F" w:rsidP="002A0155">
      <w:pPr>
        <w:tabs>
          <w:tab w:val="left" w:pos="270"/>
        </w:tabs>
        <w:spacing w:before="120" w:after="0" w:line="240" w:lineRule="auto"/>
        <w:ind w:left="270" w:hanging="270"/>
        <w:rPr>
          <w:rFonts w:ascii="Calibri" w:hAnsi="Calibri" w:cs="Calibri"/>
        </w:rPr>
      </w:pPr>
    </w:p>
    <w:p w14:paraId="5067F7A0" w14:textId="77777777" w:rsidR="009A1C0F" w:rsidRPr="004535A6" w:rsidRDefault="009A1C0F" w:rsidP="009A1C0F">
      <w:pPr>
        <w:pStyle w:val="Titre2"/>
        <w:spacing w:before="120" w:line="240" w:lineRule="auto"/>
        <w:rPr>
          <w:rFonts w:ascii="Calibri" w:hAnsi="Calibri" w:cs="Calibri"/>
        </w:rPr>
      </w:pPr>
      <w:bookmarkStart w:id="12" w:name="_Toc54772939"/>
      <w:bookmarkStart w:id="13" w:name="_Toc56676568"/>
      <w:r w:rsidRPr="004535A6">
        <w:rPr>
          <w:rFonts w:ascii="Calibri" w:hAnsi="Calibri" w:cs="Calibri"/>
        </w:rPr>
        <w:t>Our Vision, Mission and Values</w:t>
      </w:r>
      <w:bookmarkEnd w:id="12"/>
      <w:bookmarkEnd w:id="13"/>
    </w:p>
    <w:p w14:paraId="1EA63FF4" w14:textId="6B39B7A7" w:rsidR="009A1C0F" w:rsidRPr="00C63F32" w:rsidRDefault="009A1C0F" w:rsidP="00C63F32">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6AF02311" w14:textId="77777777" w:rsidR="009A1C0F" w:rsidRPr="00C63F32" w:rsidRDefault="009A1C0F" w:rsidP="009A1C0F">
      <w:pPr>
        <w:spacing w:before="120" w:after="0" w:line="240" w:lineRule="auto"/>
        <w:rPr>
          <w:rFonts w:asciiTheme="majorHAnsi" w:hAnsiTheme="majorHAnsi" w:cstheme="majorHAnsi"/>
          <w:color w:val="2E74B5" w:themeColor="accent1" w:themeShade="BF"/>
          <w:sz w:val="24"/>
          <w:szCs w:val="24"/>
        </w:rPr>
      </w:pPr>
      <w:r w:rsidRPr="00C63F32">
        <w:rPr>
          <w:rFonts w:asciiTheme="majorHAnsi" w:hAnsiTheme="majorHAnsi" w:cstheme="majorHAnsi"/>
          <w:color w:val="2E74B5" w:themeColor="accent1" w:themeShade="BF"/>
          <w:sz w:val="24"/>
          <w:szCs w:val="24"/>
        </w:rPr>
        <w:t>Our Vision</w:t>
      </w:r>
    </w:p>
    <w:p w14:paraId="1BCC1356" w14:textId="20477EE0" w:rsidR="009A1C0F" w:rsidRPr="00C63F32" w:rsidRDefault="009A1C0F" w:rsidP="00C63F32">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7F0E843C" w14:textId="77777777" w:rsidR="009A1C0F" w:rsidRPr="00C63F32" w:rsidRDefault="009A1C0F" w:rsidP="009A1C0F">
      <w:pPr>
        <w:spacing w:before="120" w:after="0" w:line="240" w:lineRule="auto"/>
        <w:rPr>
          <w:rFonts w:asciiTheme="majorHAnsi" w:hAnsiTheme="majorHAnsi" w:cstheme="majorHAnsi"/>
          <w:color w:val="2E74B5" w:themeColor="accent1" w:themeShade="BF"/>
          <w:sz w:val="24"/>
          <w:szCs w:val="24"/>
        </w:rPr>
      </w:pPr>
      <w:r w:rsidRPr="00C63F32">
        <w:rPr>
          <w:rFonts w:asciiTheme="majorHAnsi" w:hAnsiTheme="majorHAnsi" w:cstheme="majorHAnsi"/>
          <w:color w:val="2E74B5" w:themeColor="accent1" w:themeShade="BF"/>
          <w:sz w:val="24"/>
          <w:szCs w:val="24"/>
        </w:rPr>
        <w:t>Our Mission</w:t>
      </w:r>
    </w:p>
    <w:p w14:paraId="6AF3E243"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293C16E8"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014791C9"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31B074C8" w14:textId="77777777" w:rsidR="009A1C0F" w:rsidRPr="004535A6"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Pr>
          <w:rFonts w:ascii="Calibri" w:hAnsi="Calibri" w:cs="Calibri"/>
        </w:rPr>
        <w:t>.</w:t>
      </w:r>
      <w:r w:rsidRPr="004535A6">
        <w:rPr>
          <w:rFonts w:ascii="Calibri" w:hAnsi="Calibri" w:cs="Calibri"/>
        </w:rPr>
        <w:t xml:space="preserve"> </w:t>
      </w:r>
    </w:p>
    <w:p w14:paraId="597CEF4D" w14:textId="1B362E0D" w:rsidR="009A1C0F" w:rsidRDefault="009A1C0F" w:rsidP="009A1C0F">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8915FE0" w14:textId="77777777" w:rsidR="00C63F32" w:rsidRDefault="00C63F32" w:rsidP="009A1C0F">
      <w:pPr>
        <w:tabs>
          <w:tab w:val="left" w:pos="270"/>
        </w:tabs>
        <w:spacing w:before="120" w:after="0" w:line="240" w:lineRule="auto"/>
        <w:ind w:left="270" w:hanging="270"/>
        <w:rPr>
          <w:rFonts w:ascii="Calibri" w:hAnsi="Calibri" w:cs="Calibri"/>
        </w:rPr>
      </w:pPr>
    </w:p>
    <w:p w14:paraId="06A30F61" w14:textId="77777777" w:rsidR="00D923DF" w:rsidRPr="004535A6" w:rsidRDefault="00D923DF"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647BE66A" w14:textId="145D43AC" w:rsidR="009A1C0F"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6676565" w:history="1">
            <w:r w:rsidR="009A1C0F" w:rsidRPr="00B32F21">
              <w:rPr>
                <w:rStyle w:val="Lienhypertexte"/>
                <w:rFonts w:ascii="Calibri" w:hAnsi="Calibri" w:cs="Calibri"/>
                <w:noProof/>
              </w:rPr>
              <w:t>Women’s Health Services Disability Audit Tool</w:t>
            </w:r>
            <w:r w:rsidR="009A1C0F">
              <w:rPr>
                <w:noProof/>
                <w:webHidden/>
              </w:rPr>
              <w:tab/>
            </w:r>
            <w:r w:rsidR="009A1C0F">
              <w:rPr>
                <w:noProof/>
                <w:webHidden/>
              </w:rPr>
              <w:fldChar w:fldCharType="begin"/>
            </w:r>
            <w:r w:rsidR="009A1C0F">
              <w:rPr>
                <w:noProof/>
                <w:webHidden/>
              </w:rPr>
              <w:instrText xml:space="preserve"> PAGEREF _Toc56676565 \h </w:instrText>
            </w:r>
            <w:r w:rsidR="009A1C0F">
              <w:rPr>
                <w:noProof/>
                <w:webHidden/>
              </w:rPr>
            </w:r>
            <w:r w:rsidR="009A1C0F">
              <w:rPr>
                <w:noProof/>
                <w:webHidden/>
              </w:rPr>
              <w:fldChar w:fldCharType="separate"/>
            </w:r>
            <w:r w:rsidR="009A1C0F">
              <w:rPr>
                <w:noProof/>
                <w:webHidden/>
              </w:rPr>
              <w:t>2</w:t>
            </w:r>
            <w:r w:rsidR="009A1C0F">
              <w:rPr>
                <w:noProof/>
                <w:webHidden/>
              </w:rPr>
              <w:fldChar w:fldCharType="end"/>
            </w:r>
          </w:hyperlink>
        </w:p>
        <w:p w14:paraId="00435E48" w14:textId="69BC6861" w:rsidR="009A1C0F" w:rsidRDefault="00643BD3" w:rsidP="009A1C0F">
          <w:pPr>
            <w:pStyle w:val="TM2"/>
            <w:tabs>
              <w:tab w:val="right" w:leader="dot" w:pos="9736"/>
            </w:tabs>
            <w:ind w:left="0"/>
            <w:rPr>
              <w:rFonts w:eastAsiaTheme="minorEastAsia"/>
              <w:noProof/>
              <w:sz w:val="24"/>
              <w:szCs w:val="24"/>
              <w:lang w:val="fr-FR" w:eastAsia="fr-FR"/>
            </w:rPr>
          </w:pPr>
          <w:hyperlink w:anchor="_Toc56676566" w:history="1">
            <w:r w:rsidR="009A1C0F" w:rsidRPr="00B32F21">
              <w:rPr>
                <w:rStyle w:val="Lienhypertexte"/>
                <w:rFonts w:ascii="Calibri" w:hAnsi="Calibri" w:cs="Calibri"/>
                <w:noProof/>
              </w:rPr>
              <w:t>Acknowledgements</w:t>
            </w:r>
            <w:r w:rsidR="009A1C0F">
              <w:rPr>
                <w:noProof/>
                <w:webHidden/>
              </w:rPr>
              <w:tab/>
            </w:r>
            <w:r w:rsidR="009A1C0F">
              <w:rPr>
                <w:noProof/>
                <w:webHidden/>
              </w:rPr>
              <w:fldChar w:fldCharType="begin"/>
            </w:r>
            <w:r w:rsidR="009A1C0F">
              <w:rPr>
                <w:noProof/>
                <w:webHidden/>
              </w:rPr>
              <w:instrText xml:space="preserve"> PAGEREF _Toc56676566 \h </w:instrText>
            </w:r>
            <w:r w:rsidR="009A1C0F">
              <w:rPr>
                <w:noProof/>
                <w:webHidden/>
              </w:rPr>
            </w:r>
            <w:r w:rsidR="009A1C0F">
              <w:rPr>
                <w:noProof/>
                <w:webHidden/>
              </w:rPr>
              <w:fldChar w:fldCharType="separate"/>
            </w:r>
            <w:r w:rsidR="009A1C0F">
              <w:rPr>
                <w:noProof/>
                <w:webHidden/>
              </w:rPr>
              <w:t>2</w:t>
            </w:r>
            <w:r w:rsidR="009A1C0F">
              <w:rPr>
                <w:noProof/>
                <w:webHidden/>
              </w:rPr>
              <w:fldChar w:fldCharType="end"/>
            </w:r>
          </w:hyperlink>
        </w:p>
        <w:p w14:paraId="3384A79B" w14:textId="35447339" w:rsidR="009A1C0F" w:rsidRDefault="00643BD3" w:rsidP="009A1C0F">
          <w:pPr>
            <w:pStyle w:val="TM2"/>
            <w:tabs>
              <w:tab w:val="right" w:leader="dot" w:pos="9736"/>
            </w:tabs>
            <w:ind w:left="0"/>
            <w:rPr>
              <w:rFonts w:eastAsiaTheme="minorEastAsia"/>
              <w:noProof/>
              <w:sz w:val="24"/>
              <w:szCs w:val="24"/>
              <w:lang w:val="fr-FR" w:eastAsia="fr-FR"/>
            </w:rPr>
          </w:pPr>
          <w:hyperlink w:anchor="_Toc56676567" w:history="1">
            <w:r w:rsidR="009A1C0F" w:rsidRPr="00B32F21">
              <w:rPr>
                <w:rStyle w:val="Lienhypertexte"/>
                <w:noProof/>
              </w:rPr>
              <w:t>Introduction</w:t>
            </w:r>
            <w:r w:rsidR="009A1C0F">
              <w:rPr>
                <w:noProof/>
                <w:webHidden/>
              </w:rPr>
              <w:tab/>
            </w:r>
            <w:r w:rsidR="009A1C0F">
              <w:rPr>
                <w:noProof/>
                <w:webHidden/>
              </w:rPr>
              <w:fldChar w:fldCharType="begin"/>
            </w:r>
            <w:r w:rsidR="009A1C0F">
              <w:rPr>
                <w:noProof/>
                <w:webHidden/>
              </w:rPr>
              <w:instrText xml:space="preserve"> PAGEREF _Toc56676567 \h </w:instrText>
            </w:r>
            <w:r w:rsidR="009A1C0F">
              <w:rPr>
                <w:noProof/>
                <w:webHidden/>
              </w:rPr>
            </w:r>
            <w:r w:rsidR="009A1C0F">
              <w:rPr>
                <w:noProof/>
                <w:webHidden/>
              </w:rPr>
              <w:fldChar w:fldCharType="separate"/>
            </w:r>
            <w:r w:rsidR="009A1C0F">
              <w:rPr>
                <w:noProof/>
                <w:webHidden/>
              </w:rPr>
              <w:t>2</w:t>
            </w:r>
            <w:r w:rsidR="009A1C0F">
              <w:rPr>
                <w:noProof/>
                <w:webHidden/>
              </w:rPr>
              <w:fldChar w:fldCharType="end"/>
            </w:r>
          </w:hyperlink>
        </w:p>
        <w:p w14:paraId="031EA8AD" w14:textId="37F674CC" w:rsidR="009A1C0F" w:rsidRDefault="00643BD3" w:rsidP="009A1C0F">
          <w:pPr>
            <w:pStyle w:val="TM2"/>
            <w:tabs>
              <w:tab w:val="right" w:leader="dot" w:pos="9736"/>
            </w:tabs>
            <w:ind w:left="0"/>
            <w:rPr>
              <w:rFonts w:eastAsiaTheme="minorEastAsia"/>
              <w:noProof/>
              <w:sz w:val="24"/>
              <w:szCs w:val="24"/>
              <w:lang w:val="fr-FR" w:eastAsia="fr-FR"/>
            </w:rPr>
          </w:pPr>
          <w:hyperlink w:anchor="_Toc56676568" w:history="1">
            <w:r w:rsidR="009A1C0F" w:rsidRPr="00B32F21">
              <w:rPr>
                <w:rStyle w:val="Lienhypertexte"/>
                <w:rFonts w:ascii="Calibri" w:hAnsi="Calibri" w:cs="Calibri"/>
                <w:noProof/>
              </w:rPr>
              <w:t>Our Vision, Mission and Values</w:t>
            </w:r>
            <w:r w:rsidR="009A1C0F">
              <w:rPr>
                <w:noProof/>
                <w:webHidden/>
              </w:rPr>
              <w:tab/>
            </w:r>
            <w:r w:rsidR="009A1C0F">
              <w:rPr>
                <w:noProof/>
                <w:webHidden/>
              </w:rPr>
              <w:fldChar w:fldCharType="begin"/>
            </w:r>
            <w:r w:rsidR="009A1C0F">
              <w:rPr>
                <w:noProof/>
                <w:webHidden/>
              </w:rPr>
              <w:instrText xml:space="preserve"> PAGEREF _Toc56676568 \h </w:instrText>
            </w:r>
            <w:r w:rsidR="009A1C0F">
              <w:rPr>
                <w:noProof/>
                <w:webHidden/>
              </w:rPr>
            </w:r>
            <w:r w:rsidR="009A1C0F">
              <w:rPr>
                <w:noProof/>
                <w:webHidden/>
              </w:rPr>
              <w:fldChar w:fldCharType="separate"/>
            </w:r>
            <w:r w:rsidR="009A1C0F">
              <w:rPr>
                <w:noProof/>
                <w:webHidden/>
              </w:rPr>
              <w:t>2</w:t>
            </w:r>
            <w:r w:rsidR="009A1C0F">
              <w:rPr>
                <w:noProof/>
                <w:webHidden/>
              </w:rPr>
              <w:fldChar w:fldCharType="end"/>
            </w:r>
          </w:hyperlink>
        </w:p>
        <w:p w14:paraId="4A399BA9" w14:textId="2329F14E" w:rsidR="009A1C0F" w:rsidRDefault="00643BD3" w:rsidP="009A1C0F">
          <w:pPr>
            <w:pStyle w:val="TM2"/>
            <w:tabs>
              <w:tab w:val="right" w:leader="dot" w:pos="9736"/>
            </w:tabs>
            <w:ind w:left="0"/>
            <w:rPr>
              <w:rFonts w:eastAsiaTheme="minorEastAsia"/>
              <w:noProof/>
              <w:sz w:val="24"/>
              <w:szCs w:val="24"/>
              <w:lang w:val="fr-FR" w:eastAsia="fr-FR"/>
            </w:rPr>
          </w:pPr>
          <w:hyperlink w:anchor="_Toc56676569" w:history="1">
            <w:r w:rsidR="009A1C0F" w:rsidRPr="00B32F21">
              <w:rPr>
                <w:rStyle w:val="Lienhypertexte"/>
                <w:rFonts w:ascii="Calibri" w:hAnsi="Calibri" w:cs="Calibri"/>
                <w:noProof/>
              </w:rPr>
              <w:t>Women with Disabilities Victoria’s Prevention of Violence Capacity Building Project</w:t>
            </w:r>
            <w:r w:rsidR="009A1C0F">
              <w:rPr>
                <w:noProof/>
                <w:webHidden/>
              </w:rPr>
              <w:tab/>
            </w:r>
            <w:r w:rsidR="009A1C0F">
              <w:rPr>
                <w:noProof/>
                <w:webHidden/>
              </w:rPr>
              <w:fldChar w:fldCharType="begin"/>
            </w:r>
            <w:r w:rsidR="009A1C0F">
              <w:rPr>
                <w:noProof/>
                <w:webHidden/>
              </w:rPr>
              <w:instrText xml:space="preserve"> PAGEREF _Toc56676569 \h </w:instrText>
            </w:r>
            <w:r w:rsidR="009A1C0F">
              <w:rPr>
                <w:noProof/>
                <w:webHidden/>
              </w:rPr>
            </w:r>
            <w:r w:rsidR="009A1C0F">
              <w:rPr>
                <w:noProof/>
                <w:webHidden/>
              </w:rPr>
              <w:fldChar w:fldCharType="separate"/>
            </w:r>
            <w:r w:rsidR="009A1C0F">
              <w:rPr>
                <w:noProof/>
                <w:webHidden/>
              </w:rPr>
              <w:t>4</w:t>
            </w:r>
            <w:r w:rsidR="009A1C0F">
              <w:rPr>
                <w:noProof/>
                <w:webHidden/>
              </w:rPr>
              <w:fldChar w:fldCharType="end"/>
            </w:r>
          </w:hyperlink>
        </w:p>
        <w:p w14:paraId="1F157FAF" w14:textId="033C761F" w:rsidR="009A1C0F" w:rsidRDefault="00643BD3" w:rsidP="009A1C0F">
          <w:pPr>
            <w:pStyle w:val="TM2"/>
            <w:tabs>
              <w:tab w:val="right" w:leader="dot" w:pos="9736"/>
            </w:tabs>
            <w:ind w:left="0"/>
            <w:rPr>
              <w:rFonts w:eastAsiaTheme="minorEastAsia"/>
              <w:noProof/>
              <w:sz w:val="24"/>
              <w:szCs w:val="24"/>
              <w:lang w:val="fr-FR" w:eastAsia="fr-FR"/>
            </w:rPr>
          </w:pPr>
          <w:hyperlink w:anchor="_Toc56676570" w:history="1">
            <w:r w:rsidR="009A1C0F" w:rsidRPr="00B32F21">
              <w:rPr>
                <w:rStyle w:val="Lienhypertexte"/>
                <w:rFonts w:ascii="Calibri" w:hAnsi="Calibri" w:cs="Calibri"/>
                <w:noProof/>
              </w:rPr>
              <w:t>Context</w:t>
            </w:r>
            <w:r w:rsidR="009A1C0F">
              <w:rPr>
                <w:noProof/>
                <w:webHidden/>
              </w:rPr>
              <w:tab/>
            </w:r>
            <w:r w:rsidR="009A1C0F">
              <w:rPr>
                <w:noProof/>
                <w:webHidden/>
              </w:rPr>
              <w:fldChar w:fldCharType="begin"/>
            </w:r>
            <w:r w:rsidR="009A1C0F">
              <w:rPr>
                <w:noProof/>
                <w:webHidden/>
              </w:rPr>
              <w:instrText xml:space="preserve"> PAGEREF _Toc56676570 \h </w:instrText>
            </w:r>
            <w:r w:rsidR="009A1C0F">
              <w:rPr>
                <w:noProof/>
                <w:webHidden/>
              </w:rPr>
            </w:r>
            <w:r w:rsidR="009A1C0F">
              <w:rPr>
                <w:noProof/>
                <w:webHidden/>
              </w:rPr>
              <w:fldChar w:fldCharType="separate"/>
            </w:r>
            <w:r w:rsidR="009A1C0F">
              <w:rPr>
                <w:noProof/>
                <w:webHidden/>
              </w:rPr>
              <w:t>4</w:t>
            </w:r>
            <w:r w:rsidR="009A1C0F">
              <w:rPr>
                <w:noProof/>
                <w:webHidden/>
              </w:rPr>
              <w:fldChar w:fldCharType="end"/>
            </w:r>
          </w:hyperlink>
        </w:p>
        <w:p w14:paraId="16D02C87" w14:textId="56AA9184" w:rsidR="009A1C0F" w:rsidRDefault="00643BD3" w:rsidP="009A1C0F">
          <w:pPr>
            <w:pStyle w:val="TM2"/>
            <w:tabs>
              <w:tab w:val="right" w:leader="dot" w:pos="9736"/>
            </w:tabs>
            <w:ind w:left="0"/>
            <w:rPr>
              <w:rFonts w:eastAsiaTheme="minorEastAsia"/>
              <w:noProof/>
              <w:sz w:val="24"/>
              <w:szCs w:val="24"/>
              <w:lang w:val="fr-FR" w:eastAsia="fr-FR"/>
            </w:rPr>
          </w:pPr>
          <w:hyperlink w:anchor="_Toc56676571" w:history="1">
            <w:r w:rsidR="009A1C0F" w:rsidRPr="00B32F21">
              <w:rPr>
                <w:rStyle w:val="Lienhypertexte"/>
                <w:rFonts w:ascii="Calibri" w:hAnsi="Calibri" w:cs="Calibri"/>
                <w:noProof/>
              </w:rPr>
              <w:t>Key Facts About Disability and Gender</w:t>
            </w:r>
            <w:r w:rsidR="009A1C0F">
              <w:rPr>
                <w:noProof/>
                <w:webHidden/>
              </w:rPr>
              <w:tab/>
            </w:r>
            <w:r w:rsidR="009A1C0F">
              <w:rPr>
                <w:noProof/>
                <w:webHidden/>
              </w:rPr>
              <w:fldChar w:fldCharType="begin"/>
            </w:r>
            <w:r w:rsidR="009A1C0F">
              <w:rPr>
                <w:noProof/>
                <w:webHidden/>
              </w:rPr>
              <w:instrText xml:space="preserve"> PAGEREF _Toc56676571 \h </w:instrText>
            </w:r>
            <w:r w:rsidR="009A1C0F">
              <w:rPr>
                <w:noProof/>
                <w:webHidden/>
              </w:rPr>
            </w:r>
            <w:r w:rsidR="009A1C0F">
              <w:rPr>
                <w:noProof/>
                <w:webHidden/>
              </w:rPr>
              <w:fldChar w:fldCharType="separate"/>
            </w:r>
            <w:r w:rsidR="009A1C0F">
              <w:rPr>
                <w:noProof/>
                <w:webHidden/>
              </w:rPr>
              <w:t>5</w:t>
            </w:r>
            <w:r w:rsidR="009A1C0F">
              <w:rPr>
                <w:noProof/>
                <w:webHidden/>
              </w:rPr>
              <w:fldChar w:fldCharType="end"/>
            </w:r>
          </w:hyperlink>
        </w:p>
        <w:p w14:paraId="4B48E340" w14:textId="72492C92" w:rsidR="009A1C0F" w:rsidRDefault="00643BD3" w:rsidP="009A1C0F">
          <w:pPr>
            <w:pStyle w:val="TM2"/>
            <w:tabs>
              <w:tab w:val="right" w:leader="dot" w:pos="9736"/>
            </w:tabs>
            <w:ind w:left="0"/>
            <w:rPr>
              <w:rFonts w:eastAsiaTheme="minorEastAsia"/>
              <w:noProof/>
              <w:sz w:val="24"/>
              <w:szCs w:val="24"/>
              <w:lang w:val="fr-FR" w:eastAsia="fr-FR"/>
            </w:rPr>
          </w:pPr>
          <w:hyperlink w:anchor="_Toc56676572" w:history="1">
            <w:r w:rsidR="009A1C0F" w:rsidRPr="00B32F21">
              <w:rPr>
                <w:rStyle w:val="Lienhypertexte"/>
                <w:rFonts w:ascii="Calibri" w:hAnsi="Calibri" w:cs="Calibri"/>
                <w:noProof/>
              </w:rPr>
              <w:t>Who Are Women with Disabilities?</w:t>
            </w:r>
            <w:r w:rsidR="009A1C0F">
              <w:rPr>
                <w:noProof/>
                <w:webHidden/>
              </w:rPr>
              <w:tab/>
            </w:r>
            <w:r w:rsidR="009A1C0F">
              <w:rPr>
                <w:noProof/>
                <w:webHidden/>
              </w:rPr>
              <w:fldChar w:fldCharType="begin"/>
            </w:r>
            <w:r w:rsidR="009A1C0F">
              <w:rPr>
                <w:noProof/>
                <w:webHidden/>
              </w:rPr>
              <w:instrText xml:space="preserve"> PAGEREF _Toc56676572 \h </w:instrText>
            </w:r>
            <w:r w:rsidR="009A1C0F">
              <w:rPr>
                <w:noProof/>
                <w:webHidden/>
              </w:rPr>
            </w:r>
            <w:r w:rsidR="009A1C0F">
              <w:rPr>
                <w:noProof/>
                <w:webHidden/>
              </w:rPr>
              <w:fldChar w:fldCharType="separate"/>
            </w:r>
            <w:r w:rsidR="009A1C0F">
              <w:rPr>
                <w:noProof/>
                <w:webHidden/>
              </w:rPr>
              <w:t>5</w:t>
            </w:r>
            <w:r w:rsidR="009A1C0F">
              <w:rPr>
                <w:noProof/>
                <w:webHidden/>
              </w:rPr>
              <w:fldChar w:fldCharType="end"/>
            </w:r>
          </w:hyperlink>
        </w:p>
        <w:p w14:paraId="4642EE88" w14:textId="10C640AE" w:rsidR="009A1C0F" w:rsidRDefault="00643BD3" w:rsidP="009A1C0F">
          <w:pPr>
            <w:pStyle w:val="TM2"/>
            <w:tabs>
              <w:tab w:val="right" w:leader="dot" w:pos="9736"/>
            </w:tabs>
            <w:ind w:left="0"/>
            <w:rPr>
              <w:rFonts w:eastAsiaTheme="minorEastAsia"/>
              <w:noProof/>
              <w:sz w:val="24"/>
              <w:szCs w:val="24"/>
              <w:lang w:val="fr-FR" w:eastAsia="fr-FR"/>
            </w:rPr>
          </w:pPr>
          <w:hyperlink w:anchor="_Toc56676573" w:history="1">
            <w:r w:rsidR="009A1C0F" w:rsidRPr="00B32F21">
              <w:rPr>
                <w:rStyle w:val="Lienhypertexte"/>
                <w:rFonts w:ascii="Calibri" w:hAnsi="Calibri" w:cs="Calibri"/>
                <w:noProof/>
              </w:rPr>
              <w:t>What Barriers Do We Face?</w:t>
            </w:r>
            <w:r w:rsidR="009A1C0F">
              <w:rPr>
                <w:noProof/>
                <w:webHidden/>
              </w:rPr>
              <w:tab/>
            </w:r>
            <w:r w:rsidR="009A1C0F">
              <w:rPr>
                <w:noProof/>
                <w:webHidden/>
              </w:rPr>
              <w:fldChar w:fldCharType="begin"/>
            </w:r>
            <w:r w:rsidR="009A1C0F">
              <w:rPr>
                <w:noProof/>
                <w:webHidden/>
              </w:rPr>
              <w:instrText xml:space="preserve"> PAGEREF _Toc56676573 \h </w:instrText>
            </w:r>
            <w:r w:rsidR="009A1C0F">
              <w:rPr>
                <w:noProof/>
                <w:webHidden/>
              </w:rPr>
            </w:r>
            <w:r w:rsidR="009A1C0F">
              <w:rPr>
                <w:noProof/>
                <w:webHidden/>
              </w:rPr>
              <w:fldChar w:fldCharType="separate"/>
            </w:r>
            <w:r w:rsidR="009A1C0F">
              <w:rPr>
                <w:noProof/>
                <w:webHidden/>
              </w:rPr>
              <w:t>5</w:t>
            </w:r>
            <w:r w:rsidR="009A1C0F">
              <w:rPr>
                <w:noProof/>
                <w:webHidden/>
              </w:rPr>
              <w:fldChar w:fldCharType="end"/>
            </w:r>
          </w:hyperlink>
        </w:p>
        <w:p w14:paraId="10C5C0E9" w14:textId="5A6A193F" w:rsidR="009A1C0F" w:rsidRDefault="00643BD3" w:rsidP="009A1C0F">
          <w:pPr>
            <w:pStyle w:val="TM2"/>
            <w:tabs>
              <w:tab w:val="right" w:leader="dot" w:pos="9736"/>
            </w:tabs>
            <w:ind w:left="0"/>
            <w:rPr>
              <w:rFonts w:eastAsiaTheme="minorEastAsia"/>
              <w:noProof/>
              <w:sz w:val="24"/>
              <w:szCs w:val="24"/>
              <w:lang w:val="fr-FR" w:eastAsia="fr-FR"/>
            </w:rPr>
          </w:pPr>
          <w:hyperlink w:anchor="_Toc56676574" w:history="1">
            <w:r w:rsidR="009A1C0F" w:rsidRPr="00B32F21">
              <w:rPr>
                <w:rStyle w:val="Lienhypertexte"/>
                <w:rFonts w:ascii="Calibri" w:hAnsi="Calibri" w:cs="Calibri"/>
                <w:noProof/>
              </w:rPr>
              <w:t>Key Facts About Disability and Violence Against Women</w:t>
            </w:r>
            <w:r w:rsidR="009A1C0F">
              <w:rPr>
                <w:noProof/>
                <w:webHidden/>
              </w:rPr>
              <w:tab/>
            </w:r>
            <w:r w:rsidR="009A1C0F">
              <w:rPr>
                <w:noProof/>
                <w:webHidden/>
              </w:rPr>
              <w:fldChar w:fldCharType="begin"/>
            </w:r>
            <w:r w:rsidR="009A1C0F">
              <w:rPr>
                <w:noProof/>
                <w:webHidden/>
              </w:rPr>
              <w:instrText xml:space="preserve"> PAGEREF _Toc56676574 \h </w:instrText>
            </w:r>
            <w:r w:rsidR="009A1C0F">
              <w:rPr>
                <w:noProof/>
                <w:webHidden/>
              </w:rPr>
            </w:r>
            <w:r w:rsidR="009A1C0F">
              <w:rPr>
                <w:noProof/>
                <w:webHidden/>
              </w:rPr>
              <w:fldChar w:fldCharType="separate"/>
            </w:r>
            <w:r w:rsidR="009A1C0F">
              <w:rPr>
                <w:noProof/>
                <w:webHidden/>
              </w:rPr>
              <w:t>5</w:t>
            </w:r>
            <w:r w:rsidR="009A1C0F">
              <w:rPr>
                <w:noProof/>
                <w:webHidden/>
              </w:rPr>
              <w:fldChar w:fldCharType="end"/>
            </w:r>
          </w:hyperlink>
        </w:p>
        <w:p w14:paraId="0D865488" w14:textId="7DA2E356" w:rsidR="009A1C0F" w:rsidRDefault="00643BD3" w:rsidP="009A1C0F">
          <w:pPr>
            <w:pStyle w:val="TM2"/>
            <w:tabs>
              <w:tab w:val="right" w:leader="dot" w:pos="9736"/>
            </w:tabs>
            <w:ind w:left="0"/>
            <w:rPr>
              <w:rFonts w:eastAsiaTheme="minorEastAsia"/>
              <w:noProof/>
              <w:sz w:val="24"/>
              <w:szCs w:val="24"/>
              <w:lang w:val="fr-FR" w:eastAsia="fr-FR"/>
            </w:rPr>
          </w:pPr>
          <w:hyperlink w:anchor="_Toc56676575" w:history="1">
            <w:r w:rsidR="009A1C0F" w:rsidRPr="00B32F21">
              <w:rPr>
                <w:rStyle w:val="Lienhypertexte"/>
                <w:rFonts w:ascii="Calibri" w:hAnsi="Calibri" w:cs="Calibri"/>
                <w:noProof/>
              </w:rPr>
              <w:t>The Women’s Health Services Disability Audit Tool</w:t>
            </w:r>
            <w:r w:rsidR="009A1C0F">
              <w:rPr>
                <w:noProof/>
                <w:webHidden/>
              </w:rPr>
              <w:tab/>
            </w:r>
            <w:r w:rsidR="009A1C0F">
              <w:rPr>
                <w:noProof/>
                <w:webHidden/>
              </w:rPr>
              <w:fldChar w:fldCharType="begin"/>
            </w:r>
            <w:r w:rsidR="009A1C0F">
              <w:rPr>
                <w:noProof/>
                <w:webHidden/>
              </w:rPr>
              <w:instrText xml:space="preserve"> PAGEREF _Toc56676575 \h </w:instrText>
            </w:r>
            <w:r w:rsidR="009A1C0F">
              <w:rPr>
                <w:noProof/>
                <w:webHidden/>
              </w:rPr>
            </w:r>
            <w:r w:rsidR="009A1C0F">
              <w:rPr>
                <w:noProof/>
                <w:webHidden/>
              </w:rPr>
              <w:fldChar w:fldCharType="separate"/>
            </w:r>
            <w:r w:rsidR="009A1C0F">
              <w:rPr>
                <w:noProof/>
                <w:webHidden/>
              </w:rPr>
              <w:t>6</w:t>
            </w:r>
            <w:r w:rsidR="009A1C0F">
              <w:rPr>
                <w:noProof/>
                <w:webHidden/>
              </w:rPr>
              <w:fldChar w:fldCharType="end"/>
            </w:r>
          </w:hyperlink>
        </w:p>
        <w:p w14:paraId="7565AD7C" w14:textId="774602E9" w:rsidR="009A1C0F" w:rsidRDefault="00643BD3" w:rsidP="009A1C0F">
          <w:pPr>
            <w:pStyle w:val="TM3"/>
            <w:tabs>
              <w:tab w:val="right" w:leader="dot" w:pos="9736"/>
            </w:tabs>
            <w:ind w:left="0"/>
            <w:rPr>
              <w:rFonts w:eastAsiaTheme="minorEastAsia"/>
              <w:noProof/>
              <w:sz w:val="24"/>
              <w:szCs w:val="24"/>
              <w:lang w:val="fr-FR" w:eastAsia="fr-FR"/>
            </w:rPr>
          </w:pPr>
          <w:hyperlink w:anchor="_Toc56676576" w:history="1">
            <w:r w:rsidR="009A1C0F" w:rsidRPr="00B32F21">
              <w:rPr>
                <w:rStyle w:val="Lienhypertexte"/>
                <w:rFonts w:ascii="Calibri" w:hAnsi="Calibri" w:cs="Calibri"/>
                <w:noProof/>
              </w:rPr>
              <w:t>Guiding Principles</w:t>
            </w:r>
            <w:r w:rsidR="009A1C0F">
              <w:rPr>
                <w:noProof/>
                <w:webHidden/>
              </w:rPr>
              <w:tab/>
            </w:r>
            <w:r w:rsidR="009A1C0F">
              <w:rPr>
                <w:noProof/>
                <w:webHidden/>
              </w:rPr>
              <w:fldChar w:fldCharType="begin"/>
            </w:r>
            <w:r w:rsidR="009A1C0F">
              <w:rPr>
                <w:noProof/>
                <w:webHidden/>
              </w:rPr>
              <w:instrText xml:space="preserve"> PAGEREF _Toc56676576 \h </w:instrText>
            </w:r>
            <w:r w:rsidR="009A1C0F">
              <w:rPr>
                <w:noProof/>
                <w:webHidden/>
              </w:rPr>
            </w:r>
            <w:r w:rsidR="009A1C0F">
              <w:rPr>
                <w:noProof/>
                <w:webHidden/>
              </w:rPr>
              <w:fldChar w:fldCharType="separate"/>
            </w:r>
            <w:r w:rsidR="009A1C0F">
              <w:rPr>
                <w:noProof/>
                <w:webHidden/>
              </w:rPr>
              <w:t>6</w:t>
            </w:r>
            <w:r w:rsidR="009A1C0F">
              <w:rPr>
                <w:noProof/>
                <w:webHidden/>
              </w:rPr>
              <w:fldChar w:fldCharType="end"/>
            </w:r>
          </w:hyperlink>
        </w:p>
        <w:p w14:paraId="58BD6435" w14:textId="2E38F3BE" w:rsidR="009A1C0F" w:rsidRDefault="00643BD3" w:rsidP="009A1C0F">
          <w:pPr>
            <w:pStyle w:val="TM3"/>
            <w:tabs>
              <w:tab w:val="right" w:leader="dot" w:pos="9736"/>
            </w:tabs>
            <w:ind w:left="0"/>
            <w:rPr>
              <w:rFonts w:eastAsiaTheme="minorEastAsia"/>
              <w:noProof/>
              <w:sz w:val="24"/>
              <w:szCs w:val="24"/>
              <w:lang w:val="fr-FR" w:eastAsia="fr-FR"/>
            </w:rPr>
          </w:pPr>
          <w:hyperlink w:anchor="_Toc56676577" w:history="1">
            <w:r w:rsidR="009A1C0F" w:rsidRPr="00B32F21">
              <w:rPr>
                <w:rStyle w:val="Lienhypertexte"/>
                <w:rFonts w:ascii="Calibri" w:hAnsi="Calibri" w:cs="Calibri"/>
                <w:noProof/>
              </w:rPr>
              <w:t>Audit Scope</w:t>
            </w:r>
            <w:r w:rsidR="009A1C0F">
              <w:rPr>
                <w:noProof/>
                <w:webHidden/>
              </w:rPr>
              <w:tab/>
            </w:r>
            <w:r w:rsidR="009A1C0F">
              <w:rPr>
                <w:noProof/>
                <w:webHidden/>
              </w:rPr>
              <w:fldChar w:fldCharType="begin"/>
            </w:r>
            <w:r w:rsidR="009A1C0F">
              <w:rPr>
                <w:noProof/>
                <w:webHidden/>
              </w:rPr>
              <w:instrText xml:space="preserve"> PAGEREF _Toc56676577 \h </w:instrText>
            </w:r>
            <w:r w:rsidR="009A1C0F">
              <w:rPr>
                <w:noProof/>
                <w:webHidden/>
              </w:rPr>
            </w:r>
            <w:r w:rsidR="009A1C0F">
              <w:rPr>
                <w:noProof/>
                <w:webHidden/>
              </w:rPr>
              <w:fldChar w:fldCharType="separate"/>
            </w:r>
            <w:r w:rsidR="009A1C0F">
              <w:rPr>
                <w:noProof/>
                <w:webHidden/>
              </w:rPr>
              <w:t>7</w:t>
            </w:r>
            <w:r w:rsidR="009A1C0F">
              <w:rPr>
                <w:noProof/>
                <w:webHidden/>
              </w:rPr>
              <w:fldChar w:fldCharType="end"/>
            </w:r>
          </w:hyperlink>
        </w:p>
        <w:p w14:paraId="74BA3053" w14:textId="6299EB50" w:rsidR="009A1C0F" w:rsidRDefault="00643BD3" w:rsidP="009A1C0F">
          <w:pPr>
            <w:pStyle w:val="TM3"/>
            <w:tabs>
              <w:tab w:val="right" w:leader="dot" w:pos="9736"/>
            </w:tabs>
            <w:ind w:left="0"/>
            <w:rPr>
              <w:rFonts w:eastAsiaTheme="minorEastAsia"/>
              <w:noProof/>
              <w:sz w:val="24"/>
              <w:szCs w:val="24"/>
              <w:lang w:val="fr-FR" w:eastAsia="fr-FR"/>
            </w:rPr>
          </w:pPr>
          <w:hyperlink w:anchor="_Toc56676578" w:history="1">
            <w:r w:rsidR="009A1C0F" w:rsidRPr="00B32F21">
              <w:rPr>
                <w:rStyle w:val="Lienhypertexte"/>
                <w:rFonts w:ascii="Calibri" w:hAnsi="Calibri" w:cs="Calibri"/>
                <w:noProof/>
              </w:rPr>
              <w:t>Data Collection and Presentation</w:t>
            </w:r>
            <w:r w:rsidR="009A1C0F">
              <w:rPr>
                <w:noProof/>
                <w:webHidden/>
              </w:rPr>
              <w:tab/>
            </w:r>
            <w:r w:rsidR="009A1C0F">
              <w:rPr>
                <w:noProof/>
                <w:webHidden/>
              </w:rPr>
              <w:fldChar w:fldCharType="begin"/>
            </w:r>
            <w:r w:rsidR="009A1C0F">
              <w:rPr>
                <w:noProof/>
                <w:webHidden/>
              </w:rPr>
              <w:instrText xml:space="preserve"> PAGEREF _Toc56676578 \h </w:instrText>
            </w:r>
            <w:r w:rsidR="009A1C0F">
              <w:rPr>
                <w:noProof/>
                <w:webHidden/>
              </w:rPr>
            </w:r>
            <w:r w:rsidR="009A1C0F">
              <w:rPr>
                <w:noProof/>
                <w:webHidden/>
              </w:rPr>
              <w:fldChar w:fldCharType="separate"/>
            </w:r>
            <w:r w:rsidR="009A1C0F">
              <w:rPr>
                <w:noProof/>
                <w:webHidden/>
              </w:rPr>
              <w:t>8</w:t>
            </w:r>
            <w:r w:rsidR="009A1C0F">
              <w:rPr>
                <w:noProof/>
                <w:webHidden/>
              </w:rPr>
              <w:fldChar w:fldCharType="end"/>
            </w:r>
          </w:hyperlink>
        </w:p>
        <w:p w14:paraId="25DCCFA6" w14:textId="3BE9F5BE" w:rsidR="009A1C0F" w:rsidRDefault="00643BD3" w:rsidP="009A1C0F">
          <w:pPr>
            <w:pStyle w:val="TM3"/>
            <w:tabs>
              <w:tab w:val="right" w:leader="dot" w:pos="9736"/>
            </w:tabs>
            <w:ind w:left="0"/>
            <w:rPr>
              <w:rFonts w:eastAsiaTheme="minorEastAsia"/>
              <w:noProof/>
              <w:sz w:val="24"/>
              <w:szCs w:val="24"/>
              <w:lang w:val="fr-FR" w:eastAsia="fr-FR"/>
            </w:rPr>
          </w:pPr>
          <w:hyperlink w:anchor="_Toc56676579" w:history="1">
            <w:r w:rsidR="009A1C0F" w:rsidRPr="00B32F21">
              <w:rPr>
                <w:rStyle w:val="Lienhypertexte"/>
                <w:rFonts w:ascii="Calibri" w:hAnsi="Calibri" w:cs="Calibri"/>
                <w:noProof/>
              </w:rPr>
              <w:t>Audit Instructions</w:t>
            </w:r>
            <w:r w:rsidR="009A1C0F">
              <w:rPr>
                <w:noProof/>
                <w:webHidden/>
              </w:rPr>
              <w:tab/>
            </w:r>
            <w:r w:rsidR="009A1C0F">
              <w:rPr>
                <w:noProof/>
                <w:webHidden/>
              </w:rPr>
              <w:fldChar w:fldCharType="begin"/>
            </w:r>
            <w:r w:rsidR="009A1C0F">
              <w:rPr>
                <w:noProof/>
                <w:webHidden/>
              </w:rPr>
              <w:instrText xml:space="preserve"> PAGEREF _Toc56676579 \h </w:instrText>
            </w:r>
            <w:r w:rsidR="009A1C0F">
              <w:rPr>
                <w:noProof/>
                <w:webHidden/>
              </w:rPr>
            </w:r>
            <w:r w:rsidR="009A1C0F">
              <w:rPr>
                <w:noProof/>
                <w:webHidden/>
              </w:rPr>
              <w:fldChar w:fldCharType="separate"/>
            </w:r>
            <w:r w:rsidR="009A1C0F">
              <w:rPr>
                <w:noProof/>
                <w:webHidden/>
              </w:rPr>
              <w:t>8</w:t>
            </w:r>
            <w:r w:rsidR="009A1C0F">
              <w:rPr>
                <w:noProof/>
                <w:webHidden/>
              </w:rPr>
              <w:fldChar w:fldCharType="end"/>
            </w:r>
          </w:hyperlink>
        </w:p>
        <w:p w14:paraId="2316D192" w14:textId="7EE34F69" w:rsidR="009A1C0F" w:rsidRDefault="00643BD3" w:rsidP="009A1C0F">
          <w:pPr>
            <w:pStyle w:val="TM2"/>
            <w:tabs>
              <w:tab w:val="right" w:leader="dot" w:pos="9736"/>
            </w:tabs>
            <w:ind w:left="0"/>
            <w:rPr>
              <w:rFonts w:eastAsiaTheme="minorEastAsia"/>
              <w:noProof/>
              <w:sz w:val="24"/>
              <w:szCs w:val="24"/>
              <w:lang w:val="fr-FR" w:eastAsia="fr-FR"/>
            </w:rPr>
          </w:pPr>
          <w:hyperlink w:anchor="_Toc56676580" w:history="1">
            <w:r w:rsidR="009A1C0F" w:rsidRPr="00B32F21">
              <w:rPr>
                <w:rStyle w:val="Lienhypertexte"/>
                <w:rFonts w:cstheme="majorHAnsi"/>
                <w:noProof/>
              </w:rPr>
              <w:t>Prevention of Violence Against Women Disability Audit</w:t>
            </w:r>
            <w:r w:rsidR="009A1C0F">
              <w:rPr>
                <w:noProof/>
                <w:webHidden/>
              </w:rPr>
              <w:tab/>
            </w:r>
            <w:r w:rsidR="009A1C0F">
              <w:rPr>
                <w:noProof/>
                <w:webHidden/>
              </w:rPr>
              <w:fldChar w:fldCharType="begin"/>
            </w:r>
            <w:r w:rsidR="009A1C0F">
              <w:rPr>
                <w:noProof/>
                <w:webHidden/>
              </w:rPr>
              <w:instrText xml:space="preserve"> PAGEREF _Toc56676580 \h </w:instrText>
            </w:r>
            <w:r w:rsidR="009A1C0F">
              <w:rPr>
                <w:noProof/>
                <w:webHidden/>
              </w:rPr>
            </w:r>
            <w:r w:rsidR="009A1C0F">
              <w:rPr>
                <w:noProof/>
                <w:webHidden/>
              </w:rPr>
              <w:fldChar w:fldCharType="separate"/>
            </w:r>
            <w:r w:rsidR="009A1C0F">
              <w:rPr>
                <w:noProof/>
                <w:webHidden/>
              </w:rPr>
              <w:t>9</w:t>
            </w:r>
            <w:r w:rsidR="009A1C0F">
              <w:rPr>
                <w:noProof/>
                <w:webHidden/>
              </w:rPr>
              <w:fldChar w:fldCharType="end"/>
            </w:r>
          </w:hyperlink>
        </w:p>
        <w:p w14:paraId="3D72A5B5" w14:textId="3EEB3310" w:rsidR="009A1C0F" w:rsidRDefault="00643BD3" w:rsidP="009A1C0F">
          <w:pPr>
            <w:pStyle w:val="TM3"/>
            <w:tabs>
              <w:tab w:val="right" w:leader="dot" w:pos="9736"/>
            </w:tabs>
            <w:ind w:left="0"/>
            <w:rPr>
              <w:rFonts w:eastAsiaTheme="minorEastAsia"/>
              <w:noProof/>
              <w:sz w:val="24"/>
              <w:szCs w:val="24"/>
              <w:lang w:val="fr-FR" w:eastAsia="fr-FR"/>
            </w:rPr>
          </w:pPr>
          <w:hyperlink w:anchor="_Toc56676581" w:history="1">
            <w:r w:rsidR="009A1C0F" w:rsidRPr="00B32F21">
              <w:rPr>
                <w:rStyle w:val="Lienhypertexte"/>
                <w:noProof/>
              </w:rPr>
              <w:t>Premises</w:t>
            </w:r>
            <w:r w:rsidR="009A1C0F">
              <w:rPr>
                <w:noProof/>
                <w:webHidden/>
              </w:rPr>
              <w:tab/>
            </w:r>
            <w:r w:rsidR="009A1C0F">
              <w:rPr>
                <w:noProof/>
                <w:webHidden/>
              </w:rPr>
              <w:fldChar w:fldCharType="begin"/>
            </w:r>
            <w:r w:rsidR="009A1C0F">
              <w:rPr>
                <w:noProof/>
                <w:webHidden/>
              </w:rPr>
              <w:instrText xml:space="preserve"> PAGEREF _Toc56676581 \h </w:instrText>
            </w:r>
            <w:r w:rsidR="009A1C0F">
              <w:rPr>
                <w:noProof/>
                <w:webHidden/>
              </w:rPr>
            </w:r>
            <w:r w:rsidR="009A1C0F">
              <w:rPr>
                <w:noProof/>
                <w:webHidden/>
              </w:rPr>
              <w:fldChar w:fldCharType="separate"/>
            </w:r>
            <w:r w:rsidR="009A1C0F">
              <w:rPr>
                <w:noProof/>
                <w:webHidden/>
              </w:rPr>
              <w:t>9</w:t>
            </w:r>
            <w:r w:rsidR="009A1C0F">
              <w:rPr>
                <w:noProof/>
                <w:webHidden/>
              </w:rPr>
              <w:fldChar w:fldCharType="end"/>
            </w:r>
          </w:hyperlink>
        </w:p>
        <w:p w14:paraId="724BD828" w14:textId="3F8FCA74" w:rsidR="009A1C0F" w:rsidRDefault="00643BD3" w:rsidP="009A1C0F">
          <w:pPr>
            <w:pStyle w:val="TM3"/>
            <w:tabs>
              <w:tab w:val="right" w:leader="dot" w:pos="9736"/>
            </w:tabs>
            <w:ind w:left="0"/>
            <w:rPr>
              <w:rFonts w:eastAsiaTheme="minorEastAsia"/>
              <w:noProof/>
              <w:sz w:val="24"/>
              <w:szCs w:val="24"/>
              <w:lang w:val="fr-FR" w:eastAsia="fr-FR"/>
            </w:rPr>
          </w:pPr>
          <w:hyperlink w:anchor="_Toc56676582" w:history="1">
            <w:r w:rsidR="009A1C0F" w:rsidRPr="00B32F21">
              <w:rPr>
                <w:rStyle w:val="Lienhypertexte"/>
                <w:noProof/>
              </w:rPr>
              <w:t>Internal Doors</w:t>
            </w:r>
            <w:r w:rsidR="009A1C0F">
              <w:rPr>
                <w:noProof/>
                <w:webHidden/>
              </w:rPr>
              <w:tab/>
            </w:r>
            <w:r w:rsidR="009A1C0F">
              <w:rPr>
                <w:noProof/>
                <w:webHidden/>
              </w:rPr>
              <w:fldChar w:fldCharType="begin"/>
            </w:r>
            <w:r w:rsidR="009A1C0F">
              <w:rPr>
                <w:noProof/>
                <w:webHidden/>
              </w:rPr>
              <w:instrText xml:space="preserve"> PAGEREF _Toc56676582 \h </w:instrText>
            </w:r>
            <w:r w:rsidR="009A1C0F">
              <w:rPr>
                <w:noProof/>
                <w:webHidden/>
              </w:rPr>
            </w:r>
            <w:r w:rsidR="009A1C0F">
              <w:rPr>
                <w:noProof/>
                <w:webHidden/>
              </w:rPr>
              <w:fldChar w:fldCharType="separate"/>
            </w:r>
            <w:r w:rsidR="009A1C0F">
              <w:rPr>
                <w:noProof/>
                <w:webHidden/>
              </w:rPr>
              <w:t>9</w:t>
            </w:r>
            <w:r w:rsidR="009A1C0F">
              <w:rPr>
                <w:noProof/>
                <w:webHidden/>
              </w:rPr>
              <w:fldChar w:fldCharType="end"/>
            </w:r>
          </w:hyperlink>
        </w:p>
        <w:p w14:paraId="62B07AB4" w14:textId="77A6E4E3" w:rsidR="009A1C0F" w:rsidRDefault="00643BD3" w:rsidP="009A1C0F">
          <w:pPr>
            <w:pStyle w:val="TM3"/>
            <w:tabs>
              <w:tab w:val="right" w:leader="dot" w:pos="9736"/>
            </w:tabs>
            <w:ind w:left="0"/>
            <w:rPr>
              <w:rFonts w:eastAsiaTheme="minorEastAsia"/>
              <w:noProof/>
              <w:sz w:val="24"/>
              <w:szCs w:val="24"/>
              <w:lang w:val="fr-FR" w:eastAsia="fr-FR"/>
            </w:rPr>
          </w:pPr>
          <w:hyperlink w:anchor="_Toc56676583" w:history="1">
            <w:r w:rsidR="009A1C0F" w:rsidRPr="00B32F21">
              <w:rPr>
                <w:rStyle w:val="Lienhypertexte"/>
                <w:rFonts w:cstheme="majorHAnsi"/>
                <w:noProof/>
              </w:rPr>
              <w:t>Questions</w:t>
            </w:r>
            <w:r w:rsidR="009A1C0F">
              <w:rPr>
                <w:noProof/>
                <w:webHidden/>
              </w:rPr>
              <w:tab/>
            </w:r>
            <w:r w:rsidR="009A1C0F">
              <w:rPr>
                <w:noProof/>
                <w:webHidden/>
              </w:rPr>
              <w:fldChar w:fldCharType="begin"/>
            </w:r>
            <w:r w:rsidR="009A1C0F">
              <w:rPr>
                <w:noProof/>
                <w:webHidden/>
              </w:rPr>
              <w:instrText xml:space="preserve"> PAGEREF _Toc56676583 \h </w:instrText>
            </w:r>
            <w:r w:rsidR="009A1C0F">
              <w:rPr>
                <w:noProof/>
                <w:webHidden/>
              </w:rPr>
            </w:r>
            <w:r w:rsidR="009A1C0F">
              <w:rPr>
                <w:noProof/>
                <w:webHidden/>
              </w:rPr>
              <w:fldChar w:fldCharType="separate"/>
            </w:r>
            <w:r w:rsidR="009A1C0F">
              <w:rPr>
                <w:noProof/>
                <w:webHidden/>
              </w:rPr>
              <w:t>9</w:t>
            </w:r>
            <w:r w:rsidR="009A1C0F">
              <w:rPr>
                <w:noProof/>
                <w:webHidden/>
              </w:rPr>
              <w:fldChar w:fldCharType="end"/>
            </w:r>
          </w:hyperlink>
        </w:p>
        <w:p w14:paraId="2760351E" w14:textId="6AFF11B2" w:rsidR="009A1C0F" w:rsidRDefault="00643BD3" w:rsidP="009A1C0F">
          <w:pPr>
            <w:pStyle w:val="TM3"/>
            <w:tabs>
              <w:tab w:val="right" w:leader="dot" w:pos="9736"/>
            </w:tabs>
            <w:ind w:left="0"/>
            <w:rPr>
              <w:rFonts w:eastAsiaTheme="minorEastAsia"/>
              <w:noProof/>
              <w:sz w:val="24"/>
              <w:szCs w:val="24"/>
              <w:lang w:val="fr-FR" w:eastAsia="fr-FR"/>
            </w:rPr>
          </w:pPr>
          <w:hyperlink w:anchor="_Toc56676584" w:history="1">
            <w:r w:rsidR="009A1C0F" w:rsidRPr="00B32F21">
              <w:rPr>
                <w:rStyle w:val="Lienhypertexte"/>
                <w:rFonts w:cstheme="majorHAnsi"/>
                <w:noProof/>
              </w:rPr>
              <w:t>Summary</w:t>
            </w:r>
            <w:r w:rsidR="009A1C0F">
              <w:rPr>
                <w:noProof/>
                <w:webHidden/>
              </w:rPr>
              <w:tab/>
            </w:r>
            <w:r w:rsidR="009A1C0F">
              <w:rPr>
                <w:noProof/>
                <w:webHidden/>
              </w:rPr>
              <w:fldChar w:fldCharType="begin"/>
            </w:r>
            <w:r w:rsidR="009A1C0F">
              <w:rPr>
                <w:noProof/>
                <w:webHidden/>
              </w:rPr>
              <w:instrText xml:space="preserve"> PAGEREF _Toc56676584 \h </w:instrText>
            </w:r>
            <w:r w:rsidR="009A1C0F">
              <w:rPr>
                <w:noProof/>
                <w:webHidden/>
              </w:rPr>
            </w:r>
            <w:r w:rsidR="009A1C0F">
              <w:rPr>
                <w:noProof/>
                <w:webHidden/>
              </w:rPr>
              <w:fldChar w:fldCharType="separate"/>
            </w:r>
            <w:r w:rsidR="009A1C0F">
              <w:rPr>
                <w:noProof/>
                <w:webHidden/>
              </w:rPr>
              <w:t>10</w:t>
            </w:r>
            <w:r w:rsidR="009A1C0F">
              <w:rPr>
                <w:noProof/>
                <w:webHidden/>
              </w:rPr>
              <w:fldChar w:fldCharType="end"/>
            </w:r>
          </w:hyperlink>
        </w:p>
        <w:p w14:paraId="30E27EB1" w14:textId="637EAB50" w:rsidR="009A1C0F" w:rsidRDefault="00643BD3" w:rsidP="009A1C0F">
          <w:pPr>
            <w:pStyle w:val="TM3"/>
            <w:tabs>
              <w:tab w:val="right" w:leader="dot" w:pos="9736"/>
            </w:tabs>
            <w:ind w:left="0"/>
            <w:rPr>
              <w:rFonts w:eastAsiaTheme="minorEastAsia"/>
              <w:noProof/>
              <w:sz w:val="24"/>
              <w:szCs w:val="24"/>
              <w:lang w:val="fr-FR" w:eastAsia="fr-FR"/>
            </w:rPr>
          </w:pPr>
          <w:hyperlink w:anchor="_Toc56676585" w:history="1">
            <w:r w:rsidR="009A1C0F" w:rsidRPr="00B32F21">
              <w:rPr>
                <w:rStyle w:val="Lienhypertexte"/>
                <w:noProof/>
              </w:rPr>
              <w:t>Key Learning</w:t>
            </w:r>
            <w:r w:rsidR="009A1C0F">
              <w:rPr>
                <w:noProof/>
                <w:webHidden/>
              </w:rPr>
              <w:tab/>
            </w:r>
            <w:r w:rsidR="009A1C0F">
              <w:rPr>
                <w:noProof/>
                <w:webHidden/>
              </w:rPr>
              <w:fldChar w:fldCharType="begin"/>
            </w:r>
            <w:r w:rsidR="009A1C0F">
              <w:rPr>
                <w:noProof/>
                <w:webHidden/>
              </w:rPr>
              <w:instrText xml:space="preserve"> PAGEREF _Toc56676585 \h </w:instrText>
            </w:r>
            <w:r w:rsidR="009A1C0F">
              <w:rPr>
                <w:noProof/>
                <w:webHidden/>
              </w:rPr>
            </w:r>
            <w:r w:rsidR="009A1C0F">
              <w:rPr>
                <w:noProof/>
                <w:webHidden/>
              </w:rPr>
              <w:fldChar w:fldCharType="separate"/>
            </w:r>
            <w:r w:rsidR="009A1C0F">
              <w:rPr>
                <w:noProof/>
                <w:webHidden/>
              </w:rPr>
              <w:t>11</w:t>
            </w:r>
            <w:r w:rsidR="009A1C0F">
              <w:rPr>
                <w:noProof/>
                <w:webHidden/>
              </w:rPr>
              <w:fldChar w:fldCharType="end"/>
            </w:r>
          </w:hyperlink>
        </w:p>
        <w:p w14:paraId="7C230804" w14:textId="78A93A9D" w:rsidR="009A1C0F" w:rsidRDefault="00643BD3" w:rsidP="009A1C0F">
          <w:pPr>
            <w:pStyle w:val="TM2"/>
            <w:tabs>
              <w:tab w:val="right" w:leader="dot" w:pos="9736"/>
            </w:tabs>
            <w:ind w:left="0"/>
            <w:rPr>
              <w:rFonts w:eastAsiaTheme="minorEastAsia"/>
              <w:noProof/>
              <w:sz w:val="24"/>
              <w:szCs w:val="24"/>
              <w:lang w:val="fr-FR" w:eastAsia="fr-FR"/>
            </w:rPr>
          </w:pPr>
          <w:hyperlink w:anchor="_Toc56676586" w:history="1">
            <w:r w:rsidR="009A1C0F" w:rsidRPr="00B32F21">
              <w:rPr>
                <w:rStyle w:val="Lienhypertexte"/>
                <w:rFonts w:ascii="Calibri" w:hAnsi="Calibri" w:cs="Calibri"/>
                <w:noProof/>
              </w:rPr>
              <w:t>References</w:t>
            </w:r>
            <w:r w:rsidR="009A1C0F">
              <w:rPr>
                <w:noProof/>
                <w:webHidden/>
              </w:rPr>
              <w:tab/>
            </w:r>
            <w:r w:rsidR="009A1C0F">
              <w:rPr>
                <w:noProof/>
                <w:webHidden/>
              </w:rPr>
              <w:fldChar w:fldCharType="begin"/>
            </w:r>
            <w:r w:rsidR="009A1C0F">
              <w:rPr>
                <w:noProof/>
                <w:webHidden/>
              </w:rPr>
              <w:instrText xml:space="preserve"> PAGEREF _Toc56676586 \h </w:instrText>
            </w:r>
            <w:r w:rsidR="009A1C0F">
              <w:rPr>
                <w:noProof/>
                <w:webHidden/>
              </w:rPr>
            </w:r>
            <w:r w:rsidR="009A1C0F">
              <w:rPr>
                <w:noProof/>
                <w:webHidden/>
              </w:rPr>
              <w:fldChar w:fldCharType="separate"/>
            </w:r>
            <w:r w:rsidR="009A1C0F">
              <w:rPr>
                <w:noProof/>
                <w:webHidden/>
              </w:rPr>
              <w:t>12</w:t>
            </w:r>
            <w:r w:rsidR="009A1C0F">
              <w:rPr>
                <w:noProof/>
                <w:webHidden/>
              </w:rPr>
              <w:fldChar w:fldCharType="end"/>
            </w:r>
          </w:hyperlink>
        </w:p>
        <w:p w14:paraId="3B3BEC5D" w14:textId="66F778BD"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5F8B12AA" w14:textId="77777777" w:rsidR="009A1C0F" w:rsidRPr="004535A6" w:rsidRDefault="009A1C0F" w:rsidP="009A1C0F">
      <w:pPr>
        <w:pStyle w:val="Titre2"/>
        <w:spacing w:before="120" w:line="240" w:lineRule="auto"/>
        <w:rPr>
          <w:rFonts w:ascii="Calibri" w:hAnsi="Calibri" w:cs="Calibri"/>
        </w:rPr>
      </w:pPr>
      <w:bookmarkStart w:id="14" w:name="_Toc54772940"/>
      <w:bookmarkStart w:id="15" w:name="_Toc56676569"/>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 Victoria’s Prevention of Violence Capacity Building Project</w:t>
      </w:r>
      <w:bookmarkEnd w:id="14"/>
      <w:bookmarkEnd w:id="15"/>
    </w:p>
    <w:p w14:paraId="7557E83C" w14:textId="77777777" w:rsidR="009A1C0F" w:rsidRPr="00C63F32" w:rsidRDefault="009A1C0F" w:rsidP="009A1C0F">
      <w:pPr>
        <w:pStyle w:val="Titre2"/>
        <w:spacing w:before="120" w:line="240" w:lineRule="auto"/>
        <w:rPr>
          <w:rFonts w:cstheme="majorHAnsi"/>
          <w:sz w:val="24"/>
          <w:szCs w:val="24"/>
        </w:rPr>
      </w:pPr>
      <w:bookmarkStart w:id="16" w:name="_Toc33018562"/>
      <w:bookmarkStart w:id="17" w:name="_Toc54772941"/>
      <w:bookmarkStart w:id="18" w:name="_Toc56676570"/>
      <w:r w:rsidRPr="00C63F32">
        <w:rPr>
          <w:rFonts w:cstheme="majorHAnsi"/>
          <w:sz w:val="24"/>
          <w:szCs w:val="24"/>
        </w:rPr>
        <w:t>Context</w:t>
      </w:r>
      <w:bookmarkEnd w:id="16"/>
      <w:bookmarkEnd w:id="17"/>
      <w:bookmarkEnd w:id="18"/>
    </w:p>
    <w:p w14:paraId="487535E4"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state wide and other relevant sector partners (for state wide WHS), to further strengthen their current work in preventing family violence and all forms of violence against women. </w:t>
      </w:r>
    </w:p>
    <w:p w14:paraId="53A13B7A"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6B739461"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Pr>
          <w:rFonts w:ascii="Calibri" w:hAnsi="Calibri" w:cs="Calibri"/>
        </w:rPr>
        <w:t>s</w:t>
      </w:r>
      <w:r w:rsidRPr="004535A6">
        <w:rPr>
          <w:rFonts w:ascii="Calibri" w:hAnsi="Calibri" w:cs="Calibri"/>
        </w:rPr>
        <w:t xml:space="preserve"> to three key issues in relation to PVAW and women with disabilities:</w:t>
      </w:r>
    </w:p>
    <w:p w14:paraId="4C103E01" w14:textId="77777777" w:rsidR="009A1C0F" w:rsidRPr="004535A6" w:rsidRDefault="009A1C0F" w:rsidP="009A1C0F">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26279471" w14:textId="77777777" w:rsidR="009A1C0F" w:rsidRPr="004535A6" w:rsidRDefault="009A1C0F" w:rsidP="009A1C0F">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577671FD" w14:textId="77777777" w:rsidR="009A1C0F" w:rsidRPr="004535A6" w:rsidRDefault="009A1C0F" w:rsidP="009A1C0F">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Pr>
          <w:rFonts w:ascii="Calibri" w:hAnsi="Calibri" w:cs="Calibri"/>
        </w:rPr>
        <w:t>.</w:t>
      </w:r>
    </w:p>
    <w:p w14:paraId="75FFE6ED"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07DF1915" w14:textId="77777777" w:rsidR="009A1C0F" w:rsidRPr="004535A6" w:rsidRDefault="009A1C0F" w:rsidP="009A1C0F">
      <w:pPr>
        <w:pStyle w:val="Titre2"/>
        <w:spacing w:before="120" w:line="240" w:lineRule="auto"/>
        <w:rPr>
          <w:rFonts w:ascii="Calibri" w:hAnsi="Calibri" w:cs="Calibri"/>
        </w:rPr>
      </w:pPr>
      <w:bookmarkStart w:id="19" w:name="_Toc54772942"/>
      <w:bookmarkStart w:id="20" w:name="_Toc56676571"/>
      <w:r w:rsidRPr="004535A6">
        <w:rPr>
          <w:rFonts w:ascii="Calibri" w:hAnsi="Calibri" w:cs="Calibri"/>
        </w:rPr>
        <w:lastRenderedPageBreak/>
        <w:t>Key Facts About Disability and Gender</w:t>
      </w:r>
      <w:bookmarkEnd w:id="19"/>
      <w:bookmarkEnd w:id="20"/>
    </w:p>
    <w:p w14:paraId="14D1FF1E" w14:textId="77777777" w:rsidR="009A1C0F" w:rsidRPr="00C63F32" w:rsidRDefault="009A1C0F" w:rsidP="009A1C0F">
      <w:pPr>
        <w:pStyle w:val="Titre2"/>
        <w:spacing w:before="120" w:line="240" w:lineRule="auto"/>
        <w:rPr>
          <w:rFonts w:cstheme="majorHAnsi"/>
          <w:sz w:val="24"/>
          <w:szCs w:val="24"/>
        </w:rPr>
      </w:pPr>
      <w:bookmarkStart w:id="21" w:name="_Toc54772943"/>
      <w:bookmarkStart w:id="22" w:name="_Toc56676572"/>
      <w:r w:rsidRPr="00C63F32">
        <w:rPr>
          <w:rFonts w:cstheme="majorHAnsi"/>
          <w:sz w:val="24"/>
          <w:szCs w:val="24"/>
        </w:rPr>
        <w:t>Who Are Women with Disabilities?</w:t>
      </w:r>
      <w:bookmarkEnd w:id="21"/>
      <w:bookmarkEnd w:id="22"/>
    </w:p>
    <w:p w14:paraId="5734D61F"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21075441"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31381828"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50038881" w14:textId="77777777" w:rsidR="009A1C0F" w:rsidRPr="00C63F32" w:rsidRDefault="009A1C0F" w:rsidP="009A1C0F">
      <w:pPr>
        <w:pStyle w:val="Titre2"/>
        <w:spacing w:before="120" w:line="240" w:lineRule="auto"/>
        <w:rPr>
          <w:rFonts w:cstheme="majorHAnsi"/>
          <w:sz w:val="24"/>
          <w:szCs w:val="24"/>
        </w:rPr>
      </w:pPr>
      <w:bookmarkStart w:id="23" w:name="_Toc54772944"/>
      <w:bookmarkStart w:id="24" w:name="_Toc56676573"/>
      <w:r w:rsidRPr="00C63F32">
        <w:rPr>
          <w:rFonts w:cstheme="majorHAnsi"/>
          <w:sz w:val="24"/>
          <w:szCs w:val="24"/>
        </w:rPr>
        <w:t>What Barriers Do We Face?</w:t>
      </w:r>
      <w:bookmarkEnd w:id="23"/>
      <w:bookmarkEnd w:id="24"/>
    </w:p>
    <w:p w14:paraId="32988BC4"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21369BF2"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4709602A"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4DBB0F83"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1C4EEFC8"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1B51814F" w14:textId="77777777" w:rsidR="009A1C0F" w:rsidRPr="004535A6" w:rsidRDefault="009A1C0F" w:rsidP="009A1C0F">
      <w:pPr>
        <w:spacing w:before="120" w:after="0" w:line="240" w:lineRule="auto"/>
        <w:rPr>
          <w:rFonts w:ascii="Calibri" w:hAnsi="Calibri" w:cs="Calibri"/>
        </w:rPr>
      </w:pPr>
    </w:p>
    <w:p w14:paraId="20DA6946" w14:textId="77777777" w:rsidR="009A1C0F" w:rsidRPr="004535A6" w:rsidRDefault="009A1C0F" w:rsidP="009A1C0F">
      <w:pPr>
        <w:pStyle w:val="Titre2"/>
        <w:spacing w:before="120" w:line="240" w:lineRule="auto"/>
        <w:rPr>
          <w:rFonts w:ascii="Calibri" w:hAnsi="Calibri" w:cs="Calibri"/>
        </w:rPr>
      </w:pPr>
      <w:bookmarkStart w:id="25" w:name="_Toc54772945"/>
      <w:bookmarkStart w:id="26" w:name="_Toc56676574"/>
      <w:r w:rsidRPr="004535A6">
        <w:rPr>
          <w:rFonts w:ascii="Calibri" w:hAnsi="Calibri" w:cs="Calibri"/>
        </w:rPr>
        <w:t>Key Facts About Disability and Violence Against Women</w:t>
      </w:r>
      <w:bookmarkEnd w:id="25"/>
      <w:bookmarkEnd w:id="26"/>
    </w:p>
    <w:p w14:paraId="76057765" w14:textId="77777777" w:rsidR="009A1C0F" w:rsidRPr="00D923DF" w:rsidRDefault="009A1C0F" w:rsidP="009A1C0F">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4AC25D25" w14:textId="77777777" w:rsidR="009A1C0F" w:rsidRPr="00D923DF" w:rsidRDefault="009A1C0F" w:rsidP="009A1C0F">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1D7C2D3C" w14:textId="77777777" w:rsidR="009A1C0F" w:rsidRPr="00D923DF" w:rsidRDefault="009A1C0F" w:rsidP="009A1C0F">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3FE013A4" w14:textId="77777777" w:rsidR="009A1C0F" w:rsidRPr="00D923DF" w:rsidRDefault="009A1C0F" w:rsidP="009A1C0F">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Pr>
          <w:sz w:val="22"/>
        </w:rPr>
        <w:t>.</w:t>
      </w:r>
    </w:p>
    <w:p w14:paraId="125E40F0" w14:textId="77777777" w:rsidR="009A1C0F" w:rsidRPr="00D923DF" w:rsidRDefault="009A1C0F" w:rsidP="009A1C0F">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44EE002B" w14:textId="77777777" w:rsidR="009A1C0F" w:rsidRPr="00D923DF" w:rsidRDefault="009A1C0F" w:rsidP="009A1C0F">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7989484F" w14:textId="77777777" w:rsidR="009A1C0F" w:rsidRPr="00D923DF" w:rsidRDefault="009A1C0F" w:rsidP="009A1C0F">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45256685" w14:textId="77777777" w:rsidR="009A1C0F" w:rsidRPr="004535A6" w:rsidRDefault="009A1C0F" w:rsidP="009A1C0F">
      <w:pPr>
        <w:pStyle w:val="Titre2"/>
        <w:spacing w:before="120" w:line="240" w:lineRule="auto"/>
        <w:rPr>
          <w:rFonts w:ascii="Calibri" w:hAnsi="Calibri" w:cs="Calibri"/>
        </w:rPr>
      </w:pPr>
      <w:bookmarkStart w:id="27" w:name="_Toc54772946"/>
      <w:bookmarkStart w:id="28" w:name="_Toc56676575"/>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27"/>
      <w:bookmarkEnd w:id="28"/>
    </w:p>
    <w:p w14:paraId="46DADB7A"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5522A505" w14:textId="77777777" w:rsidR="009A1C0F" w:rsidRPr="002A0155" w:rsidRDefault="009A1C0F" w:rsidP="009A1C0F">
      <w:pPr>
        <w:pStyle w:val="Titre3"/>
        <w:spacing w:before="120" w:line="240" w:lineRule="auto"/>
        <w:rPr>
          <w:rFonts w:cstheme="majorHAnsi"/>
          <w:color w:val="2E74B5" w:themeColor="accent1" w:themeShade="BF"/>
        </w:rPr>
      </w:pPr>
      <w:bookmarkStart w:id="29" w:name="_Toc54772947"/>
      <w:bookmarkStart w:id="30" w:name="_Toc56676576"/>
      <w:r w:rsidRPr="002A0155">
        <w:rPr>
          <w:rFonts w:cstheme="majorHAnsi"/>
          <w:color w:val="2E74B5" w:themeColor="accent1" w:themeShade="BF"/>
        </w:rPr>
        <w:t>Guiding Principles</w:t>
      </w:r>
      <w:bookmarkEnd w:id="29"/>
      <w:bookmarkEnd w:id="30"/>
    </w:p>
    <w:p w14:paraId="2D219885" w14:textId="77777777" w:rsidR="009A1C0F" w:rsidRDefault="009A1C0F" w:rsidP="009A1C0F">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 and PVAW Capacity Building project is grounded in a gender transformative approach to change gender norms, structures and practices for a more equal society (Our Watch 2015</w:t>
      </w:r>
      <w:r>
        <w:rPr>
          <w:rFonts w:ascii="Calibri" w:hAnsi="Calibri" w:cs="Calibri"/>
        </w:rPr>
        <w:t>;</w:t>
      </w:r>
      <w:r w:rsidRPr="004535A6">
        <w:rPr>
          <w:rFonts w:ascii="Calibri" w:hAnsi="Calibri" w:cs="Calibri"/>
        </w:rPr>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7CE4E8C6"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w:t>
      </w:r>
      <w:r>
        <w:rPr>
          <w:rFonts w:ascii="Calibri" w:hAnsi="Calibri" w:cs="Calibri"/>
        </w:rPr>
        <w:t xml:space="preserve"> and</w:t>
      </w:r>
      <w:r w:rsidRPr="004535A6">
        <w:rPr>
          <w:rFonts w:ascii="Calibri" w:hAnsi="Calibri" w:cs="Calibri"/>
        </w:rPr>
        <w:t xml:space="preserve"> Prevention of Violence Against Women project frames its activities within essential actions to prevent violence against women, as advocated by Our Watch (2015)</w:t>
      </w:r>
      <w:r>
        <w:rPr>
          <w:rFonts w:ascii="Calibri" w:hAnsi="Calibri" w:cs="Calibri"/>
        </w:rPr>
        <w:t>.</w:t>
      </w:r>
      <w:r w:rsidRPr="004535A6">
        <w:rPr>
          <w:rFonts w:ascii="Calibri" w:hAnsi="Calibri" w:cs="Calibri"/>
        </w:rPr>
        <w:t xml:space="preserve"> In undertaking the disability audit below, women’s health services can shift their communications, processes, operations and physical infrastructure in ways which will:</w:t>
      </w:r>
    </w:p>
    <w:p w14:paraId="74C2F88D"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Pr>
          <w:rFonts w:ascii="Calibri" w:hAnsi="Calibri" w:cs="Calibri"/>
        </w:rPr>
        <w:t>.</w:t>
      </w:r>
      <w:r w:rsidRPr="004535A6">
        <w:rPr>
          <w:rFonts w:ascii="Calibri" w:hAnsi="Calibri" w:cs="Calibri"/>
        </w:rPr>
        <w:t xml:space="preserve"> </w:t>
      </w:r>
    </w:p>
    <w:p w14:paraId="76C6268A"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Pr>
          <w:rFonts w:ascii="Calibri" w:hAnsi="Calibri" w:cs="Calibri"/>
        </w:rPr>
        <w:t>.</w:t>
      </w:r>
    </w:p>
    <w:p w14:paraId="2AC17CF0"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Pr>
          <w:rFonts w:ascii="Calibri" w:hAnsi="Calibri" w:cs="Calibri"/>
        </w:rPr>
        <w:t>.</w:t>
      </w:r>
    </w:p>
    <w:p w14:paraId="5BE2BFF4"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24EAD965"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Pr>
          <w:rFonts w:ascii="Calibri" w:hAnsi="Calibri" w:cs="Calibri"/>
        </w:rPr>
        <w:t>O</w:t>
      </w:r>
      <w:r w:rsidRPr="004535A6">
        <w:rPr>
          <w:rFonts w:ascii="Calibri" w:hAnsi="Calibri" w:cs="Calibri"/>
        </w:rPr>
        <w:t>ur Watch 2015)</w:t>
      </w:r>
      <w:r>
        <w:rPr>
          <w:rFonts w:ascii="Calibri" w:hAnsi="Calibri" w:cs="Calibri"/>
        </w:rPr>
        <w:t>.</w:t>
      </w:r>
    </w:p>
    <w:p w14:paraId="60A2C4CA"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5F647610"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Organisational readiness requires focus and reflection on internal processes, systems, culture and work plans. It involves critical examination of the internal environment and external messaging, as well as recognition of the long-term nature of change to transform social structures, organisational culture and processes and physical infrastructure. Similar to gender equality, disability inclusion within organisations will only be achieved by deliberate actions to implement long-term change. It is suggested that the auditing tool</w:t>
      </w:r>
      <w:r>
        <w:rPr>
          <w:rFonts w:ascii="Calibri" w:hAnsi="Calibri" w:cs="Calibri"/>
        </w:rPr>
        <w:t>s</w:t>
      </w:r>
      <w:r w:rsidRPr="004535A6">
        <w:rPr>
          <w:rFonts w:ascii="Calibri" w:hAnsi="Calibri" w:cs="Calibri"/>
        </w:rPr>
        <w:t xml:space="preserve"> and needs analysis</w:t>
      </w:r>
      <w:r>
        <w:rPr>
          <w:rFonts w:ascii="Calibri" w:hAnsi="Calibri" w:cs="Calibri"/>
        </w:rPr>
        <w:t xml:space="preserve"> tools</w:t>
      </w:r>
      <w:r w:rsidRPr="004535A6">
        <w:rPr>
          <w:rFonts w:ascii="Calibri" w:hAnsi="Calibri" w:cs="Calibri"/>
        </w:rPr>
        <w:t xml:space="preserve"> inform an ongoing process of disability inclusion, using the following strategies:</w:t>
      </w:r>
    </w:p>
    <w:p w14:paraId="2C12273E"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Pr>
          <w:rFonts w:ascii="Calibri" w:hAnsi="Calibri" w:cs="Calibri"/>
        </w:rPr>
        <w:t>.</w:t>
      </w:r>
    </w:p>
    <w:p w14:paraId="4F7850C9"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Pr>
          <w:rFonts w:ascii="Calibri" w:hAnsi="Calibri" w:cs="Calibri"/>
        </w:rPr>
        <w:t>.</w:t>
      </w:r>
    </w:p>
    <w:p w14:paraId="55C01200"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Pr>
          <w:rFonts w:ascii="Calibri" w:hAnsi="Calibri" w:cs="Calibri"/>
        </w:rPr>
        <w:t>.</w:t>
      </w:r>
    </w:p>
    <w:p w14:paraId="447F61D1"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 information and support</w:t>
      </w:r>
      <w:r>
        <w:rPr>
          <w:rFonts w:ascii="Calibri" w:hAnsi="Calibri" w:cs="Calibri"/>
        </w:rPr>
        <w:t>.</w:t>
      </w:r>
    </w:p>
    <w:p w14:paraId="65D86444"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Pr>
          <w:rFonts w:ascii="Calibri" w:hAnsi="Calibri" w:cs="Calibri"/>
        </w:rPr>
        <w:t>.</w:t>
      </w:r>
    </w:p>
    <w:p w14:paraId="398B80A3"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Pr>
          <w:rFonts w:ascii="Calibri" w:hAnsi="Calibri" w:cs="Calibri"/>
        </w:rPr>
        <w:t>.</w:t>
      </w:r>
    </w:p>
    <w:p w14:paraId="37D2B153"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 and incrementally removing barriers to inclusion</w:t>
      </w:r>
      <w:r>
        <w:rPr>
          <w:rFonts w:ascii="Calibri" w:hAnsi="Calibri" w:cs="Calibri"/>
        </w:rPr>
        <w:t>.</w:t>
      </w:r>
    </w:p>
    <w:p w14:paraId="28E99B44"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Pr>
          <w:rFonts w:ascii="Calibri" w:hAnsi="Calibri" w:cs="Calibri"/>
        </w:rPr>
        <w:t>.</w:t>
      </w:r>
    </w:p>
    <w:p w14:paraId="24F63893"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Pr>
          <w:rFonts w:ascii="Calibri" w:hAnsi="Calibri" w:cs="Calibri"/>
        </w:rPr>
        <w:t>.</w:t>
      </w:r>
    </w:p>
    <w:p w14:paraId="14E53413"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Pr>
          <w:rFonts w:ascii="Calibri" w:hAnsi="Calibri" w:cs="Calibri"/>
        </w:rPr>
        <w:t>.</w:t>
      </w:r>
    </w:p>
    <w:p w14:paraId="380B7A1F"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Pr>
          <w:rFonts w:ascii="Calibri" w:hAnsi="Calibri" w:cs="Calibri"/>
        </w:rPr>
        <w:t>.</w:t>
      </w:r>
    </w:p>
    <w:p w14:paraId="2B58BA19"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expectations of organisational performance</w:t>
      </w:r>
      <w:r>
        <w:rPr>
          <w:rFonts w:ascii="Calibri" w:hAnsi="Calibri" w:cs="Calibri"/>
        </w:rPr>
        <w:t>.</w:t>
      </w:r>
    </w:p>
    <w:p w14:paraId="05E82BD3"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Pr>
          <w:rFonts w:ascii="Calibri" w:hAnsi="Calibri" w:cs="Calibri"/>
        </w:rPr>
        <w:t>.</w:t>
      </w:r>
    </w:p>
    <w:p w14:paraId="36E5EFDB" w14:textId="77777777" w:rsidR="009A1C0F" w:rsidRPr="004535A6" w:rsidRDefault="009A1C0F" w:rsidP="009A1C0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 (adapted from VicHealth 2018)</w:t>
      </w:r>
      <w:r>
        <w:rPr>
          <w:rFonts w:ascii="Calibri" w:hAnsi="Calibri" w:cs="Calibri"/>
        </w:rPr>
        <w:t>.</w:t>
      </w:r>
    </w:p>
    <w:p w14:paraId="2E2F72DC"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6D5634A4" w14:textId="77777777" w:rsidR="009A1C0F" w:rsidRPr="002A0155" w:rsidRDefault="009A1C0F" w:rsidP="009A1C0F">
      <w:pPr>
        <w:pStyle w:val="Titre3"/>
        <w:spacing w:before="120" w:line="240" w:lineRule="auto"/>
        <w:ind w:left="274" w:hanging="274"/>
        <w:rPr>
          <w:rFonts w:cstheme="majorHAnsi"/>
          <w:color w:val="2E74B5" w:themeColor="accent1" w:themeShade="BF"/>
        </w:rPr>
      </w:pPr>
      <w:bookmarkStart w:id="31" w:name="_Toc54772948"/>
      <w:bookmarkStart w:id="32" w:name="_Toc56676577"/>
      <w:r w:rsidRPr="002A0155">
        <w:rPr>
          <w:rFonts w:cstheme="majorHAnsi"/>
          <w:color w:val="2E74B5" w:themeColor="accent1" w:themeShade="BF"/>
        </w:rPr>
        <w:t>Audit Scope</w:t>
      </w:r>
      <w:bookmarkEnd w:id="31"/>
      <w:bookmarkEnd w:id="32"/>
    </w:p>
    <w:p w14:paraId="1F2E65CD"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52042471"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s</w:t>
      </w:r>
      <w:r w:rsidRPr="004535A6">
        <w:rPr>
          <w:rFonts w:ascii="Calibri" w:hAnsi="Calibri" w:cs="Calibri"/>
        </w:rPr>
        <w:t xml:space="preserve"> present a series of questions on themes of physical access, events, communications, personnel practices and attitudes towards disability. The responses of </w:t>
      </w:r>
      <w:r>
        <w:rPr>
          <w:rFonts w:ascii="Calibri" w:hAnsi="Calibri" w:cs="Calibri"/>
        </w:rPr>
        <w:t xml:space="preserve">users </w:t>
      </w:r>
      <w:r w:rsidRPr="004535A6">
        <w:rPr>
          <w:rFonts w:ascii="Calibri" w:hAnsi="Calibri" w:cs="Calibri"/>
        </w:rPr>
        <w:t xml:space="preserve">of </w:t>
      </w:r>
      <w:r>
        <w:rPr>
          <w:rFonts w:ascii="Calibri" w:hAnsi="Calibri" w:cs="Calibri"/>
        </w:rPr>
        <w:t xml:space="preserve">these </w:t>
      </w:r>
      <w:r w:rsidRPr="004535A6">
        <w:rPr>
          <w:rFonts w:ascii="Calibri" w:hAnsi="Calibri" w:cs="Calibri"/>
        </w:rPr>
        <w:t>tool</w:t>
      </w:r>
      <w:r>
        <w:rPr>
          <w:rFonts w:ascii="Calibri" w:hAnsi="Calibri" w:cs="Calibri"/>
        </w:rPr>
        <w:t>s</w:t>
      </w:r>
      <w:r w:rsidRPr="004535A6">
        <w:rPr>
          <w:rFonts w:ascii="Calibri" w:hAnsi="Calibri" w:cs="Calibri"/>
        </w:rPr>
        <w:t xml:space="preserve"> </w:t>
      </w:r>
      <w:r>
        <w:rPr>
          <w:rFonts w:ascii="Calibri" w:hAnsi="Calibri" w:cs="Calibri"/>
        </w:rPr>
        <w:t xml:space="preserve">can </w:t>
      </w:r>
      <w:r w:rsidRPr="004535A6">
        <w:rPr>
          <w:rFonts w:ascii="Calibri" w:hAnsi="Calibri" w:cs="Calibri"/>
        </w:rPr>
        <w:t xml:space="preserve">be used to assess each </w:t>
      </w:r>
      <w:r>
        <w:rPr>
          <w:rFonts w:ascii="Calibri" w:hAnsi="Calibri" w:cs="Calibri"/>
        </w:rPr>
        <w:t xml:space="preserve">women’s health services’ </w:t>
      </w:r>
      <w:r w:rsidRPr="004535A6">
        <w:rPr>
          <w:rFonts w:ascii="Calibri" w:hAnsi="Calibri" w:cs="Calibri"/>
        </w:rPr>
        <w:t xml:space="preserve">current disability inclusion capacity, strengths and needs, and guide the design of </w:t>
      </w:r>
      <w:r>
        <w:rPr>
          <w:rFonts w:ascii="Calibri" w:hAnsi="Calibri" w:cs="Calibri"/>
        </w:rPr>
        <w:t xml:space="preserve">requests for </w:t>
      </w:r>
      <w:r w:rsidRPr="004535A6">
        <w:rPr>
          <w:rFonts w:ascii="Calibri" w:hAnsi="Calibri" w:cs="Calibri"/>
        </w:rPr>
        <w:t>tailored technical assistance and resource provision from WDV</w:t>
      </w:r>
      <w:r>
        <w:rPr>
          <w:rFonts w:ascii="Calibri" w:hAnsi="Calibri" w:cs="Calibri"/>
        </w:rPr>
        <w:t xml:space="preserve"> if requested in the future.</w:t>
      </w:r>
      <w:r w:rsidRPr="004535A6">
        <w:rPr>
          <w:rFonts w:ascii="Calibri" w:hAnsi="Calibri" w:cs="Calibri"/>
        </w:rPr>
        <w:t xml:space="preserve">  </w:t>
      </w:r>
    </w:p>
    <w:p w14:paraId="03F6DB05"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rather than tackling the audit in its entirety, women’s health services review the topics covered in the auditing tool, and identify areas which they wish to address as part of a staged process of accessibility review, planning and change. This will ensure manageable and realistic action over time. The tool’s checklist format allows for multiple forms of utilisation by </w:t>
      </w:r>
      <w:r>
        <w:rPr>
          <w:rFonts w:ascii="Calibri" w:hAnsi="Calibri" w:cs="Calibri"/>
        </w:rPr>
        <w:t>WHS</w:t>
      </w:r>
      <w:r w:rsidRPr="004535A6">
        <w:rPr>
          <w:rFonts w:ascii="Calibri" w:hAnsi="Calibri" w:cs="Calibri"/>
        </w:rPr>
        <w:t xml:space="preserve"> and other organisations. The audit can be undertaken as an individual written exercise, or via a workshop format.  Questions within the tool</w:t>
      </w:r>
      <w:r>
        <w:rPr>
          <w:rFonts w:ascii="Calibri" w:hAnsi="Calibri" w:cs="Calibri"/>
        </w:rPr>
        <w:t>kit</w:t>
      </w:r>
      <w:r w:rsidRPr="004535A6">
        <w:rPr>
          <w:rFonts w:ascii="Calibri" w:hAnsi="Calibri" w:cs="Calibri"/>
        </w:rPr>
        <w:t xml:space="preserve"> can also be used as guides to organisational discussion, planning and evaluation of disability inclusion.  </w:t>
      </w:r>
    </w:p>
    <w:p w14:paraId="303D0BBC"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30F7F8A0"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3409D6FC" w14:textId="77777777" w:rsidR="009A1C0F" w:rsidRPr="002A0155" w:rsidRDefault="009A1C0F" w:rsidP="009A1C0F">
      <w:pPr>
        <w:pStyle w:val="Titre3"/>
        <w:spacing w:before="120" w:line="240" w:lineRule="auto"/>
        <w:ind w:left="274" w:hanging="274"/>
        <w:rPr>
          <w:rFonts w:cstheme="majorHAnsi"/>
          <w:color w:val="2E74B5" w:themeColor="accent1" w:themeShade="BF"/>
        </w:rPr>
      </w:pPr>
      <w:bookmarkStart w:id="33" w:name="_Toc33018566"/>
      <w:bookmarkStart w:id="34" w:name="_Toc54772949"/>
      <w:bookmarkStart w:id="35" w:name="_Toc56676578"/>
      <w:r w:rsidRPr="002A0155">
        <w:rPr>
          <w:rFonts w:cstheme="majorHAnsi"/>
          <w:color w:val="2E74B5" w:themeColor="accent1" w:themeShade="BF"/>
        </w:rPr>
        <w:t>Data Collection and Presentation</w:t>
      </w:r>
      <w:bookmarkEnd w:id="33"/>
      <w:bookmarkEnd w:id="34"/>
      <w:bookmarkEnd w:id="35"/>
    </w:p>
    <w:p w14:paraId="7889589C"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toolkit, </w:t>
      </w:r>
      <w:r w:rsidRPr="004535A6">
        <w:rPr>
          <w:rFonts w:ascii="Calibri" w:hAnsi="Calibri" w:cs="Calibri"/>
        </w:rPr>
        <w:t xml:space="preserve">and determine and plan to fill gaps in current organisational systems, processes and infrastructure according to their organisational and regional strategic priorities and resources.  </w:t>
      </w:r>
    </w:p>
    <w:p w14:paraId="48195B6C" w14:textId="77777777" w:rsidR="009A1C0F" w:rsidRPr="002A0155" w:rsidRDefault="009A1C0F" w:rsidP="009A1C0F">
      <w:pPr>
        <w:pStyle w:val="Titre3"/>
        <w:spacing w:before="120" w:line="240" w:lineRule="auto"/>
        <w:ind w:left="274" w:hanging="274"/>
        <w:rPr>
          <w:rFonts w:cstheme="majorHAnsi"/>
          <w:color w:val="2E74B5" w:themeColor="accent1" w:themeShade="BF"/>
        </w:rPr>
      </w:pPr>
      <w:bookmarkStart w:id="36" w:name="_Toc54772950"/>
      <w:bookmarkStart w:id="37" w:name="_Toc56676579"/>
      <w:r w:rsidRPr="002A0155">
        <w:rPr>
          <w:rFonts w:cstheme="majorHAnsi"/>
          <w:color w:val="2E74B5" w:themeColor="accent1" w:themeShade="BF"/>
        </w:rPr>
        <w:t>Audit Instructions</w:t>
      </w:r>
      <w:bookmarkEnd w:id="36"/>
      <w:bookmarkEnd w:id="37"/>
    </w:p>
    <w:p w14:paraId="0FD516BA"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 xml:space="preserve">comprises </w:t>
      </w:r>
      <w:r w:rsidRPr="004535A6">
        <w:rPr>
          <w:rFonts w:ascii="Calibri" w:hAnsi="Calibri" w:cs="Calibri"/>
        </w:rPr>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Pr>
          <w:rFonts w:ascii="Calibri" w:hAnsi="Calibri" w:cs="Calibri"/>
        </w:rPr>
        <w:t>s</w:t>
      </w:r>
      <w:r w:rsidRPr="004535A6">
        <w:rPr>
          <w:rFonts w:ascii="Calibri" w:hAnsi="Calibri" w:cs="Calibri"/>
        </w:rPr>
        <w:t xml:space="preserve"> context. All links were operable at the time of this tool</w:t>
      </w:r>
      <w:r>
        <w:rPr>
          <w:rFonts w:ascii="Calibri" w:hAnsi="Calibri" w:cs="Calibri"/>
        </w:rPr>
        <w:t>kit</w:t>
      </w:r>
      <w:r w:rsidRPr="004535A6">
        <w:rPr>
          <w:rFonts w:ascii="Calibri" w:hAnsi="Calibri" w:cs="Calibri"/>
        </w:rPr>
        <w:t xml:space="preserve">’s compilation.  </w:t>
      </w:r>
    </w:p>
    <w:p w14:paraId="7CD5A4E6" w14:textId="77777777" w:rsidR="009A1C0F" w:rsidRPr="004535A6" w:rsidRDefault="009A1C0F" w:rsidP="009A1C0F">
      <w:pPr>
        <w:spacing w:before="120" w:after="0" w:line="240" w:lineRule="auto"/>
        <w:rPr>
          <w:rFonts w:ascii="Calibri" w:hAnsi="Calibri" w:cs="Calibri"/>
        </w:rPr>
      </w:pPr>
      <w:r w:rsidRPr="004535A6">
        <w:rPr>
          <w:rFonts w:ascii="Calibri" w:hAnsi="Calibri" w:cs="Calibri"/>
        </w:rP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2B2408C3" w14:textId="77777777" w:rsidR="009A1C0F" w:rsidRDefault="009A1C0F" w:rsidP="009A1C0F">
      <w:pPr>
        <w:spacing w:before="120" w:after="0" w:line="240" w:lineRule="auto"/>
        <w:rPr>
          <w:rFonts w:ascii="Calibri" w:hAnsi="Calibri" w:cs="Calibri"/>
        </w:rPr>
      </w:pPr>
      <w:r w:rsidRPr="004535A6">
        <w:rPr>
          <w:rFonts w:ascii="Calibri" w:hAnsi="Calibri" w:cs="Calibri"/>
        </w:rP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2070E866" w14:textId="77777777" w:rsidR="009A1C0F" w:rsidRPr="00950B5D" w:rsidRDefault="009A1C0F" w:rsidP="009A1C0F">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38" w:name="_Toc33527998"/>
      <w:r>
        <w:rPr>
          <w:rFonts w:asciiTheme="minorHAnsi" w:hAnsiTheme="minorHAnsi"/>
        </w:rPr>
        <w:br w:type="page"/>
      </w:r>
    </w:p>
    <w:p w14:paraId="0E99A64A" w14:textId="0DDD96CA" w:rsidR="00CA5345" w:rsidRPr="002A0155" w:rsidRDefault="00CA5345" w:rsidP="00A720D2">
      <w:pPr>
        <w:pStyle w:val="Titre2"/>
        <w:spacing w:before="120" w:after="120" w:line="240" w:lineRule="auto"/>
        <w:rPr>
          <w:rFonts w:asciiTheme="minorHAnsi" w:hAnsiTheme="minorHAnsi" w:cstheme="minorHAnsi"/>
        </w:rPr>
      </w:pPr>
      <w:bookmarkStart w:id="39" w:name="_Toc56676580"/>
      <w:r w:rsidRPr="002A0155">
        <w:rPr>
          <w:rFonts w:asciiTheme="minorHAnsi" w:hAnsiTheme="minorHAnsi" w:cstheme="minorHAnsi"/>
        </w:rPr>
        <w:lastRenderedPageBreak/>
        <w:t>Prevention of Violence Against Women Disability Audit</w:t>
      </w:r>
      <w:bookmarkEnd w:id="39"/>
    </w:p>
    <w:p w14:paraId="378D13DD" w14:textId="77777777" w:rsidR="00CA5345" w:rsidRPr="002A0155" w:rsidRDefault="00CA5345" w:rsidP="00A720D2">
      <w:pPr>
        <w:pStyle w:val="Titre2"/>
        <w:spacing w:before="120" w:after="120" w:line="240" w:lineRule="auto"/>
        <w:rPr>
          <w:rFonts w:asciiTheme="minorHAnsi" w:hAnsiTheme="minorHAnsi" w:cstheme="minorHAnsi"/>
          <w:sz w:val="22"/>
          <w:szCs w:val="22"/>
        </w:rPr>
      </w:pPr>
    </w:p>
    <w:p w14:paraId="53078261" w14:textId="77777777" w:rsidR="009A1C0F" w:rsidRPr="002A0155" w:rsidRDefault="009A1C0F" w:rsidP="009A1C0F">
      <w:pPr>
        <w:pStyle w:val="Titre3"/>
        <w:rPr>
          <w:rFonts w:asciiTheme="minorHAnsi" w:hAnsiTheme="minorHAnsi" w:cstheme="minorHAnsi"/>
        </w:rPr>
      </w:pPr>
      <w:bookmarkStart w:id="40" w:name="_Toc54772952"/>
      <w:bookmarkStart w:id="41" w:name="_Toc56676581"/>
      <w:bookmarkEnd w:id="38"/>
      <w:r w:rsidRPr="002A0155">
        <w:rPr>
          <w:rFonts w:asciiTheme="minorHAnsi" w:hAnsiTheme="minorHAnsi" w:cstheme="minorHAnsi"/>
          <w:color w:val="2E74B5" w:themeColor="accent1" w:themeShade="BF"/>
        </w:rPr>
        <w:t>Premises</w:t>
      </w:r>
      <w:bookmarkEnd w:id="40"/>
      <w:bookmarkEnd w:id="41"/>
    </w:p>
    <w:p w14:paraId="62219668" w14:textId="77777777" w:rsidR="009A1C0F" w:rsidRDefault="009A1C0F" w:rsidP="009A1C0F">
      <w:pPr>
        <w:spacing w:before="120" w:after="0" w:line="240" w:lineRule="auto"/>
        <w:rPr>
          <w:rFonts w:ascii="Calibri" w:hAnsi="Calibri" w:cs="Calibri"/>
        </w:rPr>
      </w:pPr>
      <w:r w:rsidRPr="004535A6">
        <w:rPr>
          <w:rFonts w:ascii="Calibri" w:hAnsi="Calibri" w:cs="Calibri"/>
        </w:rPr>
        <w:t xml:space="preserve">This </w:t>
      </w:r>
      <w:r>
        <w:rPr>
          <w:rFonts w:ascii="Calibri" w:hAnsi="Calibri" w:cs="Calibri"/>
        </w:rPr>
        <w:t>tool</w:t>
      </w:r>
      <w:r w:rsidRPr="004535A6">
        <w:rPr>
          <w:rFonts w:ascii="Calibri" w:hAnsi="Calibri" w:cs="Calibri"/>
        </w:rPr>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9" w:history="1">
        <w:r w:rsidRPr="004535A6">
          <w:rPr>
            <w:rStyle w:val="Lienhypertexte"/>
            <w:rFonts w:ascii="Calibri" w:hAnsi="Calibri" w:cs="Calibri"/>
          </w:rPr>
          <w:t>https://www.access.asn.au/</w:t>
        </w:r>
      </w:hyperlink>
      <w:r w:rsidRPr="0052077F">
        <w:rPr>
          <w:rStyle w:val="Lienhypertexte"/>
          <w:rFonts w:ascii="Calibri" w:hAnsi="Calibri" w:cs="Calibri"/>
          <w:color w:val="000000" w:themeColor="text1"/>
          <w:u w:val="none"/>
        </w:rPr>
        <w:t>.</w:t>
      </w:r>
    </w:p>
    <w:p w14:paraId="44E7C93B" w14:textId="77777777" w:rsidR="00CA5345" w:rsidRPr="004535A6" w:rsidRDefault="00CA5345" w:rsidP="00A720D2">
      <w:pPr>
        <w:spacing w:before="120" w:after="120" w:line="240" w:lineRule="auto"/>
        <w:rPr>
          <w:rFonts w:ascii="Calibri" w:hAnsi="Calibri" w:cs="Calibri"/>
        </w:rPr>
      </w:pPr>
    </w:p>
    <w:p w14:paraId="5E4E02B3" w14:textId="0D8D7DDB" w:rsidR="00A720D2" w:rsidRPr="002A0155" w:rsidRDefault="004951B6" w:rsidP="00A720D2">
      <w:pPr>
        <w:pStyle w:val="Titre3"/>
        <w:rPr>
          <w:rFonts w:asciiTheme="minorHAnsi" w:hAnsiTheme="minorHAnsi" w:cstheme="minorHAnsi"/>
          <w:color w:val="2E74B5" w:themeColor="accent1" w:themeShade="BF"/>
        </w:rPr>
      </w:pPr>
      <w:bookmarkStart w:id="42" w:name="_Toc56676582"/>
      <w:r w:rsidRPr="002A0155">
        <w:rPr>
          <w:rFonts w:asciiTheme="minorHAnsi" w:hAnsiTheme="minorHAnsi" w:cstheme="minorHAnsi"/>
          <w:color w:val="2E74B5" w:themeColor="accent1" w:themeShade="BF"/>
        </w:rPr>
        <w:t>Internal Doors</w:t>
      </w:r>
      <w:bookmarkEnd w:id="42"/>
      <w:r w:rsidR="00CA5345" w:rsidRPr="002A0155">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43" w:name="_Toc56676583"/>
      <w:r w:rsidRPr="000F3C75">
        <w:rPr>
          <w:rFonts w:cstheme="majorHAnsi"/>
          <w:color w:val="2E74B5" w:themeColor="accent1" w:themeShade="BF"/>
        </w:rPr>
        <w:t>Questions</w:t>
      </w:r>
      <w:bookmarkEnd w:id="43"/>
    </w:p>
    <w:p w14:paraId="0821F5AE" w14:textId="01054DB5" w:rsidR="004951B6" w:rsidRPr="004535A6" w:rsidRDefault="004951B6" w:rsidP="004951B6">
      <w:pPr>
        <w:spacing w:before="120" w:after="0" w:line="240" w:lineRule="auto"/>
        <w:rPr>
          <w:rFonts w:ascii="Calibri" w:hAnsi="Calibri" w:cs="Calibri"/>
        </w:rPr>
      </w:pPr>
      <w:r w:rsidRPr="004535A6">
        <w:rPr>
          <w:rFonts w:ascii="Calibri" w:hAnsi="Calibri" w:cs="Calibri"/>
        </w:rPr>
        <w:t>The</w:t>
      </w:r>
      <w:r w:rsidR="009A1C0F">
        <w:rPr>
          <w:rFonts w:ascii="Calibri" w:hAnsi="Calibri" w:cs="Calibri"/>
        </w:rPr>
        <w:t xml:space="preserve"> </w:t>
      </w:r>
      <w:r w:rsidRPr="004535A6">
        <w:rPr>
          <w:rFonts w:ascii="Calibri" w:hAnsi="Calibri" w:cs="Calibri"/>
        </w:rPr>
        <w:t xml:space="preserve">questions </w:t>
      </w:r>
      <w:r w:rsidR="009A1C0F">
        <w:rPr>
          <w:rFonts w:ascii="Calibri" w:hAnsi="Calibri" w:cs="Calibri"/>
        </w:rPr>
        <w:t xml:space="preserve">below </w:t>
      </w:r>
      <w:r w:rsidRPr="004535A6">
        <w:rPr>
          <w:rFonts w:ascii="Calibri" w:hAnsi="Calibri" w:cs="Calibri"/>
        </w:rPr>
        <w:t>relate to internal doorways. Accessible doorways facilitate independent movement throughout your building.</w:t>
      </w:r>
    </w:p>
    <w:p w14:paraId="19DAD3C1" w14:textId="77777777" w:rsidR="004951B6" w:rsidRPr="004535A6" w:rsidRDefault="004951B6" w:rsidP="004951B6">
      <w:pPr>
        <w:spacing w:before="120" w:after="0" w:line="240" w:lineRule="auto"/>
        <w:rPr>
          <w:rFonts w:ascii="Calibri" w:hAnsi="Calibri" w:cs="Calibri"/>
          <w:b/>
        </w:rPr>
      </w:pPr>
      <w:r w:rsidRPr="004535A6">
        <w:rPr>
          <w:rFonts w:ascii="Calibri" w:hAnsi="Calibri" w:cs="Calibri"/>
          <w:b/>
        </w:rPr>
        <w:t>Reflective question:</w:t>
      </w:r>
    </w:p>
    <w:p w14:paraId="7AFA47C9" w14:textId="77777777" w:rsidR="004951B6" w:rsidRPr="00D718F8" w:rsidRDefault="004951B6" w:rsidP="004951B6">
      <w:pPr>
        <w:spacing w:before="120" w:after="0" w:line="240" w:lineRule="auto"/>
        <w:rPr>
          <w:rFonts w:ascii="Calibri" w:hAnsi="Calibri" w:cs="Calibri"/>
          <w:b/>
        </w:rPr>
      </w:pPr>
      <w:r w:rsidRPr="00D718F8">
        <w:rPr>
          <w:rFonts w:ascii="Calibri" w:hAnsi="Calibri" w:cs="Calibri"/>
          <w:b/>
        </w:rPr>
        <w:t>How easily do you believe people with disabilities can independently navigate internal doorways in your building?</w:t>
      </w:r>
    </w:p>
    <w:tbl>
      <w:tblPr>
        <w:tblStyle w:val="Grilledutableau"/>
        <w:tblW w:w="0" w:type="auto"/>
        <w:tblLook w:val="04A0" w:firstRow="1" w:lastRow="0" w:firstColumn="1" w:lastColumn="0" w:noHBand="0" w:noVBand="1"/>
      </w:tblPr>
      <w:tblGrid>
        <w:gridCol w:w="7225"/>
        <w:gridCol w:w="2511"/>
      </w:tblGrid>
      <w:tr w:rsidR="004951B6" w:rsidRPr="004535A6" w14:paraId="3B76579C" w14:textId="77777777" w:rsidTr="00AD062F">
        <w:trPr>
          <w:trHeight w:val="391"/>
        </w:trPr>
        <w:tc>
          <w:tcPr>
            <w:tcW w:w="7225" w:type="dxa"/>
          </w:tcPr>
          <w:p w14:paraId="6EA0DE75" w14:textId="77777777" w:rsidR="004951B6" w:rsidRPr="004535A6" w:rsidRDefault="004951B6" w:rsidP="005D0CCD">
            <w:pPr>
              <w:spacing w:before="120"/>
              <w:rPr>
                <w:rFonts w:ascii="Calibri" w:hAnsi="Calibri" w:cs="Calibri"/>
              </w:rPr>
            </w:pPr>
            <w:r w:rsidRPr="004535A6">
              <w:rPr>
                <w:rFonts w:ascii="Calibri" w:hAnsi="Calibri" w:cs="Calibri"/>
              </w:rPr>
              <w:t>Question</w:t>
            </w:r>
          </w:p>
        </w:tc>
        <w:tc>
          <w:tcPr>
            <w:tcW w:w="2511" w:type="dxa"/>
          </w:tcPr>
          <w:p w14:paraId="2C8312D6" w14:textId="77777777" w:rsidR="004951B6" w:rsidRPr="004535A6" w:rsidRDefault="004951B6" w:rsidP="005D0CCD">
            <w:pPr>
              <w:spacing w:before="120"/>
              <w:rPr>
                <w:rFonts w:ascii="Calibri" w:hAnsi="Calibri" w:cs="Calibri"/>
              </w:rPr>
            </w:pPr>
            <w:r w:rsidRPr="004535A6">
              <w:rPr>
                <w:rFonts w:ascii="Calibri" w:hAnsi="Calibri" w:cs="Calibri"/>
              </w:rPr>
              <w:t>Timeframe for Resolution</w:t>
            </w:r>
          </w:p>
        </w:tc>
      </w:tr>
      <w:tr w:rsidR="004951B6" w:rsidRPr="004535A6" w14:paraId="49EB9E67" w14:textId="77777777" w:rsidTr="00AD062F">
        <w:trPr>
          <w:trHeight w:val="376"/>
        </w:trPr>
        <w:tc>
          <w:tcPr>
            <w:tcW w:w="7225" w:type="dxa"/>
          </w:tcPr>
          <w:p w14:paraId="460BDA88" w14:textId="77777777" w:rsidR="004951B6" w:rsidRPr="004535A6" w:rsidRDefault="004951B6" w:rsidP="005D0CCD">
            <w:pPr>
              <w:spacing w:before="120"/>
              <w:rPr>
                <w:rFonts w:ascii="Calibri" w:hAnsi="Calibri" w:cs="Calibri"/>
              </w:rPr>
            </w:pPr>
            <w:r w:rsidRPr="004535A6">
              <w:rPr>
                <w:rFonts w:ascii="Calibri" w:hAnsi="Calibri" w:cs="Calibri"/>
              </w:rPr>
              <w:t>How are doors labelled?</w:t>
            </w:r>
          </w:p>
        </w:tc>
        <w:tc>
          <w:tcPr>
            <w:tcW w:w="2511" w:type="dxa"/>
          </w:tcPr>
          <w:p w14:paraId="4FCB6B99" w14:textId="77777777" w:rsidR="004951B6" w:rsidRPr="004535A6" w:rsidRDefault="004951B6" w:rsidP="005D0CCD">
            <w:pPr>
              <w:spacing w:before="120"/>
              <w:rPr>
                <w:rFonts w:ascii="Calibri" w:hAnsi="Calibri" w:cs="Calibri"/>
              </w:rPr>
            </w:pPr>
          </w:p>
        </w:tc>
      </w:tr>
      <w:tr w:rsidR="004951B6" w:rsidRPr="004535A6" w14:paraId="08DDB160" w14:textId="77777777" w:rsidTr="005D0CCD">
        <w:trPr>
          <w:trHeight w:val="1189"/>
        </w:trPr>
        <w:tc>
          <w:tcPr>
            <w:tcW w:w="9736" w:type="dxa"/>
            <w:gridSpan w:val="2"/>
            <w:shd w:val="clear" w:color="auto" w:fill="D9D9D9" w:themeFill="background1" w:themeFillShade="D9"/>
          </w:tcPr>
          <w:p w14:paraId="6F28BCBE" w14:textId="36CBD5C3" w:rsidR="004951B6" w:rsidRPr="004535A6" w:rsidRDefault="004951B6" w:rsidP="005D0CCD">
            <w:pPr>
              <w:spacing w:before="120"/>
              <w:rPr>
                <w:rFonts w:ascii="Calibri" w:hAnsi="Calibri" w:cs="Calibri"/>
              </w:rPr>
            </w:pPr>
            <w:r w:rsidRPr="004535A6">
              <w:rPr>
                <w:rFonts w:ascii="Calibri" w:hAnsi="Calibri" w:cs="Calibri"/>
              </w:rPr>
              <w:t xml:space="preserve">See </w:t>
            </w:r>
            <w:r w:rsidR="00D556C2">
              <w:rPr>
                <w:rFonts w:ascii="Calibri" w:hAnsi="Calibri" w:cs="Calibri"/>
              </w:rPr>
              <w:t xml:space="preserve">references at the end of this tool </w:t>
            </w:r>
            <w:r w:rsidRPr="004535A6">
              <w:rPr>
                <w:rFonts w:ascii="Calibri" w:hAnsi="Calibri" w:cs="Calibri"/>
              </w:rPr>
              <w:t>relating to signage. Accessibility is achieved when doors are labelled using font styles and sizes accessible for people with vision impairment, and with tactile signage. The latter is more costly to install, so assistance may need to be provided to support building navigation by users unable to access printed signage.</w:t>
            </w:r>
          </w:p>
        </w:tc>
      </w:tr>
      <w:tr w:rsidR="004951B6" w:rsidRPr="004535A6" w14:paraId="7DF333C7" w14:textId="77777777" w:rsidTr="005D0CCD">
        <w:trPr>
          <w:trHeight w:val="783"/>
        </w:trPr>
        <w:tc>
          <w:tcPr>
            <w:tcW w:w="9736" w:type="dxa"/>
            <w:gridSpan w:val="2"/>
          </w:tcPr>
          <w:p w14:paraId="3BEA562A" w14:textId="77777777" w:rsidR="004951B6" w:rsidRDefault="004951B6" w:rsidP="005D0CCD">
            <w:pPr>
              <w:spacing w:before="120"/>
              <w:rPr>
                <w:rFonts w:ascii="Calibri" w:hAnsi="Calibri" w:cs="Calibri"/>
              </w:rPr>
            </w:pPr>
            <w:r w:rsidRPr="004535A6">
              <w:rPr>
                <w:rFonts w:ascii="Calibri" w:hAnsi="Calibri" w:cs="Calibri"/>
              </w:rPr>
              <w:t>Response:</w:t>
            </w:r>
          </w:p>
          <w:p w14:paraId="27F85C21" w14:textId="77777777" w:rsidR="004951B6" w:rsidRPr="004535A6" w:rsidRDefault="004951B6" w:rsidP="005D0CCD">
            <w:pPr>
              <w:spacing w:before="120"/>
              <w:rPr>
                <w:rFonts w:ascii="Calibri" w:hAnsi="Calibri" w:cs="Calibri"/>
              </w:rPr>
            </w:pPr>
          </w:p>
        </w:tc>
      </w:tr>
      <w:tr w:rsidR="004951B6" w:rsidRPr="004535A6" w14:paraId="112E07DF" w14:textId="77777777" w:rsidTr="00AD062F">
        <w:trPr>
          <w:trHeight w:val="376"/>
        </w:trPr>
        <w:tc>
          <w:tcPr>
            <w:tcW w:w="7225" w:type="dxa"/>
          </w:tcPr>
          <w:p w14:paraId="761658AB" w14:textId="77777777" w:rsidR="004951B6" w:rsidRPr="004535A6" w:rsidRDefault="004951B6" w:rsidP="005D0CCD">
            <w:pPr>
              <w:spacing w:before="120"/>
              <w:rPr>
                <w:rFonts w:ascii="Calibri" w:hAnsi="Calibri" w:cs="Calibri"/>
              </w:rPr>
            </w:pPr>
            <w:r w:rsidRPr="004535A6">
              <w:rPr>
                <w:rFonts w:ascii="Calibri" w:hAnsi="Calibri" w:cs="Calibri"/>
              </w:rPr>
              <w:t>Are glass doors visible when shut?</w:t>
            </w:r>
          </w:p>
        </w:tc>
        <w:tc>
          <w:tcPr>
            <w:tcW w:w="2511" w:type="dxa"/>
          </w:tcPr>
          <w:p w14:paraId="5254903B" w14:textId="77777777" w:rsidR="004951B6" w:rsidRPr="004535A6" w:rsidRDefault="004951B6" w:rsidP="005D0CCD">
            <w:pPr>
              <w:spacing w:before="120"/>
              <w:rPr>
                <w:rFonts w:ascii="Calibri" w:hAnsi="Calibri" w:cs="Calibri"/>
              </w:rPr>
            </w:pPr>
          </w:p>
        </w:tc>
      </w:tr>
      <w:tr w:rsidR="004951B6" w:rsidRPr="004535A6" w14:paraId="0352A138" w14:textId="77777777" w:rsidTr="005D0CCD">
        <w:trPr>
          <w:trHeight w:val="662"/>
        </w:trPr>
        <w:tc>
          <w:tcPr>
            <w:tcW w:w="9736" w:type="dxa"/>
            <w:gridSpan w:val="2"/>
            <w:shd w:val="clear" w:color="auto" w:fill="D9D9D9" w:themeFill="background1" w:themeFillShade="D9"/>
          </w:tcPr>
          <w:p w14:paraId="2DF0A0B9" w14:textId="44D470D5" w:rsidR="004951B6" w:rsidRPr="004535A6" w:rsidRDefault="004951B6" w:rsidP="005D0CCD">
            <w:pPr>
              <w:spacing w:before="120"/>
              <w:rPr>
                <w:rFonts w:ascii="Calibri" w:hAnsi="Calibri" w:cs="Calibri"/>
              </w:rPr>
            </w:pPr>
            <w:r w:rsidRPr="004535A6">
              <w:rPr>
                <w:rFonts w:ascii="Calibri" w:hAnsi="Calibri" w:cs="Calibri"/>
              </w:rPr>
              <w:t xml:space="preserve">Refer to </w:t>
            </w:r>
            <w:r w:rsidR="00D556C2">
              <w:rPr>
                <w:rFonts w:ascii="Calibri" w:hAnsi="Calibri" w:cs="Calibri"/>
              </w:rPr>
              <w:t xml:space="preserve">references </w:t>
            </w:r>
            <w:r w:rsidRPr="004535A6">
              <w:rPr>
                <w:rFonts w:ascii="Calibri" w:hAnsi="Calibri" w:cs="Calibri"/>
              </w:rPr>
              <w:t>concerning glass doors. Accessibility is best achieved if the presence of the glass door is indicated by a contrasting strip.</w:t>
            </w:r>
          </w:p>
        </w:tc>
      </w:tr>
      <w:tr w:rsidR="004951B6" w:rsidRPr="004535A6" w14:paraId="149DA195" w14:textId="77777777" w:rsidTr="005D0CCD">
        <w:trPr>
          <w:trHeight w:val="768"/>
        </w:trPr>
        <w:tc>
          <w:tcPr>
            <w:tcW w:w="9736" w:type="dxa"/>
            <w:gridSpan w:val="2"/>
          </w:tcPr>
          <w:p w14:paraId="13FF83D0" w14:textId="77777777" w:rsidR="004951B6" w:rsidRDefault="004951B6" w:rsidP="005D0CCD">
            <w:pPr>
              <w:spacing w:before="120"/>
              <w:rPr>
                <w:rFonts w:ascii="Calibri" w:hAnsi="Calibri" w:cs="Calibri"/>
              </w:rPr>
            </w:pPr>
            <w:r w:rsidRPr="004535A6">
              <w:rPr>
                <w:rFonts w:ascii="Calibri" w:hAnsi="Calibri" w:cs="Calibri"/>
              </w:rPr>
              <w:t>Response:</w:t>
            </w:r>
          </w:p>
          <w:p w14:paraId="4C708B52" w14:textId="77777777" w:rsidR="004951B6" w:rsidRPr="004535A6" w:rsidRDefault="004951B6" w:rsidP="005D0CCD">
            <w:pPr>
              <w:spacing w:before="120"/>
              <w:rPr>
                <w:rFonts w:ascii="Calibri" w:hAnsi="Calibri" w:cs="Calibri"/>
              </w:rPr>
            </w:pPr>
          </w:p>
        </w:tc>
      </w:tr>
      <w:tr w:rsidR="004951B6" w:rsidRPr="004535A6" w14:paraId="4CD5CDFB" w14:textId="77777777" w:rsidTr="00AD062F">
        <w:trPr>
          <w:trHeight w:val="391"/>
        </w:trPr>
        <w:tc>
          <w:tcPr>
            <w:tcW w:w="7225" w:type="dxa"/>
          </w:tcPr>
          <w:p w14:paraId="7E4C8DF8" w14:textId="77777777" w:rsidR="004951B6" w:rsidRPr="004535A6" w:rsidRDefault="004951B6" w:rsidP="005D0CCD">
            <w:pPr>
              <w:spacing w:before="120"/>
              <w:rPr>
                <w:rFonts w:ascii="Calibri" w:hAnsi="Calibri" w:cs="Calibri"/>
              </w:rPr>
            </w:pPr>
            <w:r w:rsidRPr="004535A6">
              <w:rPr>
                <w:rFonts w:ascii="Calibri" w:hAnsi="Calibri" w:cs="Calibri"/>
              </w:rPr>
              <w:t>Describe lighting on either side of doorways?</w:t>
            </w:r>
          </w:p>
        </w:tc>
        <w:tc>
          <w:tcPr>
            <w:tcW w:w="2511" w:type="dxa"/>
          </w:tcPr>
          <w:p w14:paraId="59EF4FD0" w14:textId="77777777" w:rsidR="004951B6" w:rsidRPr="004535A6" w:rsidRDefault="004951B6" w:rsidP="005D0CCD">
            <w:pPr>
              <w:spacing w:before="120"/>
              <w:rPr>
                <w:rFonts w:ascii="Calibri" w:hAnsi="Calibri" w:cs="Calibri"/>
              </w:rPr>
            </w:pPr>
          </w:p>
        </w:tc>
      </w:tr>
      <w:tr w:rsidR="004951B6" w:rsidRPr="004535A6" w14:paraId="19D68142" w14:textId="77777777" w:rsidTr="00AD062F">
        <w:trPr>
          <w:trHeight w:val="1336"/>
        </w:trPr>
        <w:tc>
          <w:tcPr>
            <w:tcW w:w="9736" w:type="dxa"/>
            <w:gridSpan w:val="2"/>
            <w:shd w:val="clear" w:color="auto" w:fill="D9D9D9" w:themeFill="background1" w:themeFillShade="D9"/>
          </w:tcPr>
          <w:p w14:paraId="414BF3D8" w14:textId="69D5E015" w:rsidR="004951B6" w:rsidRPr="004535A6" w:rsidRDefault="004951B6" w:rsidP="005D0CCD">
            <w:pPr>
              <w:spacing w:before="120"/>
              <w:rPr>
                <w:rFonts w:ascii="Calibri" w:hAnsi="Calibri" w:cs="Calibri"/>
              </w:rPr>
            </w:pPr>
            <w:r w:rsidRPr="004535A6">
              <w:rPr>
                <w:rFonts w:ascii="Calibri" w:hAnsi="Calibri" w:cs="Calibri"/>
              </w:rPr>
              <w:t xml:space="preserve">Consistent and even lighting (reflected downward - without pooling or providing glare) achieves best accessibility for all building users, allowing for easy navigation. Further guidance is available at </w:t>
            </w:r>
            <w:hyperlink r:id="rId20" w:history="1">
              <w:r w:rsidRPr="004535A6">
                <w:rPr>
                  <w:rStyle w:val="Lienhypertexte"/>
                  <w:rFonts w:ascii="Calibri" w:hAnsi="Calibri" w:cs="Calibri"/>
                </w:rPr>
                <w:t>https://sport.vic.gov.au/publications-and-resources/design-everyone-guide/index-elements/lighting-and-contrasts</w:t>
              </w:r>
            </w:hyperlink>
            <w:r w:rsidRPr="00D62A0D">
              <w:rPr>
                <w:rStyle w:val="Lienhypertexte"/>
                <w:rFonts w:ascii="Calibri" w:hAnsi="Calibri" w:cs="Calibri"/>
                <w:color w:val="000000" w:themeColor="text1"/>
                <w:u w:val="none"/>
              </w:rPr>
              <w:t>.</w:t>
            </w:r>
            <w:r w:rsidRPr="00D62A0D">
              <w:rPr>
                <w:rFonts w:ascii="Calibri" w:hAnsi="Calibri" w:cs="Calibri"/>
                <w:color w:val="000000" w:themeColor="text1"/>
              </w:rPr>
              <w:t xml:space="preserve"> </w:t>
            </w:r>
          </w:p>
        </w:tc>
      </w:tr>
      <w:tr w:rsidR="004951B6" w:rsidRPr="004535A6" w14:paraId="62B0956A" w14:textId="77777777" w:rsidTr="005D0CCD">
        <w:trPr>
          <w:trHeight w:val="783"/>
        </w:trPr>
        <w:tc>
          <w:tcPr>
            <w:tcW w:w="9736" w:type="dxa"/>
            <w:gridSpan w:val="2"/>
          </w:tcPr>
          <w:p w14:paraId="55298802" w14:textId="77777777" w:rsidR="004951B6" w:rsidRDefault="004951B6" w:rsidP="005D0CCD">
            <w:pPr>
              <w:spacing w:before="120"/>
              <w:rPr>
                <w:rFonts w:ascii="Calibri" w:hAnsi="Calibri" w:cs="Calibri"/>
              </w:rPr>
            </w:pPr>
            <w:r w:rsidRPr="004535A6">
              <w:rPr>
                <w:rFonts w:ascii="Calibri" w:hAnsi="Calibri" w:cs="Calibri"/>
              </w:rPr>
              <w:t>Response:</w:t>
            </w:r>
          </w:p>
          <w:p w14:paraId="3553960F" w14:textId="77777777" w:rsidR="004951B6" w:rsidRPr="004535A6" w:rsidRDefault="004951B6" w:rsidP="005D0CCD">
            <w:pPr>
              <w:spacing w:before="120"/>
              <w:rPr>
                <w:rFonts w:ascii="Calibri" w:hAnsi="Calibri" w:cs="Calibri"/>
              </w:rPr>
            </w:pPr>
          </w:p>
        </w:tc>
      </w:tr>
      <w:tr w:rsidR="004951B6" w:rsidRPr="004535A6" w14:paraId="115C2AFB" w14:textId="77777777" w:rsidTr="00AD062F">
        <w:trPr>
          <w:trHeight w:val="376"/>
        </w:trPr>
        <w:tc>
          <w:tcPr>
            <w:tcW w:w="7225" w:type="dxa"/>
          </w:tcPr>
          <w:p w14:paraId="2B60E6CA" w14:textId="77777777" w:rsidR="004951B6" w:rsidRPr="004535A6" w:rsidRDefault="004951B6" w:rsidP="005D0CCD">
            <w:pPr>
              <w:spacing w:before="120"/>
              <w:rPr>
                <w:rFonts w:ascii="Calibri" w:hAnsi="Calibri" w:cs="Calibri"/>
              </w:rPr>
            </w:pPr>
            <w:r w:rsidRPr="004535A6">
              <w:rPr>
                <w:rFonts w:ascii="Calibri" w:hAnsi="Calibri" w:cs="Calibri"/>
              </w:rPr>
              <w:lastRenderedPageBreak/>
              <w:t>Location and height of door handle/buttons? (in centimetres)</w:t>
            </w:r>
          </w:p>
        </w:tc>
        <w:tc>
          <w:tcPr>
            <w:tcW w:w="2511" w:type="dxa"/>
          </w:tcPr>
          <w:p w14:paraId="3F82A0B6" w14:textId="77777777" w:rsidR="004951B6" w:rsidRPr="004535A6" w:rsidRDefault="004951B6" w:rsidP="005D0CCD">
            <w:pPr>
              <w:spacing w:before="120"/>
              <w:rPr>
                <w:rFonts w:ascii="Calibri" w:hAnsi="Calibri" w:cs="Calibri"/>
              </w:rPr>
            </w:pPr>
          </w:p>
        </w:tc>
      </w:tr>
      <w:tr w:rsidR="004951B6" w:rsidRPr="004535A6" w14:paraId="7641D3D9" w14:textId="77777777" w:rsidTr="005D0CCD">
        <w:trPr>
          <w:trHeight w:val="662"/>
        </w:trPr>
        <w:tc>
          <w:tcPr>
            <w:tcW w:w="9736" w:type="dxa"/>
            <w:gridSpan w:val="2"/>
            <w:shd w:val="clear" w:color="auto" w:fill="D9D9D9" w:themeFill="background1" w:themeFillShade="D9"/>
          </w:tcPr>
          <w:p w14:paraId="17E98FE4" w14:textId="77777777" w:rsidR="004951B6" w:rsidRPr="004535A6" w:rsidRDefault="004951B6" w:rsidP="005D0CCD">
            <w:pPr>
              <w:spacing w:before="120"/>
              <w:rPr>
                <w:rFonts w:ascii="Calibri" w:hAnsi="Calibri" w:cs="Calibri"/>
              </w:rPr>
            </w:pPr>
            <w:r w:rsidRPr="004535A6">
              <w:rPr>
                <w:rFonts w:ascii="Calibri" w:hAnsi="Calibri" w:cs="Calibri"/>
              </w:rPr>
              <w:t xml:space="preserve">Accessibility is achieved when these are positioned at a height which can be operated by someone sitting or standing.  </w:t>
            </w:r>
          </w:p>
        </w:tc>
      </w:tr>
      <w:tr w:rsidR="004951B6" w:rsidRPr="004535A6" w14:paraId="2C67E905" w14:textId="77777777" w:rsidTr="005D0CCD">
        <w:trPr>
          <w:trHeight w:val="768"/>
        </w:trPr>
        <w:tc>
          <w:tcPr>
            <w:tcW w:w="9736" w:type="dxa"/>
            <w:gridSpan w:val="2"/>
          </w:tcPr>
          <w:p w14:paraId="56692A9C" w14:textId="77777777" w:rsidR="004951B6" w:rsidRDefault="004951B6" w:rsidP="005D0CCD">
            <w:pPr>
              <w:spacing w:before="120"/>
              <w:rPr>
                <w:rFonts w:ascii="Calibri" w:hAnsi="Calibri" w:cs="Calibri"/>
              </w:rPr>
            </w:pPr>
            <w:r w:rsidRPr="004535A6">
              <w:rPr>
                <w:rFonts w:ascii="Calibri" w:hAnsi="Calibri" w:cs="Calibri"/>
              </w:rPr>
              <w:t>Response:</w:t>
            </w:r>
          </w:p>
          <w:p w14:paraId="1B948967" w14:textId="77777777" w:rsidR="004951B6" w:rsidRPr="004535A6" w:rsidRDefault="004951B6" w:rsidP="005D0CCD">
            <w:pPr>
              <w:spacing w:before="120"/>
              <w:rPr>
                <w:rFonts w:ascii="Calibri" w:hAnsi="Calibri" w:cs="Calibri"/>
              </w:rPr>
            </w:pPr>
          </w:p>
        </w:tc>
      </w:tr>
      <w:tr w:rsidR="004951B6" w:rsidRPr="004535A6" w14:paraId="70975E1D" w14:textId="77777777" w:rsidTr="00AD062F">
        <w:trPr>
          <w:trHeight w:val="662"/>
        </w:trPr>
        <w:tc>
          <w:tcPr>
            <w:tcW w:w="7225" w:type="dxa"/>
          </w:tcPr>
          <w:p w14:paraId="29632BED" w14:textId="77777777" w:rsidR="004951B6" w:rsidRPr="004535A6" w:rsidRDefault="004951B6" w:rsidP="005D0CCD">
            <w:pPr>
              <w:spacing w:before="120"/>
              <w:rPr>
                <w:rFonts w:ascii="Calibri" w:hAnsi="Calibri" w:cs="Calibri"/>
              </w:rPr>
            </w:pPr>
            <w:r w:rsidRPr="004535A6">
              <w:rPr>
                <w:rFonts w:ascii="Calibri" w:hAnsi="Calibri" w:cs="Calibri"/>
              </w:rPr>
              <w:t>How are doors opened and closed (automatic, push button, swipe, manually)?</w:t>
            </w:r>
          </w:p>
        </w:tc>
        <w:tc>
          <w:tcPr>
            <w:tcW w:w="2511" w:type="dxa"/>
          </w:tcPr>
          <w:p w14:paraId="5C98E508" w14:textId="77777777" w:rsidR="004951B6" w:rsidRPr="004535A6" w:rsidRDefault="004951B6" w:rsidP="005D0CCD">
            <w:pPr>
              <w:spacing w:before="120"/>
              <w:rPr>
                <w:rFonts w:ascii="Calibri" w:hAnsi="Calibri" w:cs="Calibri"/>
              </w:rPr>
            </w:pPr>
          </w:p>
        </w:tc>
      </w:tr>
      <w:tr w:rsidR="004951B6" w:rsidRPr="004535A6" w14:paraId="487DBBC1" w14:textId="77777777" w:rsidTr="005D0CCD">
        <w:trPr>
          <w:trHeight w:val="1508"/>
        </w:trPr>
        <w:tc>
          <w:tcPr>
            <w:tcW w:w="9736" w:type="dxa"/>
            <w:gridSpan w:val="2"/>
            <w:shd w:val="clear" w:color="auto" w:fill="D9D9D9" w:themeFill="background1" w:themeFillShade="D9"/>
          </w:tcPr>
          <w:p w14:paraId="7A026230" w14:textId="3FE663EA" w:rsidR="004951B6" w:rsidRPr="004535A6" w:rsidRDefault="004951B6" w:rsidP="005D0CCD">
            <w:pPr>
              <w:spacing w:before="120"/>
              <w:rPr>
                <w:rFonts w:ascii="Calibri" w:hAnsi="Calibri" w:cs="Calibri"/>
              </w:rPr>
            </w:pPr>
            <w:r w:rsidRPr="004535A6">
              <w:rPr>
                <w:rFonts w:ascii="Calibri" w:hAnsi="Calibri" w:cs="Calibri"/>
              </w:rPr>
              <w:t>Automated door opening provides the greatest accessibility but is rarely used in building interiors. Push buttons, sliding mechanisms and door handles need to be located at a height reachable by anyone sitting or standing. It is suggested that the use of d-shaped handles provides the best accessibility for anyone with physical disabilities</w:t>
            </w:r>
            <w:r>
              <w:rPr>
                <w:rFonts w:ascii="Calibri" w:hAnsi="Calibri" w:cs="Calibri"/>
              </w:rPr>
              <w:t>:</w:t>
            </w:r>
            <w:r w:rsidRPr="004535A6">
              <w:rPr>
                <w:rFonts w:ascii="Calibri" w:hAnsi="Calibri" w:cs="Calibri"/>
              </w:rPr>
              <w:t xml:space="preserve"> </w:t>
            </w:r>
            <w:hyperlink r:id="rId21" w:history="1">
              <w:r w:rsidRPr="004951B6">
                <w:rPr>
                  <w:rStyle w:val="Lienhypertexte"/>
                  <w:rFonts w:ascii="Calibri" w:hAnsi="Calibri" w:cs="Calibri"/>
                </w:rPr>
                <w:t>https://www.architectureanddesign.com.au/suppliers/dormakaba-australia/ncc-compliance-a-guide-to-door-control-and-opening</w:t>
              </w:r>
            </w:hyperlink>
            <w:r w:rsidRPr="00D62A0D">
              <w:rPr>
                <w:rFonts w:ascii="Calibri" w:hAnsi="Calibri" w:cs="Calibri"/>
                <w:color w:val="000000" w:themeColor="text1"/>
              </w:rPr>
              <w:t>.</w:t>
            </w:r>
          </w:p>
        </w:tc>
      </w:tr>
      <w:tr w:rsidR="004951B6" w:rsidRPr="004535A6" w14:paraId="42FA54B5" w14:textId="77777777" w:rsidTr="005D0CCD">
        <w:trPr>
          <w:trHeight w:val="768"/>
        </w:trPr>
        <w:tc>
          <w:tcPr>
            <w:tcW w:w="9736" w:type="dxa"/>
            <w:gridSpan w:val="2"/>
          </w:tcPr>
          <w:p w14:paraId="1A98BFBF" w14:textId="77777777" w:rsidR="004951B6" w:rsidRDefault="004951B6" w:rsidP="005D0CCD">
            <w:pPr>
              <w:spacing w:before="120"/>
              <w:rPr>
                <w:rFonts w:ascii="Calibri" w:hAnsi="Calibri" w:cs="Calibri"/>
              </w:rPr>
            </w:pPr>
            <w:r w:rsidRPr="004535A6">
              <w:rPr>
                <w:rFonts w:ascii="Calibri" w:hAnsi="Calibri" w:cs="Calibri"/>
              </w:rPr>
              <w:t>Response:</w:t>
            </w:r>
          </w:p>
          <w:p w14:paraId="7100B3B0" w14:textId="77777777" w:rsidR="004951B6" w:rsidRPr="004535A6" w:rsidRDefault="004951B6" w:rsidP="005D0CCD">
            <w:pPr>
              <w:spacing w:before="120"/>
              <w:rPr>
                <w:rFonts w:ascii="Calibri" w:hAnsi="Calibri" w:cs="Calibri"/>
              </w:rPr>
            </w:pPr>
          </w:p>
        </w:tc>
      </w:tr>
      <w:tr w:rsidR="004951B6" w:rsidRPr="004535A6" w14:paraId="3B42B750" w14:textId="77777777" w:rsidTr="00AD062F">
        <w:trPr>
          <w:trHeight w:val="391"/>
        </w:trPr>
        <w:tc>
          <w:tcPr>
            <w:tcW w:w="7225" w:type="dxa"/>
          </w:tcPr>
          <w:p w14:paraId="189081A4" w14:textId="77777777" w:rsidR="004951B6" w:rsidRPr="004535A6" w:rsidRDefault="004951B6" w:rsidP="005D0CCD">
            <w:pPr>
              <w:spacing w:before="120"/>
              <w:rPr>
                <w:rFonts w:ascii="Calibri" w:hAnsi="Calibri" w:cs="Calibri"/>
              </w:rPr>
            </w:pPr>
            <w:r w:rsidRPr="004535A6">
              <w:rPr>
                <w:rFonts w:ascii="Calibri" w:hAnsi="Calibri" w:cs="Calibri"/>
              </w:rPr>
              <w:t>What procedures for door maintenance exist?</w:t>
            </w:r>
          </w:p>
        </w:tc>
        <w:tc>
          <w:tcPr>
            <w:tcW w:w="2511" w:type="dxa"/>
          </w:tcPr>
          <w:p w14:paraId="7ACA3AE7" w14:textId="77777777" w:rsidR="004951B6" w:rsidRPr="004535A6" w:rsidRDefault="004951B6" w:rsidP="005D0CCD">
            <w:pPr>
              <w:spacing w:before="120"/>
              <w:rPr>
                <w:rFonts w:ascii="Calibri" w:hAnsi="Calibri" w:cs="Calibri"/>
              </w:rPr>
            </w:pPr>
          </w:p>
        </w:tc>
      </w:tr>
      <w:tr w:rsidR="004951B6" w:rsidRPr="004535A6" w14:paraId="75C34D96" w14:textId="77777777" w:rsidTr="005D0CCD">
        <w:trPr>
          <w:trHeight w:val="647"/>
        </w:trPr>
        <w:tc>
          <w:tcPr>
            <w:tcW w:w="9736" w:type="dxa"/>
            <w:gridSpan w:val="2"/>
            <w:shd w:val="clear" w:color="auto" w:fill="D9D9D9" w:themeFill="background1" w:themeFillShade="D9"/>
          </w:tcPr>
          <w:p w14:paraId="097F5A99" w14:textId="77777777" w:rsidR="004951B6" w:rsidRPr="004535A6" w:rsidRDefault="004951B6" w:rsidP="005D0CCD">
            <w:pPr>
              <w:spacing w:before="120"/>
              <w:rPr>
                <w:rFonts w:ascii="Calibri" w:hAnsi="Calibri" w:cs="Calibri"/>
              </w:rPr>
            </w:pPr>
            <w:r w:rsidRPr="004535A6">
              <w:rPr>
                <w:rFonts w:ascii="Calibri" w:hAnsi="Calibri" w:cs="Calibri"/>
              </w:rPr>
              <w:t xml:space="preserve">Door maintenance is the responsibility of building management in many office </w:t>
            </w:r>
            <w:proofErr w:type="gramStart"/>
            <w:r w:rsidRPr="004535A6">
              <w:rPr>
                <w:rFonts w:ascii="Calibri" w:hAnsi="Calibri" w:cs="Calibri"/>
              </w:rPr>
              <w:t>buildings, and</w:t>
            </w:r>
            <w:proofErr w:type="gramEnd"/>
            <w:r w:rsidRPr="004535A6">
              <w:rPr>
                <w:rFonts w:ascii="Calibri" w:hAnsi="Calibri" w:cs="Calibri"/>
              </w:rPr>
              <w:t xml:space="preserve"> relates to accessibility due to barriers posed by malfunctioning doors.  </w:t>
            </w:r>
          </w:p>
        </w:tc>
      </w:tr>
      <w:tr w:rsidR="004951B6" w:rsidRPr="004535A6" w14:paraId="747E93F5" w14:textId="77777777" w:rsidTr="005D0CCD">
        <w:trPr>
          <w:trHeight w:val="783"/>
        </w:trPr>
        <w:tc>
          <w:tcPr>
            <w:tcW w:w="9736" w:type="dxa"/>
            <w:gridSpan w:val="2"/>
          </w:tcPr>
          <w:p w14:paraId="6084618F" w14:textId="77777777" w:rsidR="004951B6" w:rsidRDefault="004951B6" w:rsidP="005D0CCD">
            <w:pPr>
              <w:spacing w:before="120"/>
              <w:rPr>
                <w:rFonts w:ascii="Calibri" w:hAnsi="Calibri" w:cs="Calibri"/>
              </w:rPr>
            </w:pPr>
            <w:r w:rsidRPr="004535A6">
              <w:rPr>
                <w:rFonts w:ascii="Calibri" w:hAnsi="Calibri" w:cs="Calibri"/>
              </w:rPr>
              <w:t>Response:</w:t>
            </w:r>
          </w:p>
          <w:p w14:paraId="519FA4B5" w14:textId="77777777" w:rsidR="004951B6" w:rsidRPr="004535A6" w:rsidRDefault="004951B6" w:rsidP="005D0CCD">
            <w:pPr>
              <w:spacing w:before="120"/>
              <w:rPr>
                <w:rFonts w:ascii="Calibri" w:hAnsi="Calibri" w:cs="Calibri"/>
              </w:rPr>
            </w:pPr>
          </w:p>
        </w:tc>
      </w:tr>
      <w:tr w:rsidR="004951B6" w:rsidRPr="004535A6" w14:paraId="67E640AC" w14:textId="77777777" w:rsidTr="00AD062F">
        <w:trPr>
          <w:trHeight w:val="376"/>
        </w:trPr>
        <w:tc>
          <w:tcPr>
            <w:tcW w:w="7225" w:type="dxa"/>
          </w:tcPr>
          <w:p w14:paraId="36FF26E6" w14:textId="77777777" w:rsidR="004951B6" w:rsidRPr="004535A6" w:rsidRDefault="004951B6" w:rsidP="005D0CCD">
            <w:pPr>
              <w:spacing w:before="120"/>
              <w:rPr>
                <w:rFonts w:ascii="Calibri" w:hAnsi="Calibri" w:cs="Calibri"/>
              </w:rPr>
            </w:pPr>
            <w:r w:rsidRPr="004535A6">
              <w:rPr>
                <w:rFonts w:ascii="Calibri" w:hAnsi="Calibri" w:cs="Calibri"/>
              </w:rPr>
              <w:t>Width of doorways? (in metres)</w:t>
            </w:r>
          </w:p>
        </w:tc>
        <w:tc>
          <w:tcPr>
            <w:tcW w:w="2511" w:type="dxa"/>
          </w:tcPr>
          <w:p w14:paraId="758419FF" w14:textId="77777777" w:rsidR="004951B6" w:rsidRPr="004535A6" w:rsidRDefault="004951B6" w:rsidP="005D0CCD">
            <w:pPr>
              <w:spacing w:before="120"/>
              <w:rPr>
                <w:rFonts w:ascii="Calibri" w:hAnsi="Calibri" w:cs="Calibri"/>
              </w:rPr>
            </w:pPr>
          </w:p>
        </w:tc>
      </w:tr>
      <w:tr w:rsidR="004951B6" w:rsidRPr="004535A6" w14:paraId="0916F1B8" w14:textId="77777777" w:rsidTr="00AD062F">
        <w:trPr>
          <w:trHeight w:val="1242"/>
        </w:trPr>
        <w:tc>
          <w:tcPr>
            <w:tcW w:w="9736" w:type="dxa"/>
            <w:gridSpan w:val="2"/>
            <w:shd w:val="clear" w:color="auto" w:fill="D9D9D9" w:themeFill="background1" w:themeFillShade="D9"/>
          </w:tcPr>
          <w:p w14:paraId="074BFC33" w14:textId="62E389D8" w:rsidR="004951B6" w:rsidRPr="004535A6" w:rsidRDefault="004951B6" w:rsidP="005D0CCD">
            <w:pPr>
              <w:spacing w:before="120"/>
              <w:rPr>
                <w:rFonts w:ascii="Calibri" w:hAnsi="Calibri" w:cs="Calibri"/>
              </w:rPr>
            </w:pPr>
            <w:r w:rsidRPr="004535A6">
              <w:rPr>
                <w:rFonts w:ascii="Calibri" w:hAnsi="Calibri" w:cs="Calibri"/>
              </w:rPr>
              <w:t xml:space="preserve">Australian standards specify a width of MM850 to allow the passage of a wheelchair. This is an important consideration when reviewing event venues or considering organisation accommodation changes.  Further advice is available from </w:t>
            </w:r>
            <w:hyperlink r:id="rId22" w:history="1">
              <w:r w:rsidRPr="004535A6">
                <w:rPr>
                  <w:rStyle w:val="Lienhypertexte"/>
                  <w:rFonts w:ascii="Calibri" w:hAnsi="Calibri" w:cs="Calibri"/>
                </w:rPr>
                <w:t>https://www.criterionindustries.com.au/blogs/blog/understanding-disability-access-spatial-dimensions</w:t>
              </w:r>
            </w:hyperlink>
            <w:r w:rsidR="00FD5A31" w:rsidRPr="00D62A0D">
              <w:rPr>
                <w:rStyle w:val="Lienhypertexte"/>
                <w:rFonts w:ascii="Calibri" w:hAnsi="Calibri" w:cs="Calibri"/>
                <w:color w:val="000000" w:themeColor="text1"/>
                <w:u w:val="none"/>
              </w:rPr>
              <w:t>.</w:t>
            </w:r>
            <w:r w:rsidRPr="00D62A0D">
              <w:rPr>
                <w:rFonts w:ascii="Calibri" w:hAnsi="Calibri" w:cs="Calibri"/>
                <w:color w:val="000000" w:themeColor="text1"/>
              </w:rPr>
              <w:t xml:space="preserve"> </w:t>
            </w:r>
          </w:p>
        </w:tc>
      </w:tr>
      <w:tr w:rsidR="004951B6" w:rsidRPr="004535A6" w14:paraId="175ACF0B" w14:textId="77777777" w:rsidTr="00AD062F">
        <w:trPr>
          <w:trHeight w:val="783"/>
        </w:trPr>
        <w:tc>
          <w:tcPr>
            <w:tcW w:w="7225" w:type="dxa"/>
          </w:tcPr>
          <w:p w14:paraId="5043D45E" w14:textId="77777777" w:rsidR="004951B6" w:rsidRDefault="004951B6" w:rsidP="005D0CCD">
            <w:pPr>
              <w:spacing w:before="120"/>
              <w:rPr>
                <w:rFonts w:ascii="Calibri" w:hAnsi="Calibri" w:cs="Calibri"/>
              </w:rPr>
            </w:pPr>
            <w:r w:rsidRPr="004535A6">
              <w:rPr>
                <w:rFonts w:ascii="Calibri" w:hAnsi="Calibri" w:cs="Calibri"/>
              </w:rPr>
              <w:t>Response:</w:t>
            </w:r>
          </w:p>
          <w:p w14:paraId="553700A6" w14:textId="77777777" w:rsidR="004951B6" w:rsidRPr="004535A6" w:rsidRDefault="004951B6" w:rsidP="005D0CCD">
            <w:pPr>
              <w:spacing w:before="120"/>
              <w:rPr>
                <w:rFonts w:ascii="Calibri" w:hAnsi="Calibri" w:cs="Calibri"/>
              </w:rPr>
            </w:pPr>
          </w:p>
        </w:tc>
        <w:tc>
          <w:tcPr>
            <w:tcW w:w="2511" w:type="dxa"/>
          </w:tcPr>
          <w:p w14:paraId="3A20CCBA" w14:textId="77777777" w:rsidR="004951B6" w:rsidRPr="004535A6" w:rsidRDefault="004951B6" w:rsidP="005D0CCD">
            <w:pPr>
              <w:spacing w:before="120"/>
              <w:rPr>
                <w:rFonts w:ascii="Calibri" w:hAnsi="Calibri" w:cs="Calibri"/>
              </w:rPr>
            </w:pPr>
          </w:p>
        </w:tc>
      </w:tr>
    </w:tbl>
    <w:p w14:paraId="64AA789B" w14:textId="32B25FA7" w:rsidR="004951B6" w:rsidRDefault="004951B6" w:rsidP="004951B6">
      <w:pPr>
        <w:spacing w:before="120" w:after="0" w:line="240" w:lineRule="auto"/>
        <w:rPr>
          <w:rFonts w:ascii="Calibri" w:hAnsi="Calibri" w:cs="Calibri"/>
        </w:rPr>
      </w:pPr>
      <w:r w:rsidRPr="004535A6">
        <w:rPr>
          <w:rFonts w:ascii="Calibri" w:hAnsi="Calibri" w:cs="Calibri"/>
        </w:rPr>
        <w:t>Short</w:t>
      </w:r>
      <w:r>
        <w:rPr>
          <w:rFonts w:ascii="Calibri" w:hAnsi="Calibri" w:cs="Calibri"/>
        </w:rPr>
        <w:t>-</w:t>
      </w:r>
      <w:r w:rsidRPr="004535A6">
        <w:rPr>
          <w:rFonts w:ascii="Calibri" w:hAnsi="Calibri" w:cs="Calibri"/>
        </w:rPr>
        <w:t>term strategies to improve access to your building’s doorways include fitting of mechanisms for easier opening and closing. Accessibility of doorways is a factor to be considered when longer term decisions regarding building renovation or relocation are being planned. Accessibility is achieved when people with disabilities can easily and safely enter or exit the parts of the building necessary for the fulfilment of their role as equal and valued visitor, event attendee, staff member or volunteer. Please consult the Disability (Access to Premises - Buildings) Standards 2010 at</w:t>
      </w:r>
      <w:r w:rsidR="00FD5A31">
        <w:rPr>
          <w:rFonts w:ascii="Calibri" w:hAnsi="Calibri" w:cs="Calibri"/>
        </w:rPr>
        <w:t xml:space="preserve"> </w:t>
      </w:r>
      <w:hyperlink r:id="rId23" w:history="1">
        <w:r w:rsidR="00FD5A31" w:rsidRPr="00FD5A31">
          <w:rPr>
            <w:rStyle w:val="Lienhypertexte"/>
            <w:rFonts w:ascii="Calibri" w:hAnsi="Calibri" w:cs="Calibri"/>
          </w:rPr>
          <w:t>https://www.legislation.gov.au/Details/F2010L00668</w:t>
        </w:r>
      </w:hyperlink>
      <w:r w:rsidRPr="004535A6">
        <w:rPr>
          <w:rFonts w:ascii="Calibri" w:hAnsi="Calibri" w:cs="Calibri"/>
        </w:rPr>
        <w:t xml:space="preserve"> </w:t>
      </w:r>
      <w:r w:rsidR="00FD5A31">
        <w:rPr>
          <w:rFonts w:ascii="Calibri" w:hAnsi="Calibri" w:cs="Calibri"/>
        </w:rPr>
        <w:t>a</w:t>
      </w:r>
      <w:r w:rsidRPr="004535A6">
        <w:rPr>
          <w:rFonts w:ascii="Calibri" w:hAnsi="Calibri" w:cs="Calibri"/>
        </w:rPr>
        <w:t>nd other resources at the end of this tool for further technical advice.</w:t>
      </w:r>
    </w:p>
    <w:p w14:paraId="000C6130" w14:textId="77777777" w:rsidR="00A53BF4" w:rsidRDefault="00A53BF4" w:rsidP="004951B6">
      <w:pPr>
        <w:spacing w:before="120" w:after="0" w:line="240" w:lineRule="auto"/>
        <w:rPr>
          <w:rFonts w:ascii="Calibri" w:hAnsi="Calibri" w:cs="Calibri"/>
        </w:rPr>
      </w:pPr>
    </w:p>
    <w:p w14:paraId="1561A674" w14:textId="77777777" w:rsidR="00CA5345" w:rsidRPr="002A0155" w:rsidRDefault="00CA5345" w:rsidP="00A720D2">
      <w:pPr>
        <w:pStyle w:val="Titre3"/>
        <w:spacing w:before="120" w:line="240" w:lineRule="auto"/>
        <w:rPr>
          <w:rFonts w:asciiTheme="minorHAnsi" w:hAnsiTheme="minorHAnsi" w:cstheme="minorHAnsi"/>
          <w:color w:val="2E74B5" w:themeColor="accent1" w:themeShade="BF"/>
        </w:rPr>
      </w:pPr>
      <w:bookmarkStart w:id="44" w:name="_Toc56676584"/>
      <w:r w:rsidRPr="002A0155">
        <w:rPr>
          <w:rFonts w:asciiTheme="minorHAnsi" w:hAnsiTheme="minorHAnsi" w:cstheme="minorHAnsi"/>
          <w:color w:val="2E74B5" w:themeColor="accent1" w:themeShade="BF"/>
        </w:rPr>
        <w:t>Summary</w:t>
      </w:r>
      <w:bookmarkEnd w:id="44"/>
    </w:p>
    <w:p w14:paraId="5E3B59FD" w14:textId="428DD3A0" w:rsidR="00CA5345" w:rsidRPr="004535A6" w:rsidRDefault="00FD5A31" w:rsidP="00A720D2">
      <w:pPr>
        <w:spacing w:before="120" w:after="0" w:line="240" w:lineRule="auto"/>
        <w:rPr>
          <w:rFonts w:ascii="Calibri" w:hAnsi="Calibri" w:cs="Calibri"/>
        </w:rPr>
      </w:pPr>
      <w:r w:rsidRPr="004535A6">
        <w:rPr>
          <w:rFonts w:ascii="Calibri" w:hAnsi="Calibri" w:cs="Calibri"/>
        </w:rPr>
        <w:t>The questions</w:t>
      </w:r>
      <w:r w:rsidR="009A1C0F">
        <w:rPr>
          <w:rFonts w:ascii="Calibri" w:hAnsi="Calibri" w:cs="Calibri"/>
        </w:rPr>
        <w:t xml:space="preserve"> above</w:t>
      </w:r>
      <w:r w:rsidRPr="004535A6">
        <w:rPr>
          <w:rFonts w:ascii="Calibri" w:hAnsi="Calibri" w:cs="Calibri"/>
        </w:rPr>
        <w:t xml:space="preserve"> relate to internal doorways. Accessible doorways facilitate independent movement throughout your building.</w:t>
      </w:r>
    </w:p>
    <w:p w14:paraId="25F82DB2" w14:textId="77777777" w:rsidR="00CA5345" w:rsidRDefault="00CA5345" w:rsidP="00A720D2"/>
    <w:p w14:paraId="3CFDBB50" w14:textId="77777777" w:rsidR="00CA5345" w:rsidRPr="00112C53" w:rsidRDefault="00CA5345" w:rsidP="00A720D2">
      <w:pPr>
        <w:pStyle w:val="Titre4"/>
      </w:pPr>
      <w:r w:rsidRPr="00112C53">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lastRenderedPageBreak/>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55FC6C5A" w:rsidR="00CA5345" w:rsidRDefault="00CA5345" w:rsidP="00A720D2">
      <w:pPr>
        <w:spacing w:after="0"/>
      </w:pPr>
      <w:r>
        <w:t>Short Term</w:t>
      </w:r>
      <w:r w:rsidR="009A1C0F">
        <w:t>:</w:t>
      </w:r>
    </w:p>
    <w:p w14:paraId="0AEABEDF" w14:textId="77777777" w:rsidR="00CA5345" w:rsidRDefault="00CA5345" w:rsidP="00A720D2">
      <w:pPr>
        <w:spacing w:after="0"/>
      </w:pPr>
    </w:p>
    <w:p w14:paraId="1C386744" w14:textId="517FCB21" w:rsidR="00CA5345" w:rsidRDefault="00CA5345" w:rsidP="006B48D2">
      <w:pPr>
        <w:tabs>
          <w:tab w:val="center" w:pos="4873"/>
        </w:tabs>
        <w:rPr>
          <w:rFonts w:ascii="Calibri" w:hAnsi="Calibri" w:cs="Calibri"/>
        </w:rPr>
      </w:pPr>
      <w:r>
        <w:t>Medium Term</w:t>
      </w:r>
      <w:r w:rsidR="009A1C0F">
        <w:t>:</w:t>
      </w:r>
      <w:r w:rsidR="006B48D2">
        <w:tab/>
      </w:r>
      <w:r>
        <w:br/>
      </w:r>
      <w:r>
        <w:br/>
        <w:t>Long term</w:t>
      </w:r>
      <w:r w:rsidR="009A1C0F">
        <w:t>:</w:t>
      </w:r>
    </w:p>
    <w:p w14:paraId="75F927E8" w14:textId="77777777" w:rsidR="00A53BF4" w:rsidRDefault="00A53BF4" w:rsidP="00A53BF4">
      <w:pPr>
        <w:spacing w:before="120"/>
      </w:pPr>
    </w:p>
    <w:p w14:paraId="727CD555" w14:textId="77777777" w:rsidR="00A53BF4" w:rsidRPr="002A0155" w:rsidRDefault="00A53BF4" w:rsidP="00A53BF4">
      <w:pPr>
        <w:pStyle w:val="Titre3"/>
        <w:rPr>
          <w:rFonts w:asciiTheme="minorHAnsi" w:hAnsiTheme="minorHAnsi" w:cstheme="minorHAnsi"/>
          <w:color w:val="2E74B5" w:themeColor="accent1" w:themeShade="BF"/>
        </w:rPr>
      </w:pPr>
      <w:bookmarkStart w:id="45" w:name="_Toc54709627"/>
      <w:bookmarkStart w:id="46" w:name="_Toc54767852"/>
      <w:bookmarkStart w:id="47" w:name="_Toc56676585"/>
      <w:r w:rsidRPr="002A0155">
        <w:rPr>
          <w:rFonts w:asciiTheme="minorHAnsi" w:hAnsiTheme="minorHAnsi" w:cstheme="minorHAnsi"/>
          <w:color w:val="2E74B5" w:themeColor="accent1" w:themeShade="BF"/>
        </w:rPr>
        <w:t>Key Learning</w:t>
      </w:r>
      <w:bookmarkEnd w:id="45"/>
      <w:bookmarkEnd w:id="46"/>
      <w:bookmarkEnd w:id="47"/>
    </w:p>
    <w:p w14:paraId="3A1114A4" w14:textId="77777777" w:rsidR="00A53BF4" w:rsidRDefault="00A53BF4" w:rsidP="00A53BF4">
      <w:pPr>
        <w:spacing w:before="120"/>
      </w:pPr>
    </w:p>
    <w:p w14:paraId="3C51ADAC" w14:textId="2EA082E3" w:rsidR="00A53BF4" w:rsidRDefault="00A53BF4" w:rsidP="00A53BF4">
      <w:r>
        <w:t>For (name of organisation)</w:t>
      </w:r>
      <w:r w:rsidR="009A1C0F">
        <w:t>:</w:t>
      </w:r>
    </w:p>
    <w:p w14:paraId="24806E03" w14:textId="77777777" w:rsidR="00A53BF4" w:rsidRDefault="00A53BF4" w:rsidP="00A53BF4"/>
    <w:p w14:paraId="076438EC" w14:textId="77777777" w:rsidR="009A1C0F" w:rsidRPr="008040D2" w:rsidRDefault="009A1C0F" w:rsidP="009A1C0F">
      <w:r>
        <w:t>For other partner organisations (if relevant):</w:t>
      </w:r>
    </w:p>
    <w:p w14:paraId="4518FD76" w14:textId="77777777" w:rsidR="00A720D2" w:rsidRDefault="00A720D2" w:rsidP="00764E56">
      <w:pPr>
        <w:pStyle w:val="Titre2"/>
        <w:spacing w:before="120" w:line="240" w:lineRule="auto"/>
        <w:rPr>
          <w:rFonts w:ascii="Calibri" w:hAnsi="Calibri" w:cs="Calibri"/>
        </w:rPr>
      </w:pPr>
      <w:r>
        <w:rPr>
          <w:rFonts w:ascii="Calibri" w:hAnsi="Calibri" w:cs="Calibri"/>
        </w:rPr>
        <w:br w:type="page"/>
      </w:r>
    </w:p>
    <w:p w14:paraId="1E564B13" w14:textId="77777777" w:rsidR="009A1C0F" w:rsidRPr="004535A6" w:rsidRDefault="009A1C0F" w:rsidP="009A1C0F">
      <w:pPr>
        <w:pStyle w:val="Titre2"/>
        <w:spacing w:before="120" w:line="240" w:lineRule="auto"/>
        <w:rPr>
          <w:rFonts w:ascii="Calibri" w:hAnsi="Calibri" w:cs="Calibri"/>
        </w:rPr>
      </w:pPr>
      <w:bookmarkStart w:id="48" w:name="_Toc54772957"/>
      <w:bookmarkStart w:id="49" w:name="_Toc56676586"/>
      <w:r w:rsidRPr="004535A6">
        <w:rPr>
          <w:rFonts w:ascii="Calibri" w:hAnsi="Calibri" w:cs="Calibri"/>
        </w:rPr>
        <w:lastRenderedPageBreak/>
        <w:t>References</w:t>
      </w:r>
      <w:bookmarkEnd w:id="48"/>
      <w:bookmarkEnd w:id="49"/>
    </w:p>
    <w:p w14:paraId="6F8ACEAC"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3B279438"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786E0C5F"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30DD8529"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Pr>
          <w:rFonts w:ascii="Calibri" w:hAnsi="Calibri" w:cs="Calibri"/>
        </w:rPr>
        <w:t xml:space="preserve">nline] Access.asn.au. Available </w:t>
      </w:r>
      <w:r w:rsidRPr="0072204B">
        <w:rPr>
          <w:rFonts w:ascii="Calibri" w:hAnsi="Calibri" w:cs="Calibri"/>
        </w:rPr>
        <w:t>at: &lt;https://www.access.asn.au/&gt; [Accessed 23 Feb. 2020].</w:t>
      </w:r>
    </w:p>
    <w:p w14:paraId="3D4A380F"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635559D5"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5C643E08" w14:textId="77777777" w:rsidR="009A1C0F" w:rsidRPr="0072204B" w:rsidRDefault="009A1C0F" w:rsidP="009A1C0F">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Pr>
          <w:rFonts w:ascii="Calibri" w:hAnsi="Calibri" w:cs="Calibri"/>
          <w:shd w:val="clear" w:color="auto" w:fill="FFFFFF"/>
        </w:rPr>
        <w:t xml:space="preserve"> </w:t>
      </w:r>
      <w:r>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Pr>
          <w:rFonts w:ascii="Calibri" w:hAnsi="Calibri" w:cs="Calibri"/>
          <w:shd w:val="clear" w:color="auto" w:fill="FFFFFF"/>
        </w:rPr>
        <w:t>. Available at:</w:t>
      </w:r>
      <w:r w:rsidRPr="00DC1F9B">
        <w:rPr>
          <w:rFonts w:ascii="Calibri" w:hAnsi="Calibri" w:cs="Calibri"/>
          <w:shd w:val="clear" w:color="auto" w:fill="FFFFFF"/>
        </w:rPr>
        <w:t xml:space="preserve"> </w:t>
      </w:r>
      <w:r w:rsidRPr="0072204B">
        <w:rPr>
          <w:rFonts w:ascii="Calibri" w:hAnsi="Calibri" w:cs="Calibri"/>
        </w:rPr>
        <w:t>&lt;</w:t>
      </w:r>
      <w:r w:rsidRPr="00DC1F9B">
        <w:rPr>
          <w:rFonts w:ascii="Calibri" w:hAnsi="Calibri" w:cs="Calibri"/>
          <w:shd w:val="clear" w:color="auto" w:fill="FFFFFF"/>
        </w:rPr>
        <w:t>https://www.legislation.gov.au/details/f2005b01059</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 Oct</w:t>
      </w:r>
      <w:r w:rsidRPr="0072204B">
        <w:rPr>
          <w:rFonts w:ascii="Calibri" w:hAnsi="Calibri" w:cs="Calibri"/>
        </w:rPr>
        <w:t>. 2020]</w:t>
      </w:r>
      <w:r w:rsidRPr="00865140">
        <w:rPr>
          <w:rFonts w:ascii="Calibri" w:hAnsi="Calibri" w:cs="Calibri"/>
          <w:shd w:val="clear" w:color="auto" w:fill="FFFFFF"/>
        </w:rPr>
        <w:t>.</w:t>
      </w:r>
    </w:p>
    <w:p w14:paraId="0CACAA34"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570A3294" w14:textId="77777777" w:rsidR="009A1C0F" w:rsidRPr="00D718F8" w:rsidRDefault="009A1C0F" w:rsidP="009A1C0F">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3D433F9E" w14:textId="77777777" w:rsidR="009A1C0F" w:rsidRPr="00D718F8" w:rsidRDefault="009A1C0F" w:rsidP="009A1C0F">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57EC60CC" w14:textId="77777777" w:rsidR="009A1C0F" w:rsidRPr="0072204B" w:rsidRDefault="009A1C0F" w:rsidP="009A1C0F">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224A4821"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16BDE18C"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0D827D3F"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620B9501"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71602D43"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11B564BF"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Pr>
          <w:rFonts w:ascii="Calibri" w:hAnsi="Calibri" w:cs="Calibri"/>
          <w:i/>
        </w:rPr>
        <w:t xml:space="preserve"> </w:t>
      </w:r>
      <w:r w:rsidRPr="0072204B">
        <w:rPr>
          <w:rFonts w:ascii="Calibri" w:hAnsi="Calibri" w:cs="Calibri"/>
          <w:i/>
        </w:rPr>
        <w:t>—</w:t>
      </w:r>
      <w:r>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76E69B2C"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07DBD223"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1719329A"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Commonwealth of Australia</w:t>
      </w:r>
      <w:r>
        <w:rPr>
          <w:rFonts w:ascii="Calibri" w:hAnsi="Calibri" w:cs="Calibri"/>
        </w:rPr>
        <w:t>,</w:t>
      </w:r>
      <w:r w:rsidRPr="0072204B">
        <w:rPr>
          <w:rFonts w:ascii="Calibri" w:hAnsi="Calibri" w:cs="Calibri"/>
        </w:rPr>
        <w:t xml:space="preserve"> 2010</w:t>
      </w:r>
      <w:r>
        <w:rPr>
          <w:rFonts w:ascii="Calibri" w:hAnsi="Calibri" w:cs="Calibri"/>
        </w:rPr>
        <w:t>.</w:t>
      </w:r>
      <w:r w:rsidRPr="0072204B">
        <w:rPr>
          <w:rFonts w:ascii="Calibri" w:hAnsi="Calibri" w:cs="Calibri"/>
        </w:rPr>
        <w:t xml:space="preserve"> </w:t>
      </w:r>
      <w:r w:rsidRPr="001F28F3">
        <w:rPr>
          <w:rFonts w:ascii="Calibri" w:hAnsi="Calibri" w:cs="Calibri"/>
          <w:i/>
        </w:rPr>
        <w:t>Disability (Access to Premises - Buildings) Standards</w:t>
      </w:r>
      <w:r>
        <w:rPr>
          <w:rFonts w:ascii="Calibri" w:hAnsi="Calibri" w:cs="Calibri"/>
        </w:rPr>
        <w:t xml:space="preserve">. </w:t>
      </w:r>
      <w:r w:rsidRPr="0072204B">
        <w:rPr>
          <w:rFonts w:ascii="Calibri" w:hAnsi="Calibri" w:cs="Calibri"/>
        </w:rPr>
        <w:t>[online]</w:t>
      </w:r>
      <w:r>
        <w:rPr>
          <w:rFonts w:ascii="Calibri" w:hAnsi="Calibri" w:cs="Calibri"/>
        </w:rPr>
        <w:t xml:space="preserve"> Legislation.gov.au. Available at: &lt;</w:t>
      </w:r>
      <w:r w:rsidRPr="0072204B">
        <w:rPr>
          <w:rFonts w:ascii="Calibri" w:hAnsi="Calibri" w:cs="Calibri"/>
        </w:rPr>
        <w:t>https://www.legislation.gov.au/Details/F2010L00668</w:t>
      </w:r>
      <w:r>
        <w:rPr>
          <w:rFonts w:ascii="Calibri" w:hAnsi="Calibri" w:cs="Calibri"/>
        </w:rPr>
        <w:t xml:space="preserve">&gt; </w:t>
      </w:r>
      <w:r w:rsidRPr="0072204B">
        <w:rPr>
          <w:rFonts w:ascii="Calibri" w:hAnsi="Calibri" w:cs="Calibri"/>
        </w:rPr>
        <w:t xml:space="preserve">[Accessed </w:t>
      </w:r>
      <w:r>
        <w:rPr>
          <w:rFonts w:ascii="Calibri" w:hAnsi="Calibri" w:cs="Calibri"/>
        </w:rPr>
        <w:t>17</w:t>
      </w:r>
      <w:r w:rsidRPr="0072204B">
        <w:rPr>
          <w:rFonts w:ascii="Calibri" w:hAnsi="Calibri" w:cs="Calibri"/>
        </w:rPr>
        <w:t xml:space="preserve"> </w:t>
      </w:r>
      <w:r>
        <w:rPr>
          <w:rFonts w:ascii="Calibri" w:hAnsi="Calibri" w:cs="Calibri"/>
        </w:rPr>
        <w:t>Nov</w:t>
      </w:r>
      <w:r w:rsidRPr="0072204B">
        <w:rPr>
          <w:rFonts w:ascii="Calibri" w:hAnsi="Calibri" w:cs="Calibri"/>
        </w:rPr>
        <w:t>. 2020]</w:t>
      </w:r>
      <w:r>
        <w:rPr>
          <w:rFonts w:ascii="Calibri" w:hAnsi="Calibri" w:cs="Calibri"/>
        </w:rPr>
        <w:t>.</w:t>
      </w:r>
    </w:p>
    <w:p w14:paraId="3CB70607"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546F0A57"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42EC969A"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095A7A79"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6F193657" w14:textId="77777777" w:rsidR="009A1C0F" w:rsidRPr="0072204B" w:rsidRDefault="009A1C0F" w:rsidP="009A1C0F">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3546A543"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723EC657"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6D4BF0FD"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1568FDA5"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77D74D6C"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19C22811"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Pr="0072204B">
        <w:rPr>
          <w:rFonts w:ascii="Calibri" w:hAnsi="Calibri" w:cs="Calibri"/>
        </w:rPr>
        <w:t xml:space="preserve">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4887C328"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1B56AB1A"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66EEC88E"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sidRPr="0072204B">
        <w:rPr>
          <w:rFonts w:ascii="Calibri" w:hAnsi="Calibri" w:cs="Calibri"/>
          <w:i/>
        </w:rPr>
        <w:t xml:space="preserve"> Toilet</w:t>
      </w:r>
      <w:r>
        <w:rPr>
          <w:rFonts w:ascii="Calibri" w:hAnsi="Calibri" w:cs="Calibri"/>
          <w:i/>
        </w:rPr>
        <w:t>?</w:t>
      </w:r>
      <w:r w:rsidRPr="0072204B">
        <w:rPr>
          <w:rFonts w:ascii="Calibri" w:hAnsi="Calibri" w:cs="Calibri"/>
        </w:rPr>
        <w:t xml:space="preserve"> [online] Equal Access. Available at: &lt;https://www.disabilityaccessconsultants.com.au/need-ambulance-toilet-ambient-toilet-actually-ambulant-toilet/&gt; [Accessed 15 Jan. 2020].</w:t>
      </w:r>
    </w:p>
    <w:p w14:paraId="7190CDB1" w14:textId="77777777" w:rsidR="009A1C0F" w:rsidRPr="0072204B" w:rsidRDefault="009A1C0F" w:rsidP="009A1C0F">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5B3004E6"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[online] Equal Access. Available at: https://www.disabilityaccessconsultants.com.au/raised-tactile-and-braille-signage</w:t>
      </w:r>
      <w:r w:rsidRPr="00160237">
        <w:rPr>
          <w:rFonts w:ascii="Calibri" w:hAnsi="Calibri" w:cs="Calibri"/>
        </w:rPr>
        <w:t>/</w:t>
      </w:r>
      <w:r>
        <w:rPr>
          <w:rFonts w:ascii="Calibri" w:hAnsi="Calibri" w:cs="Calibri"/>
        </w:rPr>
        <w:t xml:space="preserve"> </w:t>
      </w:r>
      <w:r w:rsidRPr="0072204B">
        <w:rPr>
          <w:rFonts w:ascii="Calibri" w:hAnsi="Calibri" w:cs="Calibri"/>
        </w:rPr>
        <w:t>[Accessed 1</w:t>
      </w:r>
      <w:r>
        <w:rPr>
          <w:rFonts w:ascii="Calibri" w:hAnsi="Calibri" w:cs="Calibri"/>
        </w:rPr>
        <w:t>7</w:t>
      </w:r>
      <w:r w:rsidRPr="0072204B">
        <w:rPr>
          <w:rFonts w:ascii="Calibri" w:hAnsi="Calibri" w:cs="Calibri"/>
        </w:rPr>
        <w:t xml:space="preserve"> </w:t>
      </w:r>
      <w:r>
        <w:rPr>
          <w:rFonts w:ascii="Calibri" w:hAnsi="Calibri" w:cs="Calibri"/>
        </w:rPr>
        <w:t>Nov</w:t>
      </w:r>
      <w:r w:rsidRPr="0072204B">
        <w:rPr>
          <w:rFonts w:ascii="Calibri" w:hAnsi="Calibri" w:cs="Calibri"/>
        </w:rPr>
        <w:t>. 2020].</w:t>
      </w:r>
    </w:p>
    <w:p w14:paraId="5C38C04C"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08360E29"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1CC9F99D"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0B79B0CA"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567FE410"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035D19E0"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25B6549C"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Pr>
          <w:rFonts w:ascii="Calibri" w:hAnsi="Calibri" w:cs="Calibri"/>
        </w:rPr>
        <w:t xml:space="preserve"> </w:t>
      </w:r>
      <w:r w:rsidRPr="0072204B">
        <w:rPr>
          <w:rFonts w:ascii="Calibri" w:hAnsi="Calibri" w:cs="Calibri"/>
        </w:rPr>
        <w:t>[online] Ourwatch.org.au. Available at: &lt;</w:t>
      </w:r>
      <w:r w:rsidRPr="007B39C2">
        <w:rPr>
          <w:rFonts w:ascii="Calibri" w:hAnsi="Calibri" w:cs="Calibri"/>
        </w:rPr>
        <w:t>https://d2bb010tdzqaq7.cloudfront.net/wp-content/uploads/sites/2/2019/05/21025429/Change-the-story-framework-prevent-violence-women-children-AA-new.</w:t>
      </w:r>
      <w:r w:rsidRPr="0072204B" w:rsidDel="007B39C2">
        <w:rPr>
          <w:rFonts w:ascii="Calibri" w:hAnsi="Calibri" w:cs="Calibri"/>
        </w:rPr>
        <w:t>pdf</w:t>
      </w:r>
      <w:r w:rsidRPr="0072204B">
        <w:rPr>
          <w:rFonts w:ascii="Calibri" w:hAnsi="Calibri" w:cs="Calibri"/>
        </w:rPr>
        <w:t>&gt;</w:t>
      </w:r>
      <w:r>
        <w:rPr>
          <w:rFonts w:ascii="Calibri" w:hAnsi="Calibri" w:cs="Calibri"/>
        </w:rPr>
        <w:t xml:space="preserve"> </w:t>
      </w:r>
      <w:r w:rsidRPr="0072204B">
        <w:rPr>
          <w:rFonts w:ascii="Calibri" w:hAnsi="Calibri" w:cs="Calibri"/>
        </w:rPr>
        <w:t>[Accessed 18 Feb. 2020]</w:t>
      </w:r>
      <w:r>
        <w:rPr>
          <w:rFonts w:ascii="Calibri" w:hAnsi="Calibri" w:cs="Calibri"/>
        </w:rPr>
        <w:t>.</w:t>
      </w:r>
    </w:p>
    <w:p w14:paraId="5ED89AEB" w14:textId="77777777" w:rsidR="009A1C0F" w:rsidRPr="0072204B" w:rsidRDefault="009A1C0F" w:rsidP="009A1C0F">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 2020].</w:t>
      </w:r>
    </w:p>
    <w:p w14:paraId="36BC16B1" w14:textId="77777777" w:rsidR="009A1C0F" w:rsidRPr="0072204B" w:rsidRDefault="009A1C0F" w:rsidP="009A1C0F">
      <w:pPr>
        <w:spacing w:before="120" w:after="0" w:line="240" w:lineRule="auto"/>
        <w:rPr>
          <w:rFonts w:ascii="Calibri" w:hAnsi="Calibri" w:cs="Calibri"/>
        </w:rPr>
      </w:pPr>
      <w:proofErr w:type="spellStart"/>
      <w:r w:rsidRPr="001B1AEA">
        <w:rPr>
          <w:rFonts w:ascii="Calibri" w:hAnsi="Calibri" w:cs="Calibri"/>
        </w:rPr>
        <w:t>Signbank</w:t>
      </w:r>
      <w:proofErr w:type="spellEnd"/>
      <w:r>
        <w:rPr>
          <w:rFonts w:ascii="Calibri" w:hAnsi="Calibri" w:cs="Calibri"/>
          <w:iCs/>
        </w:rPr>
        <w:t>, n.d</w:t>
      </w:r>
      <w:r w:rsidRPr="007B39C2">
        <w:rPr>
          <w:rFonts w:ascii="Calibri" w:hAnsi="Calibri" w:cs="Calibri"/>
          <w:iCs/>
        </w:rPr>
        <w:t>.</w:t>
      </w:r>
      <w:r w:rsidRPr="0072204B">
        <w:rPr>
          <w:rFonts w:ascii="Calibri" w:hAnsi="Calibri" w:cs="Calibri"/>
        </w:rPr>
        <w:t xml:space="preserve"> </w:t>
      </w:r>
      <w:r>
        <w:rPr>
          <w:rFonts w:ascii="Calibri" w:hAnsi="Calibri" w:cs="Calibri"/>
          <w:i/>
          <w:iCs/>
        </w:rPr>
        <w:t xml:space="preserve">Auslan </w:t>
      </w:r>
      <w:proofErr w:type="spellStart"/>
      <w:r>
        <w:rPr>
          <w:rFonts w:ascii="Calibri" w:hAnsi="Calibri" w:cs="Calibri"/>
          <w:i/>
          <w:iCs/>
        </w:rPr>
        <w:t>Signbank</w:t>
      </w:r>
      <w:proofErr w:type="spellEnd"/>
      <w:r>
        <w:rPr>
          <w:rFonts w:ascii="Calibri" w:hAnsi="Calibri" w:cs="Calibri"/>
        </w:rPr>
        <w:t xml:space="preserve">. </w:t>
      </w:r>
      <w:r w:rsidRPr="0072204B">
        <w:rPr>
          <w:rFonts w:ascii="Calibri" w:hAnsi="Calibri" w:cs="Calibri"/>
        </w:rPr>
        <w:t>[online] Auslan.org.au. Available at: &lt;http://www.auslan.org.au/&gt; [Accessed 28 Jan. 2020].</w:t>
      </w:r>
    </w:p>
    <w:p w14:paraId="68BF5EAA"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109F7BD9"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515EF060"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423863B9"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085689AD"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Toilets and change rooms - Sport and Recreation Victoria</w:t>
      </w:r>
      <w:r w:rsidRPr="0072204B">
        <w:rPr>
          <w:rFonts w:ascii="Calibri" w:hAnsi="Calibri" w:cs="Calibri"/>
        </w:rPr>
        <w:t>. [online] Sport.vic.gov.au. Available at: &lt;https://sport.vic.gov.au/publications-and-resources/design-everyone-guide/index-elements/toilets-and-change-rooms&gt; [Accessed 16 Jan. 2020].</w:t>
      </w:r>
    </w:p>
    <w:p w14:paraId="7AEC60AD"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5945BAD7"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Pr="004C02E6">
        <w:rPr>
          <w:rFonts w:ascii="Calibri" w:hAnsi="Calibri" w:cs="Calibri"/>
        </w:rPr>
        <w:t>https://www.communities.tas.gov.au/csr/people_with_disability/_accessible_events_guidelines_and_</w:t>
      </w:r>
      <w:r w:rsidRPr="0072204B" w:rsidDel="004C02E6">
        <w:rPr>
          <w:rFonts w:ascii="Calibri" w:hAnsi="Calibri" w:cs="Calibri"/>
        </w:rPr>
        <w:t>checklists</w:t>
      </w:r>
      <w:r w:rsidRPr="0072204B">
        <w:rPr>
          <w:rFonts w:ascii="Calibri" w:hAnsi="Calibri" w:cs="Calibri"/>
        </w:rPr>
        <w:t>&gt; [Accessed 4 Nov. 2019].</w:t>
      </w:r>
    </w:p>
    <w:p w14:paraId="631DBCD2"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Sydney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06E1A1A7"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Pr>
          <w:rFonts w:ascii="Calibri" w:hAnsi="Calibri" w:cs="Calibri"/>
        </w:rPr>
        <w:t xml:space="preserve">. </w:t>
      </w:r>
      <w:r w:rsidRPr="0072204B">
        <w:rPr>
          <w:rFonts w:ascii="Calibri" w:hAnsi="Calibri" w:cs="Calibri"/>
        </w:rPr>
        <w:t>[online]</w:t>
      </w:r>
      <w:r>
        <w:rPr>
          <w:rFonts w:ascii="Calibri" w:hAnsi="Calibri" w:cs="Calibri"/>
        </w:rPr>
        <w:t xml:space="preserve"> Un.org. Available at:</w:t>
      </w:r>
      <w:r w:rsidRPr="0072204B">
        <w:rPr>
          <w:rFonts w:ascii="Calibri" w:hAnsi="Calibri" w:cs="Calibri"/>
        </w:rPr>
        <w:t xml:space="preserve"> &lt;</w:t>
      </w:r>
      <w:r w:rsidRPr="006F18A1">
        <w:t>https://www.un.org/development/desa/disabilities/convention-on-the-rights-of-persons-with-disabilities/convention-on-the-rights-of-persons-with-disabilities-2.html</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19034396"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University of Technology, 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2D4482A6" w14:textId="77777777" w:rsidR="009A1C0F" w:rsidRPr="0072204B" w:rsidRDefault="009A1C0F" w:rsidP="009A1C0F">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3854D3C7" w14:textId="77777777" w:rsidR="009A1C0F" w:rsidRPr="0072204B" w:rsidRDefault="009A1C0F" w:rsidP="009A1C0F">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Available at: </w:t>
      </w:r>
      <w:r w:rsidRPr="0072204B">
        <w:rPr>
          <w:rFonts w:ascii="Calibri" w:hAnsi="Calibri" w:cs="Calibri"/>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rFonts w:ascii="Calibri" w:hAnsi="Calibri" w:cs="Calibri"/>
          <w:color w:val="000000"/>
          <w:shd w:val="clear" w:color="auto" w:fill="FFFFFF"/>
        </w:rPr>
        <w:t>&gt;</w:t>
      </w:r>
      <w:r>
        <w:rPr>
          <w:rFonts w:ascii="Calibri" w:hAnsi="Calibri" w:cs="Calibri"/>
        </w:rPr>
        <w:t xml:space="preserve"> </w:t>
      </w:r>
      <w:r w:rsidRPr="0072204B">
        <w:rPr>
          <w:rFonts w:ascii="Calibri" w:hAnsi="Calibri" w:cs="Calibri"/>
        </w:rPr>
        <w:t>[Accessed 19 Feb. 2020]</w:t>
      </w:r>
      <w:r>
        <w:rPr>
          <w:rFonts w:ascii="Calibri" w:hAnsi="Calibri" w:cs="Calibri"/>
        </w:rPr>
        <w:t>.</w:t>
      </w:r>
    </w:p>
    <w:p w14:paraId="294D38FC"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128FDE29"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344A90BB" w14:textId="77777777" w:rsidR="009A1C0F" w:rsidRPr="0072204B" w:rsidRDefault="009A1C0F" w:rsidP="009A1C0F">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[online] Visionaustralia.org. Available at: &lt;</w:t>
      </w:r>
      <w:r w:rsidRPr="009E4956">
        <w:rPr>
          <w:rFonts w:ascii="Calibri" w:hAnsi="Calibri" w:cs="Calibri"/>
        </w:rPr>
        <w:t>https://www.visionaustralia.org/information/living-independently/further-tips</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2B9F1480" w14:textId="77777777" w:rsidR="009A1C0F" w:rsidRDefault="009A1C0F" w:rsidP="009A1C0F">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4890BF08" w14:textId="77777777" w:rsidR="009A1C0F" w:rsidRDefault="009A1C0F" w:rsidP="00306353">
      <w:pPr>
        <w:autoSpaceDE w:val="0"/>
        <w:autoSpaceDN w:val="0"/>
        <w:adjustRightInd w:val="0"/>
        <w:spacing w:after="0" w:line="240" w:lineRule="auto"/>
        <w:rPr>
          <w:rFonts w:ascii="Calibri" w:hAnsi="Calibri" w:cs="HelveticaNeue-Bold"/>
          <w:b/>
          <w:bCs/>
        </w:rPr>
      </w:pPr>
    </w:p>
    <w:p w14:paraId="5D8C5A5C" w14:textId="77777777" w:rsidR="009A1C0F" w:rsidRDefault="009A1C0F" w:rsidP="00306353">
      <w:pPr>
        <w:autoSpaceDE w:val="0"/>
        <w:autoSpaceDN w:val="0"/>
        <w:adjustRightInd w:val="0"/>
        <w:spacing w:after="0" w:line="240" w:lineRule="auto"/>
        <w:rPr>
          <w:rFonts w:ascii="Calibri" w:hAnsi="Calibri" w:cs="HelveticaNeue-Bold"/>
          <w:b/>
          <w:bCs/>
        </w:rPr>
      </w:pPr>
    </w:p>
    <w:p w14:paraId="1F390169" w14:textId="77777777" w:rsidR="009A1C0F" w:rsidRDefault="009A1C0F" w:rsidP="00306353">
      <w:pPr>
        <w:autoSpaceDE w:val="0"/>
        <w:autoSpaceDN w:val="0"/>
        <w:adjustRightInd w:val="0"/>
        <w:spacing w:after="0" w:line="240" w:lineRule="auto"/>
        <w:rPr>
          <w:rFonts w:ascii="Calibri" w:hAnsi="Calibri" w:cs="HelveticaNeue-Bold"/>
          <w:b/>
          <w:bCs/>
        </w:rPr>
      </w:pPr>
    </w:p>
    <w:p w14:paraId="09209705" w14:textId="77777777" w:rsidR="009A1C0F" w:rsidRDefault="009A1C0F" w:rsidP="00306353">
      <w:pPr>
        <w:autoSpaceDE w:val="0"/>
        <w:autoSpaceDN w:val="0"/>
        <w:adjustRightInd w:val="0"/>
        <w:spacing w:after="0" w:line="240" w:lineRule="auto"/>
        <w:rPr>
          <w:rFonts w:ascii="Calibri" w:hAnsi="Calibri" w:cs="HelveticaNeue-Bold"/>
          <w:b/>
          <w:bCs/>
        </w:rPr>
      </w:pPr>
    </w:p>
    <w:p w14:paraId="4FB43536" w14:textId="77777777" w:rsidR="009A1C0F" w:rsidRDefault="009A1C0F" w:rsidP="00306353">
      <w:pPr>
        <w:autoSpaceDE w:val="0"/>
        <w:autoSpaceDN w:val="0"/>
        <w:adjustRightInd w:val="0"/>
        <w:spacing w:after="0" w:line="240" w:lineRule="auto"/>
        <w:rPr>
          <w:rFonts w:ascii="Calibri" w:hAnsi="Calibri" w:cs="HelveticaNeue-Bold"/>
          <w:b/>
          <w:bCs/>
        </w:rPr>
      </w:pPr>
    </w:p>
    <w:p w14:paraId="3B20E184" w14:textId="77777777" w:rsidR="009A1C0F" w:rsidRDefault="009A1C0F" w:rsidP="00306353">
      <w:pPr>
        <w:autoSpaceDE w:val="0"/>
        <w:autoSpaceDN w:val="0"/>
        <w:adjustRightInd w:val="0"/>
        <w:spacing w:after="0" w:line="240" w:lineRule="auto"/>
        <w:rPr>
          <w:rFonts w:ascii="Calibri" w:hAnsi="Calibri" w:cs="HelveticaNeue-Bold"/>
          <w:b/>
          <w:bCs/>
        </w:rPr>
      </w:pPr>
    </w:p>
    <w:p w14:paraId="60FE963A" w14:textId="77777777" w:rsidR="009A1C0F" w:rsidRDefault="009A1C0F" w:rsidP="00306353">
      <w:pPr>
        <w:autoSpaceDE w:val="0"/>
        <w:autoSpaceDN w:val="0"/>
        <w:adjustRightInd w:val="0"/>
        <w:spacing w:after="0" w:line="240" w:lineRule="auto"/>
        <w:rPr>
          <w:rFonts w:ascii="Calibri" w:hAnsi="Calibri" w:cs="HelveticaNeue-Bold"/>
          <w:b/>
          <w:bCs/>
        </w:rPr>
      </w:pPr>
    </w:p>
    <w:p w14:paraId="7265B08F" w14:textId="7778666F"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4"/>
      <w:footerReference w:type="default" r:id="rId25"/>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F95EE" w14:textId="77777777" w:rsidR="00643BD3" w:rsidRDefault="00643BD3" w:rsidP="00182D13">
      <w:pPr>
        <w:spacing w:after="0" w:line="240" w:lineRule="auto"/>
      </w:pPr>
      <w:r>
        <w:separator/>
      </w:r>
    </w:p>
  </w:endnote>
  <w:endnote w:type="continuationSeparator" w:id="0">
    <w:p w14:paraId="6CF0DECE" w14:textId="77777777" w:rsidR="00643BD3" w:rsidRDefault="00643BD3" w:rsidP="0018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A720D2" w:rsidRPr="00026DEA" w:rsidRDefault="00A720D2"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A720D2" w:rsidRDefault="00A720D2"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73199" w14:textId="77777777" w:rsidR="00643BD3" w:rsidRDefault="00643BD3" w:rsidP="00182D13">
      <w:pPr>
        <w:spacing w:after="0" w:line="240" w:lineRule="auto"/>
      </w:pPr>
      <w:r>
        <w:separator/>
      </w:r>
    </w:p>
  </w:footnote>
  <w:footnote w:type="continuationSeparator" w:id="0">
    <w:p w14:paraId="22BEF6A0" w14:textId="77777777" w:rsidR="00643BD3" w:rsidRDefault="00643BD3" w:rsidP="0018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A720D2" w:rsidRDefault="00A720D2">
    <w:pPr>
      <w:pStyle w:val="En-tte"/>
    </w:pPr>
    <w:r>
      <w:rPr>
        <w:noProof/>
        <w:lang w:eastAsia="en-AU"/>
      </w:rPr>
      <w:drawing>
        <wp:anchor distT="0" distB="0" distL="114300" distR="114300" simplePos="0" relativeHeight="251659264"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A720D2" w:rsidRDefault="00A720D2">
    <w:pPr>
      <w:pStyle w:val="En-tte"/>
    </w:pPr>
  </w:p>
  <w:p w14:paraId="57B6305E" w14:textId="77777777" w:rsidR="00A720D2" w:rsidRDefault="00A72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37B5"/>
    <w:rsid w:val="000042CD"/>
    <w:rsid w:val="000053C3"/>
    <w:rsid w:val="000117C5"/>
    <w:rsid w:val="00011941"/>
    <w:rsid w:val="00011B23"/>
    <w:rsid w:val="00012C99"/>
    <w:rsid w:val="00013259"/>
    <w:rsid w:val="000153DB"/>
    <w:rsid w:val="00020DE6"/>
    <w:rsid w:val="00021412"/>
    <w:rsid w:val="00022336"/>
    <w:rsid w:val="00025196"/>
    <w:rsid w:val="0002671C"/>
    <w:rsid w:val="00030E78"/>
    <w:rsid w:val="000342AA"/>
    <w:rsid w:val="00035DD1"/>
    <w:rsid w:val="0003683B"/>
    <w:rsid w:val="00036E4B"/>
    <w:rsid w:val="0003777C"/>
    <w:rsid w:val="00047C3D"/>
    <w:rsid w:val="00047F01"/>
    <w:rsid w:val="00051895"/>
    <w:rsid w:val="00053E3B"/>
    <w:rsid w:val="00055298"/>
    <w:rsid w:val="00056AD3"/>
    <w:rsid w:val="000609D5"/>
    <w:rsid w:val="000613E4"/>
    <w:rsid w:val="00061640"/>
    <w:rsid w:val="00064EE7"/>
    <w:rsid w:val="00065167"/>
    <w:rsid w:val="00072E47"/>
    <w:rsid w:val="00075363"/>
    <w:rsid w:val="00075C60"/>
    <w:rsid w:val="00077B2D"/>
    <w:rsid w:val="00091EF0"/>
    <w:rsid w:val="00094312"/>
    <w:rsid w:val="000943C9"/>
    <w:rsid w:val="0009524F"/>
    <w:rsid w:val="00096810"/>
    <w:rsid w:val="0009754F"/>
    <w:rsid w:val="000A0761"/>
    <w:rsid w:val="000A16C3"/>
    <w:rsid w:val="000A263B"/>
    <w:rsid w:val="000A4656"/>
    <w:rsid w:val="000A4797"/>
    <w:rsid w:val="000A60D4"/>
    <w:rsid w:val="000A67AC"/>
    <w:rsid w:val="000A68A6"/>
    <w:rsid w:val="000A72EB"/>
    <w:rsid w:val="000B0309"/>
    <w:rsid w:val="000B465D"/>
    <w:rsid w:val="000B54E9"/>
    <w:rsid w:val="000C11F6"/>
    <w:rsid w:val="000C3F03"/>
    <w:rsid w:val="000C3FEC"/>
    <w:rsid w:val="000C48DC"/>
    <w:rsid w:val="000C5557"/>
    <w:rsid w:val="000C5713"/>
    <w:rsid w:val="000C6E30"/>
    <w:rsid w:val="000C711D"/>
    <w:rsid w:val="000D0D37"/>
    <w:rsid w:val="000D56CA"/>
    <w:rsid w:val="000E2BA0"/>
    <w:rsid w:val="000E6862"/>
    <w:rsid w:val="000E7C93"/>
    <w:rsid w:val="000F3C75"/>
    <w:rsid w:val="0010368F"/>
    <w:rsid w:val="00107568"/>
    <w:rsid w:val="0011151D"/>
    <w:rsid w:val="0011536E"/>
    <w:rsid w:val="001161C2"/>
    <w:rsid w:val="001178A2"/>
    <w:rsid w:val="00120CD0"/>
    <w:rsid w:val="001232B2"/>
    <w:rsid w:val="00127C33"/>
    <w:rsid w:val="001336EC"/>
    <w:rsid w:val="001345DA"/>
    <w:rsid w:val="001346E5"/>
    <w:rsid w:val="00137D1A"/>
    <w:rsid w:val="0014293D"/>
    <w:rsid w:val="00143C33"/>
    <w:rsid w:val="001445B0"/>
    <w:rsid w:val="00147966"/>
    <w:rsid w:val="00147EE0"/>
    <w:rsid w:val="00150502"/>
    <w:rsid w:val="001535B9"/>
    <w:rsid w:val="00160054"/>
    <w:rsid w:val="0016115F"/>
    <w:rsid w:val="00163C46"/>
    <w:rsid w:val="00167AC9"/>
    <w:rsid w:val="00171C99"/>
    <w:rsid w:val="00174200"/>
    <w:rsid w:val="001758FA"/>
    <w:rsid w:val="001806BC"/>
    <w:rsid w:val="00182D13"/>
    <w:rsid w:val="00182FF5"/>
    <w:rsid w:val="00184883"/>
    <w:rsid w:val="00185122"/>
    <w:rsid w:val="00185355"/>
    <w:rsid w:val="00185845"/>
    <w:rsid w:val="0019196A"/>
    <w:rsid w:val="0019360E"/>
    <w:rsid w:val="00193AA7"/>
    <w:rsid w:val="00196EBA"/>
    <w:rsid w:val="00197DD6"/>
    <w:rsid w:val="00197F20"/>
    <w:rsid w:val="001A1EBC"/>
    <w:rsid w:val="001A2031"/>
    <w:rsid w:val="001A2B10"/>
    <w:rsid w:val="001A2BB9"/>
    <w:rsid w:val="001A4A6B"/>
    <w:rsid w:val="001B28A5"/>
    <w:rsid w:val="001B347D"/>
    <w:rsid w:val="001B6A51"/>
    <w:rsid w:val="001C0209"/>
    <w:rsid w:val="001C132E"/>
    <w:rsid w:val="001C166B"/>
    <w:rsid w:val="001C1CFC"/>
    <w:rsid w:val="001C1D21"/>
    <w:rsid w:val="001C20E0"/>
    <w:rsid w:val="001C2522"/>
    <w:rsid w:val="001C5039"/>
    <w:rsid w:val="001C5E6C"/>
    <w:rsid w:val="001C6919"/>
    <w:rsid w:val="001C758C"/>
    <w:rsid w:val="001D0B09"/>
    <w:rsid w:val="001D116E"/>
    <w:rsid w:val="001D26E1"/>
    <w:rsid w:val="001D5734"/>
    <w:rsid w:val="001D7AB3"/>
    <w:rsid w:val="001D7B74"/>
    <w:rsid w:val="001E2A4B"/>
    <w:rsid w:val="001F1B0F"/>
    <w:rsid w:val="001F1DEE"/>
    <w:rsid w:val="0020169D"/>
    <w:rsid w:val="00201887"/>
    <w:rsid w:val="0020239D"/>
    <w:rsid w:val="00204500"/>
    <w:rsid w:val="0020520B"/>
    <w:rsid w:val="00205C3C"/>
    <w:rsid w:val="0021055E"/>
    <w:rsid w:val="00211664"/>
    <w:rsid w:val="00212CBA"/>
    <w:rsid w:val="00213AAA"/>
    <w:rsid w:val="002153E2"/>
    <w:rsid w:val="0021607F"/>
    <w:rsid w:val="002207DB"/>
    <w:rsid w:val="00220F8F"/>
    <w:rsid w:val="002219E7"/>
    <w:rsid w:val="002243A9"/>
    <w:rsid w:val="002265DC"/>
    <w:rsid w:val="002308D4"/>
    <w:rsid w:val="002336E0"/>
    <w:rsid w:val="00233F49"/>
    <w:rsid w:val="00236A49"/>
    <w:rsid w:val="002420E0"/>
    <w:rsid w:val="00244361"/>
    <w:rsid w:val="00246187"/>
    <w:rsid w:val="002465D7"/>
    <w:rsid w:val="00247B68"/>
    <w:rsid w:val="00250C43"/>
    <w:rsid w:val="002512FA"/>
    <w:rsid w:val="00252D85"/>
    <w:rsid w:val="002537B9"/>
    <w:rsid w:val="00254482"/>
    <w:rsid w:val="00255797"/>
    <w:rsid w:val="00256E3C"/>
    <w:rsid w:val="00260350"/>
    <w:rsid w:val="00270F22"/>
    <w:rsid w:val="002710E0"/>
    <w:rsid w:val="00275497"/>
    <w:rsid w:val="002805AF"/>
    <w:rsid w:val="00280A39"/>
    <w:rsid w:val="00281932"/>
    <w:rsid w:val="00283CA1"/>
    <w:rsid w:val="00284100"/>
    <w:rsid w:val="00284E99"/>
    <w:rsid w:val="00284EF8"/>
    <w:rsid w:val="002856EC"/>
    <w:rsid w:val="00286C13"/>
    <w:rsid w:val="00286EAC"/>
    <w:rsid w:val="00291E38"/>
    <w:rsid w:val="00292D3E"/>
    <w:rsid w:val="00294D43"/>
    <w:rsid w:val="002960BC"/>
    <w:rsid w:val="002A0155"/>
    <w:rsid w:val="002A13DC"/>
    <w:rsid w:val="002B216A"/>
    <w:rsid w:val="002B4E2A"/>
    <w:rsid w:val="002B630E"/>
    <w:rsid w:val="002B6F46"/>
    <w:rsid w:val="002C0193"/>
    <w:rsid w:val="002C6F82"/>
    <w:rsid w:val="002C79AA"/>
    <w:rsid w:val="002C7FAD"/>
    <w:rsid w:val="002D0A18"/>
    <w:rsid w:val="002D25DF"/>
    <w:rsid w:val="002D25FA"/>
    <w:rsid w:val="002D4AF5"/>
    <w:rsid w:val="002E0347"/>
    <w:rsid w:val="002E18DB"/>
    <w:rsid w:val="002E2AE7"/>
    <w:rsid w:val="002E348E"/>
    <w:rsid w:val="002E48B4"/>
    <w:rsid w:val="002F31E8"/>
    <w:rsid w:val="002F451E"/>
    <w:rsid w:val="002F46C3"/>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31AEB"/>
    <w:rsid w:val="003330C6"/>
    <w:rsid w:val="00335C77"/>
    <w:rsid w:val="003366DB"/>
    <w:rsid w:val="00336718"/>
    <w:rsid w:val="00354834"/>
    <w:rsid w:val="00355BF8"/>
    <w:rsid w:val="00360EE4"/>
    <w:rsid w:val="003621B2"/>
    <w:rsid w:val="00364F3B"/>
    <w:rsid w:val="00365A21"/>
    <w:rsid w:val="00366E47"/>
    <w:rsid w:val="00371694"/>
    <w:rsid w:val="0037241C"/>
    <w:rsid w:val="00374E21"/>
    <w:rsid w:val="00375AA4"/>
    <w:rsid w:val="00381522"/>
    <w:rsid w:val="00384008"/>
    <w:rsid w:val="00387B42"/>
    <w:rsid w:val="00390E1D"/>
    <w:rsid w:val="0039148F"/>
    <w:rsid w:val="00392F52"/>
    <w:rsid w:val="00393745"/>
    <w:rsid w:val="00397365"/>
    <w:rsid w:val="003A31FF"/>
    <w:rsid w:val="003A58EB"/>
    <w:rsid w:val="003A72E4"/>
    <w:rsid w:val="003A79B2"/>
    <w:rsid w:val="003B0876"/>
    <w:rsid w:val="003B0AF8"/>
    <w:rsid w:val="003B2E69"/>
    <w:rsid w:val="003B3D7C"/>
    <w:rsid w:val="003B455E"/>
    <w:rsid w:val="003B4B98"/>
    <w:rsid w:val="003B7A47"/>
    <w:rsid w:val="003C52D5"/>
    <w:rsid w:val="003C5976"/>
    <w:rsid w:val="003C6606"/>
    <w:rsid w:val="003C70B1"/>
    <w:rsid w:val="003C7A55"/>
    <w:rsid w:val="003D0EC2"/>
    <w:rsid w:val="003D1A77"/>
    <w:rsid w:val="003D2077"/>
    <w:rsid w:val="003E102C"/>
    <w:rsid w:val="003E1E44"/>
    <w:rsid w:val="003E2EDC"/>
    <w:rsid w:val="003E6125"/>
    <w:rsid w:val="003E616B"/>
    <w:rsid w:val="003F120E"/>
    <w:rsid w:val="003F15FD"/>
    <w:rsid w:val="003F1E6D"/>
    <w:rsid w:val="003F3EA2"/>
    <w:rsid w:val="003F4C10"/>
    <w:rsid w:val="003F70E7"/>
    <w:rsid w:val="00402FCE"/>
    <w:rsid w:val="0040474F"/>
    <w:rsid w:val="0040515C"/>
    <w:rsid w:val="004053BB"/>
    <w:rsid w:val="00411039"/>
    <w:rsid w:val="00413ECE"/>
    <w:rsid w:val="0042018F"/>
    <w:rsid w:val="00420A13"/>
    <w:rsid w:val="00423A2B"/>
    <w:rsid w:val="00430036"/>
    <w:rsid w:val="00430E4E"/>
    <w:rsid w:val="00432B51"/>
    <w:rsid w:val="00435D26"/>
    <w:rsid w:val="004364E1"/>
    <w:rsid w:val="00436F58"/>
    <w:rsid w:val="004405D3"/>
    <w:rsid w:val="00442425"/>
    <w:rsid w:val="00443949"/>
    <w:rsid w:val="00443DE9"/>
    <w:rsid w:val="00444281"/>
    <w:rsid w:val="00444D10"/>
    <w:rsid w:val="00445D57"/>
    <w:rsid w:val="00447772"/>
    <w:rsid w:val="00447972"/>
    <w:rsid w:val="00447AA7"/>
    <w:rsid w:val="0045140A"/>
    <w:rsid w:val="00452681"/>
    <w:rsid w:val="004535A6"/>
    <w:rsid w:val="004539D6"/>
    <w:rsid w:val="004602AD"/>
    <w:rsid w:val="00460E41"/>
    <w:rsid w:val="00461099"/>
    <w:rsid w:val="0046260A"/>
    <w:rsid w:val="00462FFB"/>
    <w:rsid w:val="00464055"/>
    <w:rsid w:val="00466670"/>
    <w:rsid w:val="004702C9"/>
    <w:rsid w:val="004732A7"/>
    <w:rsid w:val="0047431E"/>
    <w:rsid w:val="004808A5"/>
    <w:rsid w:val="00484A00"/>
    <w:rsid w:val="004909AB"/>
    <w:rsid w:val="00491FC8"/>
    <w:rsid w:val="00492CF5"/>
    <w:rsid w:val="004930EA"/>
    <w:rsid w:val="00494A47"/>
    <w:rsid w:val="004951B6"/>
    <w:rsid w:val="004A1CE5"/>
    <w:rsid w:val="004A6E0E"/>
    <w:rsid w:val="004B0F32"/>
    <w:rsid w:val="004B3BEA"/>
    <w:rsid w:val="004B435A"/>
    <w:rsid w:val="004B438F"/>
    <w:rsid w:val="004C02E6"/>
    <w:rsid w:val="004C52EC"/>
    <w:rsid w:val="004C61A6"/>
    <w:rsid w:val="004C7EDF"/>
    <w:rsid w:val="004D181B"/>
    <w:rsid w:val="004D711F"/>
    <w:rsid w:val="004D76EB"/>
    <w:rsid w:val="004E3225"/>
    <w:rsid w:val="004F1AF4"/>
    <w:rsid w:val="004F206A"/>
    <w:rsid w:val="004F593E"/>
    <w:rsid w:val="0050054D"/>
    <w:rsid w:val="005009AA"/>
    <w:rsid w:val="00504423"/>
    <w:rsid w:val="00505D8C"/>
    <w:rsid w:val="005063EB"/>
    <w:rsid w:val="00506874"/>
    <w:rsid w:val="00510BD0"/>
    <w:rsid w:val="00510D45"/>
    <w:rsid w:val="005116B4"/>
    <w:rsid w:val="005155D1"/>
    <w:rsid w:val="005158EB"/>
    <w:rsid w:val="00520B6E"/>
    <w:rsid w:val="005219B1"/>
    <w:rsid w:val="00522255"/>
    <w:rsid w:val="00524166"/>
    <w:rsid w:val="00524AEC"/>
    <w:rsid w:val="005275CF"/>
    <w:rsid w:val="00527D6A"/>
    <w:rsid w:val="00533253"/>
    <w:rsid w:val="005359B1"/>
    <w:rsid w:val="0053708C"/>
    <w:rsid w:val="00537281"/>
    <w:rsid w:val="00542964"/>
    <w:rsid w:val="00543F03"/>
    <w:rsid w:val="005448B2"/>
    <w:rsid w:val="00545771"/>
    <w:rsid w:val="00545AA4"/>
    <w:rsid w:val="00551C23"/>
    <w:rsid w:val="00556414"/>
    <w:rsid w:val="0055647D"/>
    <w:rsid w:val="00560ABB"/>
    <w:rsid w:val="00562AAE"/>
    <w:rsid w:val="005641BD"/>
    <w:rsid w:val="00564767"/>
    <w:rsid w:val="00567890"/>
    <w:rsid w:val="005700FD"/>
    <w:rsid w:val="00570A06"/>
    <w:rsid w:val="00570B54"/>
    <w:rsid w:val="005711C4"/>
    <w:rsid w:val="00574108"/>
    <w:rsid w:val="005912CF"/>
    <w:rsid w:val="005918D9"/>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6C31"/>
    <w:rsid w:val="005C19C5"/>
    <w:rsid w:val="005C2E0B"/>
    <w:rsid w:val="005C2EEB"/>
    <w:rsid w:val="005D1264"/>
    <w:rsid w:val="005D73CD"/>
    <w:rsid w:val="005E215B"/>
    <w:rsid w:val="005E33B5"/>
    <w:rsid w:val="005F1345"/>
    <w:rsid w:val="005F327A"/>
    <w:rsid w:val="00601BFD"/>
    <w:rsid w:val="00601E1D"/>
    <w:rsid w:val="00607B8D"/>
    <w:rsid w:val="0061036F"/>
    <w:rsid w:val="006103AC"/>
    <w:rsid w:val="00610F49"/>
    <w:rsid w:val="00612671"/>
    <w:rsid w:val="0061328C"/>
    <w:rsid w:val="006132F7"/>
    <w:rsid w:val="00613914"/>
    <w:rsid w:val="006176FE"/>
    <w:rsid w:val="0062332B"/>
    <w:rsid w:val="00624892"/>
    <w:rsid w:val="00632AE5"/>
    <w:rsid w:val="006336AE"/>
    <w:rsid w:val="00637C21"/>
    <w:rsid w:val="00643BD3"/>
    <w:rsid w:val="006445B6"/>
    <w:rsid w:val="00644CA4"/>
    <w:rsid w:val="006459CA"/>
    <w:rsid w:val="00646EF0"/>
    <w:rsid w:val="006472B3"/>
    <w:rsid w:val="0065018B"/>
    <w:rsid w:val="00653620"/>
    <w:rsid w:val="00653CB9"/>
    <w:rsid w:val="006604C4"/>
    <w:rsid w:val="006616A5"/>
    <w:rsid w:val="00673483"/>
    <w:rsid w:val="00674091"/>
    <w:rsid w:val="00674906"/>
    <w:rsid w:val="00674DDA"/>
    <w:rsid w:val="006761FF"/>
    <w:rsid w:val="00676C89"/>
    <w:rsid w:val="00680F52"/>
    <w:rsid w:val="00681515"/>
    <w:rsid w:val="0068271C"/>
    <w:rsid w:val="00687C1F"/>
    <w:rsid w:val="00695381"/>
    <w:rsid w:val="006963D0"/>
    <w:rsid w:val="00696AA9"/>
    <w:rsid w:val="00696DE1"/>
    <w:rsid w:val="00697BE4"/>
    <w:rsid w:val="006A03A2"/>
    <w:rsid w:val="006A09C2"/>
    <w:rsid w:val="006A3CB7"/>
    <w:rsid w:val="006B0D61"/>
    <w:rsid w:val="006B3DB3"/>
    <w:rsid w:val="006B3F34"/>
    <w:rsid w:val="006B48D2"/>
    <w:rsid w:val="006C0609"/>
    <w:rsid w:val="006C1144"/>
    <w:rsid w:val="006C161C"/>
    <w:rsid w:val="006C393D"/>
    <w:rsid w:val="006C5703"/>
    <w:rsid w:val="006C7899"/>
    <w:rsid w:val="006D36AE"/>
    <w:rsid w:val="006D5205"/>
    <w:rsid w:val="006D6474"/>
    <w:rsid w:val="006D7214"/>
    <w:rsid w:val="006E0EB3"/>
    <w:rsid w:val="006E3AD8"/>
    <w:rsid w:val="006E5243"/>
    <w:rsid w:val="006F72F9"/>
    <w:rsid w:val="006F7FF3"/>
    <w:rsid w:val="00702D98"/>
    <w:rsid w:val="00703FFD"/>
    <w:rsid w:val="007048AD"/>
    <w:rsid w:val="007050B2"/>
    <w:rsid w:val="00705396"/>
    <w:rsid w:val="00705A11"/>
    <w:rsid w:val="0071007B"/>
    <w:rsid w:val="00711144"/>
    <w:rsid w:val="007128A9"/>
    <w:rsid w:val="00713895"/>
    <w:rsid w:val="00713BBC"/>
    <w:rsid w:val="00714022"/>
    <w:rsid w:val="007142AE"/>
    <w:rsid w:val="0072204B"/>
    <w:rsid w:val="007249AD"/>
    <w:rsid w:val="007258AE"/>
    <w:rsid w:val="007367AE"/>
    <w:rsid w:val="00736A34"/>
    <w:rsid w:val="00737505"/>
    <w:rsid w:val="00740166"/>
    <w:rsid w:val="0074359B"/>
    <w:rsid w:val="00747F20"/>
    <w:rsid w:val="007523A9"/>
    <w:rsid w:val="00752A7C"/>
    <w:rsid w:val="00760F44"/>
    <w:rsid w:val="00762497"/>
    <w:rsid w:val="00762FF7"/>
    <w:rsid w:val="00763D67"/>
    <w:rsid w:val="00764B8E"/>
    <w:rsid w:val="00764E56"/>
    <w:rsid w:val="0076587E"/>
    <w:rsid w:val="00765B2D"/>
    <w:rsid w:val="0077044F"/>
    <w:rsid w:val="007720CC"/>
    <w:rsid w:val="0077323C"/>
    <w:rsid w:val="00774AAE"/>
    <w:rsid w:val="00776239"/>
    <w:rsid w:val="00777E61"/>
    <w:rsid w:val="007807D8"/>
    <w:rsid w:val="007813FC"/>
    <w:rsid w:val="00782731"/>
    <w:rsid w:val="0078422D"/>
    <w:rsid w:val="00787155"/>
    <w:rsid w:val="0078731A"/>
    <w:rsid w:val="0079058C"/>
    <w:rsid w:val="007931AA"/>
    <w:rsid w:val="007941AB"/>
    <w:rsid w:val="00794CDF"/>
    <w:rsid w:val="00797BB1"/>
    <w:rsid w:val="007A024B"/>
    <w:rsid w:val="007A064B"/>
    <w:rsid w:val="007A186B"/>
    <w:rsid w:val="007A71A5"/>
    <w:rsid w:val="007B39C2"/>
    <w:rsid w:val="007B3E8A"/>
    <w:rsid w:val="007B62B8"/>
    <w:rsid w:val="007C3C7A"/>
    <w:rsid w:val="007D6D5A"/>
    <w:rsid w:val="007E2A14"/>
    <w:rsid w:val="007E3835"/>
    <w:rsid w:val="007F256D"/>
    <w:rsid w:val="007F335B"/>
    <w:rsid w:val="007F44DE"/>
    <w:rsid w:val="007F78D6"/>
    <w:rsid w:val="008052EE"/>
    <w:rsid w:val="008078C3"/>
    <w:rsid w:val="00807F87"/>
    <w:rsid w:val="00810C7B"/>
    <w:rsid w:val="008115A8"/>
    <w:rsid w:val="00812DA2"/>
    <w:rsid w:val="00812E42"/>
    <w:rsid w:val="008142BB"/>
    <w:rsid w:val="00816C11"/>
    <w:rsid w:val="00820450"/>
    <w:rsid w:val="00820DFD"/>
    <w:rsid w:val="00823F7D"/>
    <w:rsid w:val="008272E7"/>
    <w:rsid w:val="00830532"/>
    <w:rsid w:val="00834C30"/>
    <w:rsid w:val="00837296"/>
    <w:rsid w:val="0083741C"/>
    <w:rsid w:val="00837678"/>
    <w:rsid w:val="008417CF"/>
    <w:rsid w:val="008433FC"/>
    <w:rsid w:val="008460FF"/>
    <w:rsid w:val="00846356"/>
    <w:rsid w:val="0085286A"/>
    <w:rsid w:val="00853013"/>
    <w:rsid w:val="008546A5"/>
    <w:rsid w:val="008561AF"/>
    <w:rsid w:val="00865140"/>
    <w:rsid w:val="008652D7"/>
    <w:rsid w:val="00865373"/>
    <w:rsid w:val="008711D5"/>
    <w:rsid w:val="00871680"/>
    <w:rsid w:val="00872603"/>
    <w:rsid w:val="008756C3"/>
    <w:rsid w:val="008763B2"/>
    <w:rsid w:val="00880B1E"/>
    <w:rsid w:val="00884A23"/>
    <w:rsid w:val="008859E3"/>
    <w:rsid w:val="008877E6"/>
    <w:rsid w:val="00887908"/>
    <w:rsid w:val="00890BB8"/>
    <w:rsid w:val="00893857"/>
    <w:rsid w:val="00895FA5"/>
    <w:rsid w:val="008A41A9"/>
    <w:rsid w:val="008A659F"/>
    <w:rsid w:val="008A6DF3"/>
    <w:rsid w:val="008A72AC"/>
    <w:rsid w:val="008B36B6"/>
    <w:rsid w:val="008C10EA"/>
    <w:rsid w:val="008C25D7"/>
    <w:rsid w:val="008C2DB6"/>
    <w:rsid w:val="008C37C7"/>
    <w:rsid w:val="008C7A90"/>
    <w:rsid w:val="008D5BFD"/>
    <w:rsid w:val="008D74A1"/>
    <w:rsid w:val="008D7E0C"/>
    <w:rsid w:val="008E1659"/>
    <w:rsid w:val="008E5659"/>
    <w:rsid w:val="008F1315"/>
    <w:rsid w:val="008F3769"/>
    <w:rsid w:val="008F5409"/>
    <w:rsid w:val="008F7247"/>
    <w:rsid w:val="00900FB7"/>
    <w:rsid w:val="0090108E"/>
    <w:rsid w:val="00913D1F"/>
    <w:rsid w:val="00915370"/>
    <w:rsid w:val="009153CB"/>
    <w:rsid w:val="00917C7C"/>
    <w:rsid w:val="0092164F"/>
    <w:rsid w:val="00923553"/>
    <w:rsid w:val="00923908"/>
    <w:rsid w:val="00927D90"/>
    <w:rsid w:val="0093163C"/>
    <w:rsid w:val="00933B17"/>
    <w:rsid w:val="009346B3"/>
    <w:rsid w:val="00935D17"/>
    <w:rsid w:val="009366F8"/>
    <w:rsid w:val="00936BF9"/>
    <w:rsid w:val="00945F9E"/>
    <w:rsid w:val="009507CB"/>
    <w:rsid w:val="00950B5D"/>
    <w:rsid w:val="00950C4B"/>
    <w:rsid w:val="00951A66"/>
    <w:rsid w:val="00957202"/>
    <w:rsid w:val="00957699"/>
    <w:rsid w:val="00963B98"/>
    <w:rsid w:val="0096444C"/>
    <w:rsid w:val="0096674E"/>
    <w:rsid w:val="00966DBA"/>
    <w:rsid w:val="0096798C"/>
    <w:rsid w:val="00976061"/>
    <w:rsid w:val="009770B6"/>
    <w:rsid w:val="009776F8"/>
    <w:rsid w:val="00980332"/>
    <w:rsid w:val="009920EC"/>
    <w:rsid w:val="00994450"/>
    <w:rsid w:val="009960FA"/>
    <w:rsid w:val="00997118"/>
    <w:rsid w:val="00997465"/>
    <w:rsid w:val="00997681"/>
    <w:rsid w:val="009A1C0F"/>
    <w:rsid w:val="009A65D2"/>
    <w:rsid w:val="009A6F87"/>
    <w:rsid w:val="009B0887"/>
    <w:rsid w:val="009B1C9B"/>
    <w:rsid w:val="009B5404"/>
    <w:rsid w:val="009B7C60"/>
    <w:rsid w:val="009C2E11"/>
    <w:rsid w:val="009C2E98"/>
    <w:rsid w:val="009C6ACE"/>
    <w:rsid w:val="009D0127"/>
    <w:rsid w:val="009D0557"/>
    <w:rsid w:val="009D119F"/>
    <w:rsid w:val="009E0CB8"/>
    <w:rsid w:val="009E17D5"/>
    <w:rsid w:val="009E44B8"/>
    <w:rsid w:val="009E482B"/>
    <w:rsid w:val="009F23F3"/>
    <w:rsid w:val="009F5D69"/>
    <w:rsid w:val="009F7C22"/>
    <w:rsid w:val="00A00B52"/>
    <w:rsid w:val="00A02EFF"/>
    <w:rsid w:val="00A05010"/>
    <w:rsid w:val="00A06D80"/>
    <w:rsid w:val="00A107A2"/>
    <w:rsid w:val="00A206C4"/>
    <w:rsid w:val="00A20A55"/>
    <w:rsid w:val="00A20EE7"/>
    <w:rsid w:val="00A2249E"/>
    <w:rsid w:val="00A22A03"/>
    <w:rsid w:val="00A23795"/>
    <w:rsid w:val="00A25BE3"/>
    <w:rsid w:val="00A25FB0"/>
    <w:rsid w:val="00A26C0E"/>
    <w:rsid w:val="00A276D4"/>
    <w:rsid w:val="00A3148F"/>
    <w:rsid w:val="00A33225"/>
    <w:rsid w:val="00A34B39"/>
    <w:rsid w:val="00A359AE"/>
    <w:rsid w:val="00A50D3E"/>
    <w:rsid w:val="00A53BF4"/>
    <w:rsid w:val="00A5713D"/>
    <w:rsid w:val="00A6450F"/>
    <w:rsid w:val="00A66256"/>
    <w:rsid w:val="00A67A34"/>
    <w:rsid w:val="00A70EC6"/>
    <w:rsid w:val="00A720D2"/>
    <w:rsid w:val="00A736D3"/>
    <w:rsid w:val="00A763EF"/>
    <w:rsid w:val="00A77C9B"/>
    <w:rsid w:val="00A9269F"/>
    <w:rsid w:val="00A94CEE"/>
    <w:rsid w:val="00A94D6F"/>
    <w:rsid w:val="00A967D6"/>
    <w:rsid w:val="00AA1872"/>
    <w:rsid w:val="00AA50C2"/>
    <w:rsid w:val="00AA6735"/>
    <w:rsid w:val="00AB1204"/>
    <w:rsid w:val="00AB33C1"/>
    <w:rsid w:val="00AB356F"/>
    <w:rsid w:val="00AB56A8"/>
    <w:rsid w:val="00AB5E45"/>
    <w:rsid w:val="00AB6B08"/>
    <w:rsid w:val="00AB6B3E"/>
    <w:rsid w:val="00AB6B45"/>
    <w:rsid w:val="00AC0537"/>
    <w:rsid w:val="00AC1202"/>
    <w:rsid w:val="00AC754B"/>
    <w:rsid w:val="00AD062F"/>
    <w:rsid w:val="00AD3DDC"/>
    <w:rsid w:val="00AD4162"/>
    <w:rsid w:val="00AD50FD"/>
    <w:rsid w:val="00AD5FD1"/>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4C78"/>
    <w:rsid w:val="00B14B58"/>
    <w:rsid w:val="00B15C0D"/>
    <w:rsid w:val="00B15C76"/>
    <w:rsid w:val="00B16566"/>
    <w:rsid w:val="00B17533"/>
    <w:rsid w:val="00B17E5B"/>
    <w:rsid w:val="00B24289"/>
    <w:rsid w:val="00B251C2"/>
    <w:rsid w:val="00B2581D"/>
    <w:rsid w:val="00B31C53"/>
    <w:rsid w:val="00B32261"/>
    <w:rsid w:val="00B3537F"/>
    <w:rsid w:val="00B355F3"/>
    <w:rsid w:val="00B357AA"/>
    <w:rsid w:val="00B35B68"/>
    <w:rsid w:val="00B454E1"/>
    <w:rsid w:val="00B45A32"/>
    <w:rsid w:val="00B544C7"/>
    <w:rsid w:val="00B560E2"/>
    <w:rsid w:val="00B63726"/>
    <w:rsid w:val="00B63BEF"/>
    <w:rsid w:val="00B6694B"/>
    <w:rsid w:val="00B75C94"/>
    <w:rsid w:val="00B80789"/>
    <w:rsid w:val="00B83119"/>
    <w:rsid w:val="00B84D68"/>
    <w:rsid w:val="00B85FE7"/>
    <w:rsid w:val="00B902BE"/>
    <w:rsid w:val="00B9319D"/>
    <w:rsid w:val="00B935FA"/>
    <w:rsid w:val="00B9676A"/>
    <w:rsid w:val="00BA1974"/>
    <w:rsid w:val="00BA1D61"/>
    <w:rsid w:val="00BA3BAB"/>
    <w:rsid w:val="00BA4FE7"/>
    <w:rsid w:val="00BA626C"/>
    <w:rsid w:val="00BA6996"/>
    <w:rsid w:val="00BC07FD"/>
    <w:rsid w:val="00BC1642"/>
    <w:rsid w:val="00BC425F"/>
    <w:rsid w:val="00BC4472"/>
    <w:rsid w:val="00BC5749"/>
    <w:rsid w:val="00BC5EE3"/>
    <w:rsid w:val="00BD01E6"/>
    <w:rsid w:val="00BD4DA8"/>
    <w:rsid w:val="00BD6523"/>
    <w:rsid w:val="00BE112C"/>
    <w:rsid w:val="00BE19DB"/>
    <w:rsid w:val="00BE1FF5"/>
    <w:rsid w:val="00BE236A"/>
    <w:rsid w:val="00BF087C"/>
    <w:rsid w:val="00BF0950"/>
    <w:rsid w:val="00BF225E"/>
    <w:rsid w:val="00BF240D"/>
    <w:rsid w:val="00BF26D9"/>
    <w:rsid w:val="00BF2A8E"/>
    <w:rsid w:val="00BF2AA4"/>
    <w:rsid w:val="00BF2CAE"/>
    <w:rsid w:val="00BF46E3"/>
    <w:rsid w:val="00BF6508"/>
    <w:rsid w:val="00BF7784"/>
    <w:rsid w:val="00C01FAD"/>
    <w:rsid w:val="00C0232F"/>
    <w:rsid w:val="00C02AF7"/>
    <w:rsid w:val="00C03EE7"/>
    <w:rsid w:val="00C05088"/>
    <w:rsid w:val="00C05833"/>
    <w:rsid w:val="00C103E2"/>
    <w:rsid w:val="00C106B5"/>
    <w:rsid w:val="00C11226"/>
    <w:rsid w:val="00C11538"/>
    <w:rsid w:val="00C126B7"/>
    <w:rsid w:val="00C13DE1"/>
    <w:rsid w:val="00C20944"/>
    <w:rsid w:val="00C229A1"/>
    <w:rsid w:val="00C25240"/>
    <w:rsid w:val="00C26DCF"/>
    <w:rsid w:val="00C27C57"/>
    <w:rsid w:val="00C353A0"/>
    <w:rsid w:val="00C369D2"/>
    <w:rsid w:val="00C422E5"/>
    <w:rsid w:val="00C42A15"/>
    <w:rsid w:val="00C43577"/>
    <w:rsid w:val="00C45D83"/>
    <w:rsid w:val="00C466A3"/>
    <w:rsid w:val="00C468F3"/>
    <w:rsid w:val="00C55EB9"/>
    <w:rsid w:val="00C60059"/>
    <w:rsid w:val="00C6208A"/>
    <w:rsid w:val="00C627F3"/>
    <w:rsid w:val="00C633D0"/>
    <w:rsid w:val="00C63F32"/>
    <w:rsid w:val="00C66155"/>
    <w:rsid w:val="00C66E38"/>
    <w:rsid w:val="00C66FBB"/>
    <w:rsid w:val="00C70146"/>
    <w:rsid w:val="00C71952"/>
    <w:rsid w:val="00C77071"/>
    <w:rsid w:val="00C80E44"/>
    <w:rsid w:val="00C8121A"/>
    <w:rsid w:val="00C823C8"/>
    <w:rsid w:val="00C926A5"/>
    <w:rsid w:val="00C94214"/>
    <w:rsid w:val="00C9600B"/>
    <w:rsid w:val="00C9675E"/>
    <w:rsid w:val="00C97FF6"/>
    <w:rsid w:val="00CA3920"/>
    <w:rsid w:val="00CA4162"/>
    <w:rsid w:val="00CA5345"/>
    <w:rsid w:val="00CB2D7A"/>
    <w:rsid w:val="00CB4882"/>
    <w:rsid w:val="00CB70DE"/>
    <w:rsid w:val="00CC1E70"/>
    <w:rsid w:val="00CC31A0"/>
    <w:rsid w:val="00CC4BBC"/>
    <w:rsid w:val="00CD017B"/>
    <w:rsid w:val="00CD37B3"/>
    <w:rsid w:val="00CD3CD6"/>
    <w:rsid w:val="00CE710F"/>
    <w:rsid w:val="00CF1C95"/>
    <w:rsid w:val="00D0215F"/>
    <w:rsid w:val="00D067D7"/>
    <w:rsid w:val="00D109DD"/>
    <w:rsid w:val="00D1244E"/>
    <w:rsid w:val="00D14238"/>
    <w:rsid w:val="00D1508D"/>
    <w:rsid w:val="00D16FCB"/>
    <w:rsid w:val="00D17CCB"/>
    <w:rsid w:val="00D17DB7"/>
    <w:rsid w:val="00D20EC3"/>
    <w:rsid w:val="00D225C5"/>
    <w:rsid w:val="00D22BA7"/>
    <w:rsid w:val="00D233F6"/>
    <w:rsid w:val="00D23998"/>
    <w:rsid w:val="00D24083"/>
    <w:rsid w:val="00D310D8"/>
    <w:rsid w:val="00D316D1"/>
    <w:rsid w:val="00D33D13"/>
    <w:rsid w:val="00D42690"/>
    <w:rsid w:val="00D47C0C"/>
    <w:rsid w:val="00D526CC"/>
    <w:rsid w:val="00D551D3"/>
    <w:rsid w:val="00D556C2"/>
    <w:rsid w:val="00D564B4"/>
    <w:rsid w:val="00D57F44"/>
    <w:rsid w:val="00D6194C"/>
    <w:rsid w:val="00D62140"/>
    <w:rsid w:val="00D62A0D"/>
    <w:rsid w:val="00D6303E"/>
    <w:rsid w:val="00D6328A"/>
    <w:rsid w:val="00D644AB"/>
    <w:rsid w:val="00D718F8"/>
    <w:rsid w:val="00D752E1"/>
    <w:rsid w:val="00D75CE3"/>
    <w:rsid w:val="00D8051F"/>
    <w:rsid w:val="00D86EC4"/>
    <w:rsid w:val="00D90CA8"/>
    <w:rsid w:val="00D916F3"/>
    <w:rsid w:val="00D91C19"/>
    <w:rsid w:val="00D923DF"/>
    <w:rsid w:val="00D944D9"/>
    <w:rsid w:val="00D9614A"/>
    <w:rsid w:val="00DA0352"/>
    <w:rsid w:val="00DA339B"/>
    <w:rsid w:val="00DB297A"/>
    <w:rsid w:val="00DB2A79"/>
    <w:rsid w:val="00DB2DA6"/>
    <w:rsid w:val="00DB35F5"/>
    <w:rsid w:val="00DB7999"/>
    <w:rsid w:val="00DC4225"/>
    <w:rsid w:val="00DC4A00"/>
    <w:rsid w:val="00DC57B6"/>
    <w:rsid w:val="00DC5D6A"/>
    <w:rsid w:val="00DD1FC6"/>
    <w:rsid w:val="00DD3822"/>
    <w:rsid w:val="00DD62B2"/>
    <w:rsid w:val="00DD7DEF"/>
    <w:rsid w:val="00DE03C2"/>
    <w:rsid w:val="00DE0D12"/>
    <w:rsid w:val="00DE397C"/>
    <w:rsid w:val="00DE3D3D"/>
    <w:rsid w:val="00DE441E"/>
    <w:rsid w:val="00DE5EA2"/>
    <w:rsid w:val="00DF0EE7"/>
    <w:rsid w:val="00DF12E3"/>
    <w:rsid w:val="00DF2801"/>
    <w:rsid w:val="00E00F59"/>
    <w:rsid w:val="00E01101"/>
    <w:rsid w:val="00E012C5"/>
    <w:rsid w:val="00E04607"/>
    <w:rsid w:val="00E0626F"/>
    <w:rsid w:val="00E130A3"/>
    <w:rsid w:val="00E13578"/>
    <w:rsid w:val="00E21AC8"/>
    <w:rsid w:val="00E26BCF"/>
    <w:rsid w:val="00E27291"/>
    <w:rsid w:val="00E334FB"/>
    <w:rsid w:val="00E34081"/>
    <w:rsid w:val="00E3473A"/>
    <w:rsid w:val="00E366E9"/>
    <w:rsid w:val="00E37707"/>
    <w:rsid w:val="00E378F6"/>
    <w:rsid w:val="00E404E4"/>
    <w:rsid w:val="00E456EF"/>
    <w:rsid w:val="00E5701C"/>
    <w:rsid w:val="00E62279"/>
    <w:rsid w:val="00E624CE"/>
    <w:rsid w:val="00E6298C"/>
    <w:rsid w:val="00E6630A"/>
    <w:rsid w:val="00E7057D"/>
    <w:rsid w:val="00E71DAC"/>
    <w:rsid w:val="00E73048"/>
    <w:rsid w:val="00E744D6"/>
    <w:rsid w:val="00E75CB8"/>
    <w:rsid w:val="00E90D2B"/>
    <w:rsid w:val="00E93F9C"/>
    <w:rsid w:val="00E94A1A"/>
    <w:rsid w:val="00E95157"/>
    <w:rsid w:val="00E96D2A"/>
    <w:rsid w:val="00EA1D9F"/>
    <w:rsid w:val="00EA2D2E"/>
    <w:rsid w:val="00EA6637"/>
    <w:rsid w:val="00EB01E6"/>
    <w:rsid w:val="00EB17D6"/>
    <w:rsid w:val="00EB4CF0"/>
    <w:rsid w:val="00EB6C8C"/>
    <w:rsid w:val="00EB6FEB"/>
    <w:rsid w:val="00EC0A62"/>
    <w:rsid w:val="00EC0D79"/>
    <w:rsid w:val="00EC22D0"/>
    <w:rsid w:val="00EC3B71"/>
    <w:rsid w:val="00EC4114"/>
    <w:rsid w:val="00EC5CBB"/>
    <w:rsid w:val="00EC77F9"/>
    <w:rsid w:val="00ED0616"/>
    <w:rsid w:val="00ED0C30"/>
    <w:rsid w:val="00ED3F34"/>
    <w:rsid w:val="00ED56A3"/>
    <w:rsid w:val="00ED66E6"/>
    <w:rsid w:val="00EE0D57"/>
    <w:rsid w:val="00EE3FA8"/>
    <w:rsid w:val="00EE43E4"/>
    <w:rsid w:val="00EE4A67"/>
    <w:rsid w:val="00EE4FF1"/>
    <w:rsid w:val="00EE7B2A"/>
    <w:rsid w:val="00EF7BAC"/>
    <w:rsid w:val="00F0092F"/>
    <w:rsid w:val="00F02236"/>
    <w:rsid w:val="00F024BC"/>
    <w:rsid w:val="00F03264"/>
    <w:rsid w:val="00F045C8"/>
    <w:rsid w:val="00F05E36"/>
    <w:rsid w:val="00F1210B"/>
    <w:rsid w:val="00F14444"/>
    <w:rsid w:val="00F17C77"/>
    <w:rsid w:val="00F24DF4"/>
    <w:rsid w:val="00F264AB"/>
    <w:rsid w:val="00F26781"/>
    <w:rsid w:val="00F26D35"/>
    <w:rsid w:val="00F270FC"/>
    <w:rsid w:val="00F30CFC"/>
    <w:rsid w:val="00F33F26"/>
    <w:rsid w:val="00F37EA8"/>
    <w:rsid w:val="00F43C41"/>
    <w:rsid w:val="00F44496"/>
    <w:rsid w:val="00F515EA"/>
    <w:rsid w:val="00F6017D"/>
    <w:rsid w:val="00F604EA"/>
    <w:rsid w:val="00F6205F"/>
    <w:rsid w:val="00F62F20"/>
    <w:rsid w:val="00F63881"/>
    <w:rsid w:val="00F64816"/>
    <w:rsid w:val="00F64EA0"/>
    <w:rsid w:val="00F670CC"/>
    <w:rsid w:val="00F73B5C"/>
    <w:rsid w:val="00F74F11"/>
    <w:rsid w:val="00F75088"/>
    <w:rsid w:val="00F7600A"/>
    <w:rsid w:val="00F77782"/>
    <w:rsid w:val="00F852CC"/>
    <w:rsid w:val="00F854E8"/>
    <w:rsid w:val="00F863C6"/>
    <w:rsid w:val="00F90697"/>
    <w:rsid w:val="00F90E4A"/>
    <w:rsid w:val="00F91595"/>
    <w:rsid w:val="00F91AB4"/>
    <w:rsid w:val="00F940D6"/>
    <w:rsid w:val="00F956A8"/>
    <w:rsid w:val="00FA2FBF"/>
    <w:rsid w:val="00FA5426"/>
    <w:rsid w:val="00FC0E73"/>
    <w:rsid w:val="00FC1F4A"/>
    <w:rsid w:val="00FC34E5"/>
    <w:rsid w:val="00FC62B7"/>
    <w:rsid w:val="00FC724D"/>
    <w:rsid w:val="00FD0ABC"/>
    <w:rsid w:val="00FD17CF"/>
    <w:rsid w:val="00FD257A"/>
    <w:rsid w:val="00FD420E"/>
    <w:rsid w:val="00FD506F"/>
    <w:rsid w:val="00FD585E"/>
    <w:rsid w:val="00FD5A31"/>
    <w:rsid w:val="00FD6D07"/>
    <w:rsid w:val="00FD6F64"/>
    <w:rsid w:val="00FE07FB"/>
    <w:rsid w:val="00FE1B82"/>
    <w:rsid w:val="00FE2662"/>
    <w:rsid w:val="00FE3B61"/>
    <w:rsid w:val="00FE4F7B"/>
    <w:rsid w:val="00FE58AD"/>
    <w:rsid w:val="00FE5AA4"/>
    <w:rsid w:val="00FE7659"/>
    <w:rsid w:val="00FF2A8E"/>
    <w:rsid w:val="00FF3A4E"/>
    <w:rsid w:val="00FF3A76"/>
    <w:rsid w:val="00FF3FE3"/>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35908FB3-34B0-420D-9FF1-4B524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rchitectureanddesign.com.au/suppliers/dormakaba-australia/ncc-compliance-a-guide-to-door-control-and-openin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sport.vic.gov.au/publications-and-resources/design-everyone-guide/index-elements/lighting-and-contra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legislation.gov.au/Details/F2010L00668" TargetMode="External"/><Relationship Id="rId10" Type="http://schemas.openxmlformats.org/officeDocument/2006/relationships/endnotes" Target="endnotes.xml"/><Relationship Id="rId19" Type="http://schemas.openxmlformats.org/officeDocument/2006/relationships/hyperlink" Target="https://www.access.as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riterionindustries.com.au/blogs/blog/understanding-disability-access-spatial-dimens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493E6-04CF-41C0-B20A-53D6DAD48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296EE-D277-44EE-A312-97ED55AA28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customXml/itemProps4.xml><?xml version="1.0" encoding="utf-8"?>
<ds:datastoreItem xmlns:ds="http://schemas.openxmlformats.org/officeDocument/2006/customXml" ds:itemID="{EBEB1158-B95B-45A3-B5A4-56B8FC3BC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6324</Words>
  <Characters>34785</Characters>
  <Application>Microsoft Office Word</Application>
  <DocSecurity>0</DocSecurity>
  <Lines>289</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12</cp:revision>
  <dcterms:created xsi:type="dcterms:W3CDTF">2020-10-27T03:59:00Z</dcterms:created>
  <dcterms:modified xsi:type="dcterms:W3CDTF">2020-12-01T05:58:00Z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