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4C66" w14:textId="77777777" w:rsidR="00CC6D9F" w:rsidRPr="00DD3BAB" w:rsidRDefault="00CC6D9F" w:rsidP="00CC6D9F"/>
    <w:p w14:paraId="7FACBE24" w14:textId="77777777" w:rsidR="00CC6D9F" w:rsidRDefault="00CC6D9F" w:rsidP="00CC6D9F">
      <w:pPr>
        <w:pStyle w:val="Title"/>
        <w:jc w:val="right"/>
        <w:rPr>
          <w:sz w:val="64"/>
          <w:szCs w:val="64"/>
        </w:rPr>
      </w:pPr>
      <w:bookmarkStart w:id="0" w:name="_Toc33527924"/>
      <w:bookmarkStart w:id="1" w:name="_Toc53998640"/>
    </w:p>
    <w:p w14:paraId="21076A29" w14:textId="77777777" w:rsidR="00CC6D9F" w:rsidRDefault="00CC6D9F" w:rsidP="00CC6D9F">
      <w:pPr>
        <w:pStyle w:val="Title"/>
        <w:jc w:val="right"/>
        <w:rPr>
          <w:sz w:val="64"/>
          <w:szCs w:val="64"/>
        </w:rPr>
      </w:pPr>
    </w:p>
    <w:p w14:paraId="34805CC5" w14:textId="77777777" w:rsidR="00CC6D9F" w:rsidRPr="00D37206" w:rsidRDefault="00CC6D9F" w:rsidP="00CC6D9F">
      <w:pPr>
        <w:pStyle w:val="Title"/>
        <w:jc w:val="right"/>
        <w:rPr>
          <w:sz w:val="64"/>
          <w:szCs w:val="64"/>
        </w:rPr>
      </w:pPr>
      <w:bookmarkStart w:id="2" w:name="_Toc78541351"/>
      <w:r w:rsidRPr="00D37206">
        <w:rPr>
          <w:sz w:val="64"/>
          <w:szCs w:val="64"/>
        </w:rPr>
        <w:t>Women’s Health Services</w:t>
      </w:r>
      <w:bookmarkEnd w:id="0"/>
      <w:bookmarkEnd w:id="1"/>
      <w:bookmarkEnd w:id="2"/>
      <w:r w:rsidRPr="00D37206">
        <w:rPr>
          <w:sz w:val="64"/>
          <w:szCs w:val="64"/>
        </w:rPr>
        <w:t xml:space="preserve"> </w:t>
      </w:r>
    </w:p>
    <w:p w14:paraId="3B73BC0C" w14:textId="77777777" w:rsidR="00CC6D9F" w:rsidRPr="00DD3BAB" w:rsidRDefault="00CC6D9F" w:rsidP="00CC6D9F">
      <w:pPr>
        <w:pStyle w:val="Title"/>
        <w:jc w:val="right"/>
        <w:rPr>
          <w:szCs w:val="56"/>
        </w:rPr>
      </w:pPr>
      <w:bookmarkStart w:id="3" w:name="_Toc33527926"/>
      <w:bookmarkStart w:id="4" w:name="_Toc53998642"/>
      <w:bookmarkStart w:id="5" w:name="_Toc78541352"/>
      <w:r>
        <w:rPr>
          <w:szCs w:val="56"/>
        </w:rPr>
        <w:t>Disability Audit</w:t>
      </w:r>
      <w:r w:rsidRPr="00DD3BAB">
        <w:rPr>
          <w:szCs w:val="56"/>
        </w:rPr>
        <w:t xml:space="preserve"> Tool</w:t>
      </w:r>
      <w:bookmarkEnd w:id="3"/>
      <w:bookmarkEnd w:id="4"/>
      <w:bookmarkEnd w:id="5"/>
    </w:p>
    <w:p w14:paraId="6201E0F7" w14:textId="77777777" w:rsidR="00CC6D9F" w:rsidRPr="00DD3BAB" w:rsidRDefault="00CC6D9F" w:rsidP="00CC6D9F">
      <w:pPr>
        <w:pStyle w:val="Title"/>
        <w:jc w:val="right"/>
        <w:rPr>
          <w:sz w:val="32"/>
          <w:szCs w:val="32"/>
        </w:rPr>
      </w:pPr>
    </w:p>
    <w:p w14:paraId="7D203DF1" w14:textId="77777777" w:rsidR="00CC6D9F" w:rsidRDefault="00CC6D9F" w:rsidP="00CC6D9F">
      <w:pPr>
        <w:pStyle w:val="Heading1"/>
      </w:pPr>
    </w:p>
    <w:p w14:paraId="58F53B10" w14:textId="77777777" w:rsidR="00CC6D9F" w:rsidRDefault="00CC6D9F" w:rsidP="00CC6D9F">
      <w:pPr>
        <w:pStyle w:val="Heading1"/>
      </w:pPr>
      <w:bookmarkStart w:id="6" w:name="_Toc78541353"/>
      <w:r>
        <w:t>Premises</w:t>
      </w:r>
      <w:bookmarkEnd w:id="6"/>
      <w:r>
        <w:t xml:space="preserve"> </w:t>
      </w:r>
    </w:p>
    <w:p w14:paraId="52E7C009" w14:textId="77777777" w:rsidR="00CC6D9F" w:rsidRPr="008A2112" w:rsidRDefault="00CC6D9F" w:rsidP="00CC6D9F">
      <w:pPr>
        <w:pStyle w:val="Heading1"/>
      </w:pPr>
      <w:bookmarkStart w:id="7" w:name="_Toc78541354"/>
      <w:r>
        <w:t>Approach and Access</w:t>
      </w:r>
      <w:bookmarkEnd w:id="7"/>
    </w:p>
    <w:p w14:paraId="1FBEF057" w14:textId="77777777" w:rsidR="00CC6D9F" w:rsidRPr="00DD3BAB" w:rsidRDefault="00CC6D9F" w:rsidP="00CC6D9F">
      <w:pPr>
        <w:spacing w:after="160"/>
      </w:pPr>
      <w:r w:rsidRPr="00DD3BAB">
        <w:br w:type="page"/>
      </w:r>
    </w:p>
    <w:p w14:paraId="7B16EFA0" w14:textId="77777777" w:rsidR="00CC6D9F" w:rsidRPr="00DD3BAB" w:rsidRDefault="00CC6D9F" w:rsidP="00CC6D9F">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39F3CBE8" w14:textId="77777777" w:rsidR="00CC6D9F" w:rsidRPr="00DD3BAB" w:rsidRDefault="00CC6D9F" w:rsidP="00CC6D9F">
      <w:pPr>
        <w:rPr>
          <w:rFonts w:cstheme="minorHAnsi"/>
        </w:rPr>
      </w:pPr>
    </w:p>
    <w:p w14:paraId="58E243A5" w14:textId="77777777" w:rsidR="00CC6D9F" w:rsidRPr="00DD3BAB" w:rsidRDefault="00CC6D9F" w:rsidP="00CC6D9F"/>
    <w:p w14:paraId="7B49EBE7" w14:textId="77777777" w:rsidR="00CC6D9F" w:rsidRPr="00DD3BAB" w:rsidRDefault="00CC6D9F" w:rsidP="00CC6D9F"/>
    <w:p w14:paraId="5DEBEA63" w14:textId="77777777" w:rsidR="00CC6D9F" w:rsidRPr="00DD3BAB" w:rsidRDefault="00CC6D9F" w:rsidP="00CC6D9F"/>
    <w:p w14:paraId="3E8BC057" w14:textId="77777777" w:rsidR="00CC6D9F" w:rsidRPr="00DD3BAB" w:rsidRDefault="00CC6D9F" w:rsidP="00CC6D9F"/>
    <w:p w14:paraId="125EA46C" w14:textId="77777777" w:rsidR="00CC6D9F" w:rsidRPr="00DD3BAB" w:rsidRDefault="00CC6D9F" w:rsidP="00CC6D9F"/>
    <w:p w14:paraId="53D67C67" w14:textId="77777777" w:rsidR="00CC6D9F" w:rsidRPr="00DD3BAB" w:rsidRDefault="00CC6D9F" w:rsidP="00CC6D9F"/>
    <w:p w14:paraId="666F6BF5" w14:textId="77777777" w:rsidR="00CC6D9F" w:rsidRPr="00DD3BAB" w:rsidRDefault="00CC6D9F" w:rsidP="00CC6D9F"/>
    <w:p w14:paraId="5B8D8F76" w14:textId="77777777" w:rsidR="00CC6D9F" w:rsidRPr="00DD3BAB" w:rsidRDefault="00CC6D9F" w:rsidP="00CC6D9F"/>
    <w:p w14:paraId="60C58C90" w14:textId="77777777" w:rsidR="00CC6D9F" w:rsidRPr="00DD3BAB" w:rsidRDefault="00CC6D9F" w:rsidP="00CC6D9F"/>
    <w:p w14:paraId="15AE6355" w14:textId="77777777" w:rsidR="00CC6D9F" w:rsidRPr="00DD3BAB" w:rsidRDefault="00CC6D9F" w:rsidP="00CC6D9F"/>
    <w:p w14:paraId="5E256063" w14:textId="77777777" w:rsidR="00CC6D9F" w:rsidRPr="00DD3BAB" w:rsidRDefault="00CC6D9F" w:rsidP="00CC6D9F"/>
    <w:p w14:paraId="5AEF8BC2" w14:textId="77777777" w:rsidR="00CC6D9F" w:rsidRPr="00DD3BAB" w:rsidRDefault="00CC6D9F" w:rsidP="00CC6D9F"/>
    <w:p w14:paraId="32D16A7E" w14:textId="77777777" w:rsidR="00CC6D9F" w:rsidRPr="00DD3BAB" w:rsidRDefault="00CC6D9F" w:rsidP="00CC6D9F"/>
    <w:p w14:paraId="26EF3586" w14:textId="77777777" w:rsidR="00CC6D9F" w:rsidRPr="00DD3BAB" w:rsidRDefault="00CC6D9F" w:rsidP="00CC6D9F"/>
    <w:p w14:paraId="41E50FAD" w14:textId="77777777" w:rsidR="00CC6D9F" w:rsidRPr="00DD3BAB" w:rsidRDefault="00CC6D9F" w:rsidP="00CC6D9F">
      <w:pPr>
        <w:spacing w:after="160"/>
        <w:rPr>
          <w:rFonts w:cs="Verdana"/>
          <w:b/>
          <w:bCs/>
          <w:color w:val="652165"/>
          <w:sz w:val="36"/>
          <w:szCs w:val="36"/>
          <w:lang w:val="en-GB"/>
        </w:rPr>
      </w:pPr>
      <w:r w:rsidRPr="00DD3BAB">
        <w:t>The Workforce Development Program on Gender and Disability is supported by the Victorian Government.</w:t>
      </w:r>
    </w:p>
    <w:p w14:paraId="0B9729F5" w14:textId="77777777" w:rsidR="00CC6D9F" w:rsidRPr="00DD3BAB" w:rsidRDefault="00CC6D9F" w:rsidP="00CC6D9F">
      <w:pPr>
        <w:spacing w:after="160"/>
      </w:pPr>
      <w:r w:rsidRPr="00DD3BAB">
        <w:rPr>
          <w:rFonts w:cstheme="minorHAnsi"/>
          <w:b/>
          <w:noProof/>
          <w:lang w:eastAsia="en-AU"/>
        </w:rPr>
        <w:drawing>
          <wp:anchor distT="0" distB="0" distL="114300" distR="114300" simplePos="0" relativeHeight="251659264" behindDoc="1" locked="0" layoutInCell="1" allowOverlap="1" wp14:anchorId="5204F997" wp14:editId="23E8037A">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413141C5" w14:textId="77777777" w:rsidR="00CC6D9F" w:rsidRPr="00DD3BAB" w:rsidRDefault="00CC6D9F" w:rsidP="00CC6D9F">
      <w:pPr>
        <w:pStyle w:val="Heading2"/>
        <w:spacing w:line="276" w:lineRule="auto"/>
      </w:pPr>
      <w:bookmarkStart w:id="8" w:name="_Toc78541355"/>
      <w:r w:rsidRPr="00DD3BAB">
        <w:lastRenderedPageBreak/>
        <w:t xml:space="preserve">Women’s Health Services </w:t>
      </w:r>
      <w:r>
        <w:t>Disability Audit Tool</w:t>
      </w:r>
      <w:bookmarkEnd w:id="8"/>
    </w:p>
    <w:p w14:paraId="19B4EB06" w14:textId="77777777" w:rsidR="00CC6D9F" w:rsidRPr="00DD3BAB" w:rsidRDefault="00CC6D9F" w:rsidP="00CC6D9F">
      <w:pPr>
        <w:pStyle w:val="Heading3"/>
        <w:spacing w:line="276" w:lineRule="auto"/>
      </w:pPr>
      <w:bookmarkStart w:id="9" w:name="_Toc78541356"/>
      <w:r w:rsidRPr="00DD3BAB">
        <w:t>Acknowledgements</w:t>
      </w:r>
      <w:bookmarkEnd w:id="9"/>
    </w:p>
    <w:p w14:paraId="4CA91175" w14:textId="77777777" w:rsidR="00CC6D9F" w:rsidRPr="00DD3BAB" w:rsidRDefault="00CC6D9F" w:rsidP="00CC6D9F">
      <w:pPr>
        <w:spacing w:before="120"/>
      </w:pPr>
      <w:r w:rsidRPr="00DD3BAB">
        <w:t>Women with Disabilities Victoria acknowledges:</w:t>
      </w:r>
    </w:p>
    <w:p w14:paraId="0D0F8BE6" w14:textId="77777777" w:rsidR="00CC6D9F" w:rsidRPr="00DD3BAB" w:rsidRDefault="00CC6D9F" w:rsidP="00CC6D9F">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2876BA97" w14:textId="77777777" w:rsidR="00CC6D9F" w:rsidRPr="00DD3BAB" w:rsidRDefault="00CC6D9F" w:rsidP="00CC6D9F">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6DE109FF" w14:textId="77777777" w:rsidR="00CC6D9F" w:rsidRPr="00DD3BAB" w:rsidRDefault="00CC6D9F" w:rsidP="00CC6D9F">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6D495EFD" w14:textId="77777777" w:rsidR="00CC6D9F" w:rsidRPr="00DD3BAB" w:rsidRDefault="00CC6D9F" w:rsidP="00CC6D9F">
      <w:pPr>
        <w:tabs>
          <w:tab w:val="left" w:pos="270"/>
        </w:tabs>
        <w:spacing w:before="120"/>
        <w:ind w:left="270" w:hanging="270"/>
      </w:pPr>
    </w:p>
    <w:p w14:paraId="32CE0AB8" w14:textId="77777777" w:rsidR="00CC6D9F" w:rsidRPr="00DD3BAB" w:rsidRDefault="00CC6D9F" w:rsidP="00CC6D9F">
      <w:pPr>
        <w:pStyle w:val="Heading3"/>
        <w:spacing w:line="276" w:lineRule="auto"/>
      </w:pPr>
      <w:bookmarkStart w:id="10" w:name="_Toc78541357"/>
      <w:r w:rsidRPr="00DD3BAB">
        <w:t>Introduction</w:t>
      </w:r>
      <w:bookmarkEnd w:id="10"/>
    </w:p>
    <w:p w14:paraId="257E0398" w14:textId="77777777" w:rsidR="00CC6D9F" w:rsidRPr="00DD3BAB" w:rsidRDefault="00CC6D9F" w:rsidP="00CC6D9F">
      <w:r w:rsidRPr="00DD3BAB">
        <w:t>Women with Disabilities Victoria (WDV) is the peak body of women with disabilities in Victoria.</w:t>
      </w:r>
    </w:p>
    <w:p w14:paraId="6E5CB462" w14:textId="77777777" w:rsidR="00CC6D9F" w:rsidRPr="00DD3BAB" w:rsidRDefault="00CC6D9F" w:rsidP="00CC6D9F">
      <w:r w:rsidRPr="00DD3BAB">
        <w:t>Women with Disabilities Victoria:</w:t>
      </w:r>
    </w:p>
    <w:p w14:paraId="75810F75"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733ADF15"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348D11E7"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22F4ACB4"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1F922A71"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4572FB9B"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672B38E1" w14:textId="77777777" w:rsidR="00CC6D9F" w:rsidRDefault="00CC6D9F" w:rsidP="00CC6D9F">
      <w:pPr>
        <w:spacing w:after="160"/>
        <w:rPr>
          <w:rFonts w:cs="Calibri"/>
        </w:rPr>
      </w:pPr>
      <w:r>
        <w:rPr>
          <w:rFonts w:cs="Calibri"/>
        </w:rPr>
        <w:br w:type="page"/>
      </w:r>
    </w:p>
    <w:p w14:paraId="00320C33" w14:textId="77777777" w:rsidR="00CC6D9F" w:rsidRPr="00DD3BAB" w:rsidRDefault="00CC6D9F" w:rsidP="00CC6D9F">
      <w:pPr>
        <w:tabs>
          <w:tab w:val="left" w:pos="270"/>
        </w:tabs>
        <w:spacing w:before="120"/>
        <w:ind w:left="270" w:hanging="270"/>
        <w:rPr>
          <w:rFonts w:cs="Calibri"/>
        </w:rPr>
      </w:pPr>
    </w:p>
    <w:p w14:paraId="1B0AA8B1" w14:textId="77777777" w:rsidR="00CC6D9F" w:rsidRPr="00DD3BAB" w:rsidRDefault="00CC6D9F" w:rsidP="00CC6D9F">
      <w:pPr>
        <w:pStyle w:val="Heading2"/>
        <w:spacing w:before="120" w:line="276" w:lineRule="auto"/>
        <w:rPr>
          <w:rFonts w:cs="Calibri"/>
        </w:rPr>
      </w:pPr>
      <w:bookmarkStart w:id="11" w:name="_Toc78541358"/>
      <w:r w:rsidRPr="00DD3BAB">
        <w:rPr>
          <w:rFonts w:cs="Calibri"/>
        </w:rPr>
        <w:t>Our Vision, Mission and Values</w:t>
      </w:r>
      <w:bookmarkEnd w:id="11"/>
    </w:p>
    <w:p w14:paraId="02F64F92" w14:textId="77777777" w:rsidR="00CC6D9F" w:rsidRPr="00DD3BAB" w:rsidRDefault="00CC6D9F" w:rsidP="00CC6D9F">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3E57378E" w14:textId="77777777" w:rsidR="00CC6D9F" w:rsidRPr="00DD3BAB" w:rsidRDefault="00CC6D9F" w:rsidP="00CC6D9F">
      <w:pPr>
        <w:pStyle w:val="Heading3"/>
        <w:spacing w:line="276" w:lineRule="auto"/>
      </w:pPr>
      <w:bookmarkStart w:id="12" w:name="_Toc78541359"/>
      <w:r w:rsidRPr="00DD3BAB">
        <w:t>Our Vision</w:t>
      </w:r>
      <w:bookmarkEnd w:id="12"/>
    </w:p>
    <w:p w14:paraId="32FB202D" w14:textId="77777777" w:rsidR="00CC6D9F" w:rsidRPr="00DD3BAB" w:rsidRDefault="00CC6D9F" w:rsidP="00CC6D9F">
      <w:pPr>
        <w:spacing w:before="120"/>
        <w:rPr>
          <w:rFonts w:cs="Calibri"/>
        </w:rPr>
      </w:pPr>
      <w:r w:rsidRPr="00DD3BAB">
        <w:rPr>
          <w:rFonts w:cs="Calibri"/>
        </w:rPr>
        <w:t>A world where all women are respected and can fully experience life.</w:t>
      </w:r>
    </w:p>
    <w:p w14:paraId="670E23CE" w14:textId="77777777" w:rsidR="00CC6D9F" w:rsidRPr="00DD3BAB" w:rsidRDefault="00CC6D9F" w:rsidP="00CC6D9F">
      <w:pPr>
        <w:pStyle w:val="Heading3"/>
        <w:spacing w:line="276" w:lineRule="auto"/>
      </w:pPr>
      <w:bookmarkStart w:id="13" w:name="_Toc78541360"/>
      <w:r w:rsidRPr="00DD3BAB">
        <w:t>Our Mission</w:t>
      </w:r>
      <w:bookmarkEnd w:id="13"/>
    </w:p>
    <w:p w14:paraId="24807E4A" w14:textId="77777777" w:rsidR="00CC6D9F" w:rsidRPr="00DD3BAB" w:rsidRDefault="00CC6D9F" w:rsidP="00CC6D9F">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7079984C"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03D49D64" w14:textId="77777777" w:rsidR="00CC6D9F" w:rsidRPr="00DD3BAB" w:rsidRDefault="00CC6D9F" w:rsidP="00CC6D9F">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0EA6A986" w14:textId="77777777" w:rsidR="00CC6D9F" w:rsidRPr="00DD3BAB" w:rsidRDefault="00CC6D9F" w:rsidP="00CC6D9F">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2AC222E4" w14:textId="77777777" w:rsidR="00CC6D9F" w:rsidRPr="00DD3BAB" w:rsidRDefault="00CC6D9F" w:rsidP="00CC6D9F">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74C15AEB" w14:textId="77777777" w:rsidR="00CC6D9F" w:rsidRPr="00DD3BAB" w:rsidRDefault="00CC6D9F" w:rsidP="00CC6D9F"/>
    <w:p w14:paraId="38C9DE43" w14:textId="77777777" w:rsidR="00CC6D9F" w:rsidRPr="00DD3BAB" w:rsidRDefault="00CC6D9F" w:rsidP="00CC6D9F">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3360719A" w14:textId="77777777" w:rsidR="00CC6D9F" w:rsidRPr="00472462" w:rsidRDefault="00CC6D9F" w:rsidP="00CC6D9F">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15F302CE" w14:textId="0F273065"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55" w:history="1">
            <w:r w:rsidRPr="006D39F3">
              <w:rPr>
                <w:rStyle w:val="Hyperlink"/>
                <w:noProof/>
              </w:rPr>
              <w:t>Women’s Health Services Disability Audit Tool</w:t>
            </w:r>
            <w:r>
              <w:rPr>
                <w:noProof/>
                <w:webHidden/>
              </w:rPr>
              <w:tab/>
            </w:r>
            <w:r>
              <w:rPr>
                <w:noProof/>
                <w:webHidden/>
              </w:rPr>
              <w:fldChar w:fldCharType="begin"/>
            </w:r>
            <w:r>
              <w:rPr>
                <w:noProof/>
                <w:webHidden/>
              </w:rPr>
              <w:instrText xml:space="preserve"> PAGEREF _Toc78541355 \h </w:instrText>
            </w:r>
            <w:r>
              <w:rPr>
                <w:noProof/>
                <w:webHidden/>
              </w:rPr>
            </w:r>
            <w:r>
              <w:rPr>
                <w:noProof/>
                <w:webHidden/>
              </w:rPr>
              <w:fldChar w:fldCharType="separate"/>
            </w:r>
            <w:r>
              <w:rPr>
                <w:noProof/>
                <w:webHidden/>
              </w:rPr>
              <w:t>3</w:t>
            </w:r>
            <w:r>
              <w:rPr>
                <w:noProof/>
                <w:webHidden/>
              </w:rPr>
              <w:fldChar w:fldCharType="end"/>
            </w:r>
          </w:hyperlink>
        </w:p>
        <w:p w14:paraId="26BF54DB" w14:textId="39739971"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56" w:history="1">
            <w:r w:rsidRPr="006D39F3">
              <w:rPr>
                <w:rStyle w:val="Hyperlink"/>
                <w:noProof/>
              </w:rPr>
              <w:t>Acknowledgements</w:t>
            </w:r>
            <w:r>
              <w:rPr>
                <w:noProof/>
                <w:webHidden/>
              </w:rPr>
              <w:tab/>
            </w:r>
            <w:r>
              <w:rPr>
                <w:noProof/>
                <w:webHidden/>
              </w:rPr>
              <w:fldChar w:fldCharType="begin"/>
            </w:r>
            <w:r>
              <w:rPr>
                <w:noProof/>
                <w:webHidden/>
              </w:rPr>
              <w:instrText xml:space="preserve"> PAGEREF _Toc78541356 \h </w:instrText>
            </w:r>
            <w:r>
              <w:rPr>
                <w:noProof/>
                <w:webHidden/>
              </w:rPr>
            </w:r>
            <w:r>
              <w:rPr>
                <w:noProof/>
                <w:webHidden/>
              </w:rPr>
              <w:fldChar w:fldCharType="separate"/>
            </w:r>
            <w:r>
              <w:rPr>
                <w:noProof/>
                <w:webHidden/>
              </w:rPr>
              <w:t>3</w:t>
            </w:r>
            <w:r>
              <w:rPr>
                <w:noProof/>
                <w:webHidden/>
              </w:rPr>
              <w:fldChar w:fldCharType="end"/>
            </w:r>
          </w:hyperlink>
        </w:p>
        <w:p w14:paraId="15271BFE" w14:textId="7A045588"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57" w:history="1">
            <w:r w:rsidRPr="006D39F3">
              <w:rPr>
                <w:rStyle w:val="Hyperlink"/>
                <w:noProof/>
              </w:rPr>
              <w:t>Introduction</w:t>
            </w:r>
            <w:r>
              <w:rPr>
                <w:noProof/>
                <w:webHidden/>
              </w:rPr>
              <w:tab/>
            </w:r>
            <w:r>
              <w:rPr>
                <w:noProof/>
                <w:webHidden/>
              </w:rPr>
              <w:fldChar w:fldCharType="begin"/>
            </w:r>
            <w:r>
              <w:rPr>
                <w:noProof/>
                <w:webHidden/>
              </w:rPr>
              <w:instrText xml:space="preserve"> PAGEREF _Toc78541357 \h </w:instrText>
            </w:r>
            <w:r>
              <w:rPr>
                <w:noProof/>
                <w:webHidden/>
              </w:rPr>
            </w:r>
            <w:r>
              <w:rPr>
                <w:noProof/>
                <w:webHidden/>
              </w:rPr>
              <w:fldChar w:fldCharType="separate"/>
            </w:r>
            <w:r>
              <w:rPr>
                <w:noProof/>
                <w:webHidden/>
              </w:rPr>
              <w:t>3</w:t>
            </w:r>
            <w:r>
              <w:rPr>
                <w:noProof/>
                <w:webHidden/>
              </w:rPr>
              <w:fldChar w:fldCharType="end"/>
            </w:r>
          </w:hyperlink>
        </w:p>
        <w:p w14:paraId="1869AF3A" w14:textId="579857FC"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58" w:history="1">
            <w:r w:rsidRPr="006D39F3">
              <w:rPr>
                <w:rStyle w:val="Hyperlink"/>
                <w:rFonts w:cs="Calibri"/>
                <w:noProof/>
              </w:rPr>
              <w:t>Our Vision, Mission and Values</w:t>
            </w:r>
            <w:r>
              <w:rPr>
                <w:noProof/>
                <w:webHidden/>
              </w:rPr>
              <w:tab/>
            </w:r>
            <w:r>
              <w:rPr>
                <w:noProof/>
                <w:webHidden/>
              </w:rPr>
              <w:fldChar w:fldCharType="begin"/>
            </w:r>
            <w:r>
              <w:rPr>
                <w:noProof/>
                <w:webHidden/>
              </w:rPr>
              <w:instrText xml:space="preserve"> PAGEREF _Toc78541358 \h </w:instrText>
            </w:r>
            <w:r>
              <w:rPr>
                <w:noProof/>
                <w:webHidden/>
              </w:rPr>
            </w:r>
            <w:r>
              <w:rPr>
                <w:noProof/>
                <w:webHidden/>
              </w:rPr>
              <w:fldChar w:fldCharType="separate"/>
            </w:r>
            <w:r>
              <w:rPr>
                <w:noProof/>
                <w:webHidden/>
              </w:rPr>
              <w:t>4</w:t>
            </w:r>
            <w:r>
              <w:rPr>
                <w:noProof/>
                <w:webHidden/>
              </w:rPr>
              <w:fldChar w:fldCharType="end"/>
            </w:r>
          </w:hyperlink>
        </w:p>
        <w:p w14:paraId="2973F048" w14:textId="28C65294"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59" w:history="1">
            <w:r w:rsidRPr="006D39F3">
              <w:rPr>
                <w:rStyle w:val="Hyperlink"/>
                <w:noProof/>
              </w:rPr>
              <w:t>Our Vision</w:t>
            </w:r>
            <w:r>
              <w:rPr>
                <w:noProof/>
                <w:webHidden/>
              </w:rPr>
              <w:tab/>
            </w:r>
            <w:r>
              <w:rPr>
                <w:noProof/>
                <w:webHidden/>
              </w:rPr>
              <w:fldChar w:fldCharType="begin"/>
            </w:r>
            <w:r>
              <w:rPr>
                <w:noProof/>
                <w:webHidden/>
              </w:rPr>
              <w:instrText xml:space="preserve"> PAGEREF _Toc78541359 \h </w:instrText>
            </w:r>
            <w:r>
              <w:rPr>
                <w:noProof/>
                <w:webHidden/>
              </w:rPr>
            </w:r>
            <w:r>
              <w:rPr>
                <w:noProof/>
                <w:webHidden/>
              </w:rPr>
              <w:fldChar w:fldCharType="separate"/>
            </w:r>
            <w:r>
              <w:rPr>
                <w:noProof/>
                <w:webHidden/>
              </w:rPr>
              <w:t>4</w:t>
            </w:r>
            <w:r>
              <w:rPr>
                <w:noProof/>
                <w:webHidden/>
              </w:rPr>
              <w:fldChar w:fldCharType="end"/>
            </w:r>
          </w:hyperlink>
        </w:p>
        <w:p w14:paraId="5FD5B413" w14:textId="41345203"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60" w:history="1">
            <w:r w:rsidRPr="006D39F3">
              <w:rPr>
                <w:rStyle w:val="Hyperlink"/>
                <w:noProof/>
              </w:rPr>
              <w:t>Our Mission</w:t>
            </w:r>
            <w:r>
              <w:rPr>
                <w:noProof/>
                <w:webHidden/>
              </w:rPr>
              <w:tab/>
            </w:r>
            <w:r>
              <w:rPr>
                <w:noProof/>
                <w:webHidden/>
              </w:rPr>
              <w:fldChar w:fldCharType="begin"/>
            </w:r>
            <w:r>
              <w:rPr>
                <w:noProof/>
                <w:webHidden/>
              </w:rPr>
              <w:instrText xml:space="preserve"> PAGEREF _Toc78541360 \h </w:instrText>
            </w:r>
            <w:r>
              <w:rPr>
                <w:noProof/>
                <w:webHidden/>
              </w:rPr>
            </w:r>
            <w:r>
              <w:rPr>
                <w:noProof/>
                <w:webHidden/>
              </w:rPr>
              <w:fldChar w:fldCharType="separate"/>
            </w:r>
            <w:r>
              <w:rPr>
                <w:noProof/>
                <w:webHidden/>
              </w:rPr>
              <w:t>4</w:t>
            </w:r>
            <w:r>
              <w:rPr>
                <w:noProof/>
                <w:webHidden/>
              </w:rPr>
              <w:fldChar w:fldCharType="end"/>
            </w:r>
          </w:hyperlink>
        </w:p>
        <w:p w14:paraId="246A2667" w14:textId="6AFF4235"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61" w:history="1">
            <w:r w:rsidRPr="006D39F3">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_Toc78541361 \h </w:instrText>
            </w:r>
            <w:r>
              <w:rPr>
                <w:noProof/>
                <w:webHidden/>
              </w:rPr>
            </w:r>
            <w:r>
              <w:rPr>
                <w:noProof/>
                <w:webHidden/>
              </w:rPr>
              <w:fldChar w:fldCharType="separate"/>
            </w:r>
            <w:r>
              <w:rPr>
                <w:noProof/>
                <w:webHidden/>
              </w:rPr>
              <w:t>6</w:t>
            </w:r>
            <w:r>
              <w:rPr>
                <w:noProof/>
                <w:webHidden/>
              </w:rPr>
              <w:fldChar w:fldCharType="end"/>
            </w:r>
          </w:hyperlink>
        </w:p>
        <w:p w14:paraId="17500DAB" w14:textId="3C8E93E9"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62" w:history="1">
            <w:r w:rsidRPr="006D39F3">
              <w:rPr>
                <w:rStyle w:val="Hyperlink"/>
                <w:noProof/>
              </w:rPr>
              <w:t>Context</w:t>
            </w:r>
            <w:r>
              <w:rPr>
                <w:noProof/>
                <w:webHidden/>
              </w:rPr>
              <w:tab/>
            </w:r>
            <w:r>
              <w:rPr>
                <w:noProof/>
                <w:webHidden/>
              </w:rPr>
              <w:fldChar w:fldCharType="begin"/>
            </w:r>
            <w:r>
              <w:rPr>
                <w:noProof/>
                <w:webHidden/>
              </w:rPr>
              <w:instrText xml:space="preserve"> PAGEREF _Toc78541362 \h </w:instrText>
            </w:r>
            <w:r>
              <w:rPr>
                <w:noProof/>
                <w:webHidden/>
              </w:rPr>
            </w:r>
            <w:r>
              <w:rPr>
                <w:noProof/>
                <w:webHidden/>
              </w:rPr>
              <w:fldChar w:fldCharType="separate"/>
            </w:r>
            <w:r>
              <w:rPr>
                <w:noProof/>
                <w:webHidden/>
              </w:rPr>
              <w:t>6</w:t>
            </w:r>
            <w:r>
              <w:rPr>
                <w:noProof/>
                <w:webHidden/>
              </w:rPr>
              <w:fldChar w:fldCharType="end"/>
            </w:r>
          </w:hyperlink>
        </w:p>
        <w:p w14:paraId="75292133" w14:textId="0E1E24D1"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63" w:history="1">
            <w:r w:rsidRPr="006D39F3">
              <w:rPr>
                <w:rStyle w:val="Hyperlink"/>
                <w:noProof/>
              </w:rPr>
              <w:t>Key Facts About Disability and Gender</w:t>
            </w:r>
            <w:r>
              <w:rPr>
                <w:noProof/>
                <w:webHidden/>
              </w:rPr>
              <w:tab/>
            </w:r>
            <w:r>
              <w:rPr>
                <w:noProof/>
                <w:webHidden/>
              </w:rPr>
              <w:fldChar w:fldCharType="begin"/>
            </w:r>
            <w:r>
              <w:rPr>
                <w:noProof/>
                <w:webHidden/>
              </w:rPr>
              <w:instrText xml:space="preserve"> PAGEREF _Toc78541363 \h </w:instrText>
            </w:r>
            <w:r>
              <w:rPr>
                <w:noProof/>
                <w:webHidden/>
              </w:rPr>
            </w:r>
            <w:r>
              <w:rPr>
                <w:noProof/>
                <w:webHidden/>
              </w:rPr>
              <w:fldChar w:fldCharType="separate"/>
            </w:r>
            <w:r>
              <w:rPr>
                <w:noProof/>
                <w:webHidden/>
              </w:rPr>
              <w:t>7</w:t>
            </w:r>
            <w:r>
              <w:rPr>
                <w:noProof/>
                <w:webHidden/>
              </w:rPr>
              <w:fldChar w:fldCharType="end"/>
            </w:r>
          </w:hyperlink>
        </w:p>
        <w:p w14:paraId="45EB97B0" w14:textId="36722671"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64" w:history="1">
            <w:r w:rsidRPr="006D39F3">
              <w:rPr>
                <w:rStyle w:val="Hyperlink"/>
                <w:noProof/>
              </w:rPr>
              <w:t>Who Are Women with Disabilities?</w:t>
            </w:r>
            <w:r>
              <w:rPr>
                <w:noProof/>
                <w:webHidden/>
              </w:rPr>
              <w:tab/>
            </w:r>
            <w:r>
              <w:rPr>
                <w:noProof/>
                <w:webHidden/>
              </w:rPr>
              <w:fldChar w:fldCharType="begin"/>
            </w:r>
            <w:r>
              <w:rPr>
                <w:noProof/>
                <w:webHidden/>
              </w:rPr>
              <w:instrText xml:space="preserve"> PAGEREF _Toc78541364 \h </w:instrText>
            </w:r>
            <w:r>
              <w:rPr>
                <w:noProof/>
                <w:webHidden/>
              </w:rPr>
            </w:r>
            <w:r>
              <w:rPr>
                <w:noProof/>
                <w:webHidden/>
              </w:rPr>
              <w:fldChar w:fldCharType="separate"/>
            </w:r>
            <w:r>
              <w:rPr>
                <w:noProof/>
                <w:webHidden/>
              </w:rPr>
              <w:t>7</w:t>
            </w:r>
            <w:r>
              <w:rPr>
                <w:noProof/>
                <w:webHidden/>
              </w:rPr>
              <w:fldChar w:fldCharType="end"/>
            </w:r>
          </w:hyperlink>
        </w:p>
        <w:p w14:paraId="7A272602" w14:textId="40501B26"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65" w:history="1">
            <w:r w:rsidRPr="006D39F3">
              <w:rPr>
                <w:rStyle w:val="Hyperlink"/>
                <w:noProof/>
              </w:rPr>
              <w:t>What Barriers Do We Face?</w:t>
            </w:r>
            <w:r>
              <w:rPr>
                <w:noProof/>
                <w:webHidden/>
              </w:rPr>
              <w:tab/>
            </w:r>
            <w:r>
              <w:rPr>
                <w:noProof/>
                <w:webHidden/>
              </w:rPr>
              <w:fldChar w:fldCharType="begin"/>
            </w:r>
            <w:r>
              <w:rPr>
                <w:noProof/>
                <w:webHidden/>
              </w:rPr>
              <w:instrText xml:space="preserve"> PAGEREF _Toc78541365 \h </w:instrText>
            </w:r>
            <w:r>
              <w:rPr>
                <w:noProof/>
                <w:webHidden/>
              </w:rPr>
            </w:r>
            <w:r>
              <w:rPr>
                <w:noProof/>
                <w:webHidden/>
              </w:rPr>
              <w:fldChar w:fldCharType="separate"/>
            </w:r>
            <w:r>
              <w:rPr>
                <w:noProof/>
                <w:webHidden/>
              </w:rPr>
              <w:t>7</w:t>
            </w:r>
            <w:r>
              <w:rPr>
                <w:noProof/>
                <w:webHidden/>
              </w:rPr>
              <w:fldChar w:fldCharType="end"/>
            </w:r>
          </w:hyperlink>
        </w:p>
        <w:p w14:paraId="4AEA0A38" w14:textId="769DBD09"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66" w:history="1">
            <w:r w:rsidRPr="006D39F3">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_Toc78541366 \h </w:instrText>
            </w:r>
            <w:r>
              <w:rPr>
                <w:noProof/>
                <w:webHidden/>
              </w:rPr>
            </w:r>
            <w:r>
              <w:rPr>
                <w:noProof/>
                <w:webHidden/>
              </w:rPr>
              <w:fldChar w:fldCharType="separate"/>
            </w:r>
            <w:r>
              <w:rPr>
                <w:noProof/>
                <w:webHidden/>
              </w:rPr>
              <w:t>8</w:t>
            </w:r>
            <w:r>
              <w:rPr>
                <w:noProof/>
                <w:webHidden/>
              </w:rPr>
              <w:fldChar w:fldCharType="end"/>
            </w:r>
          </w:hyperlink>
        </w:p>
        <w:p w14:paraId="0F96EAFA" w14:textId="2A74C7B4"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67" w:history="1">
            <w:r w:rsidRPr="006D39F3">
              <w:rPr>
                <w:rStyle w:val="Hyperlink"/>
                <w:noProof/>
              </w:rPr>
              <w:t>The Women’s Health Disability Audit Tool</w:t>
            </w:r>
            <w:r>
              <w:rPr>
                <w:noProof/>
                <w:webHidden/>
              </w:rPr>
              <w:tab/>
            </w:r>
            <w:r>
              <w:rPr>
                <w:noProof/>
                <w:webHidden/>
              </w:rPr>
              <w:fldChar w:fldCharType="begin"/>
            </w:r>
            <w:r>
              <w:rPr>
                <w:noProof/>
                <w:webHidden/>
              </w:rPr>
              <w:instrText xml:space="preserve"> PAGEREF _Toc78541367 \h </w:instrText>
            </w:r>
            <w:r>
              <w:rPr>
                <w:noProof/>
                <w:webHidden/>
              </w:rPr>
            </w:r>
            <w:r>
              <w:rPr>
                <w:noProof/>
                <w:webHidden/>
              </w:rPr>
              <w:fldChar w:fldCharType="separate"/>
            </w:r>
            <w:r>
              <w:rPr>
                <w:noProof/>
                <w:webHidden/>
              </w:rPr>
              <w:t>9</w:t>
            </w:r>
            <w:r>
              <w:rPr>
                <w:noProof/>
                <w:webHidden/>
              </w:rPr>
              <w:fldChar w:fldCharType="end"/>
            </w:r>
          </w:hyperlink>
        </w:p>
        <w:p w14:paraId="2BC12A20" w14:textId="63785D46"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68" w:history="1">
            <w:r w:rsidRPr="006D39F3">
              <w:rPr>
                <w:rStyle w:val="Hyperlink"/>
                <w:noProof/>
              </w:rPr>
              <w:t>Guiding Principles</w:t>
            </w:r>
            <w:r>
              <w:rPr>
                <w:noProof/>
                <w:webHidden/>
              </w:rPr>
              <w:tab/>
            </w:r>
            <w:r>
              <w:rPr>
                <w:noProof/>
                <w:webHidden/>
              </w:rPr>
              <w:fldChar w:fldCharType="begin"/>
            </w:r>
            <w:r>
              <w:rPr>
                <w:noProof/>
                <w:webHidden/>
              </w:rPr>
              <w:instrText xml:space="preserve"> PAGEREF _Toc78541368 \h </w:instrText>
            </w:r>
            <w:r>
              <w:rPr>
                <w:noProof/>
                <w:webHidden/>
              </w:rPr>
            </w:r>
            <w:r>
              <w:rPr>
                <w:noProof/>
                <w:webHidden/>
              </w:rPr>
              <w:fldChar w:fldCharType="separate"/>
            </w:r>
            <w:r>
              <w:rPr>
                <w:noProof/>
                <w:webHidden/>
              </w:rPr>
              <w:t>9</w:t>
            </w:r>
            <w:r>
              <w:rPr>
                <w:noProof/>
                <w:webHidden/>
              </w:rPr>
              <w:fldChar w:fldCharType="end"/>
            </w:r>
          </w:hyperlink>
        </w:p>
        <w:p w14:paraId="2C79D508" w14:textId="4497125D"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69" w:history="1">
            <w:r w:rsidRPr="006D39F3">
              <w:rPr>
                <w:rStyle w:val="Hyperlink"/>
                <w:noProof/>
              </w:rPr>
              <w:t>Audit Scope</w:t>
            </w:r>
            <w:r>
              <w:rPr>
                <w:noProof/>
                <w:webHidden/>
              </w:rPr>
              <w:tab/>
            </w:r>
            <w:r>
              <w:rPr>
                <w:noProof/>
                <w:webHidden/>
              </w:rPr>
              <w:fldChar w:fldCharType="begin"/>
            </w:r>
            <w:r>
              <w:rPr>
                <w:noProof/>
                <w:webHidden/>
              </w:rPr>
              <w:instrText xml:space="preserve"> PAGEREF _Toc78541369 \h </w:instrText>
            </w:r>
            <w:r>
              <w:rPr>
                <w:noProof/>
                <w:webHidden/>
              </w:rPr>
            </w:r>
            <w:r>
              <w:rPr>
                <w:noProof/>
                <w:webHidden/>
              </w:rPr>
              <w:fldChar w:fldCharType="separate"/>
            </w:r>
            <w:r>
              <w:rPr>
                <w:noProof/>
                <w:webHidden/>
              </w:rPr>
              <w:t>11</w:t>
            </w:r>
            <w:r>
              <w:rPr>
                <w:noProof/>
                <w:webHidden/>
              </w:rPr>
              <w:fldChar w:fldCharType="end"/>
            </w:r>
          </w:hyperlink>
        </w:p>
        <w:p w14:paraId="58EE71B7" w14:textId="40EFF807"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0" w:history="1">
            <w:r w:rsidRPr="006D39F3">
              <w:rPr>
                <w:rStyle w:val="Hyperlink"/>
                <w:noProof/>
              </w:rPr>
              <w:t>Data Collection and Presentation</w:t>
            </w:r>
            <w:r>
              <w:rPr>
                <w:noProof/>
                <w:webHidden/>
              </w:rPr>
              <w:tab/>
            </w:r>
            <w:r>
              <w:rPr>
                <w:noProof/>
                <w:webHidden/>
              </w:rPr>
              <w:fldChar w:fldCharType="begin"/>
            </w:r>
            <w:r>
              <w:rPr>
                <w:noProof/>
                <w:webHidden/>
              </w:rPr>
              <w:instrText xml:space="preserve"> PAGEREF _Toc78541370 \h </w:instrText>
            </w:r>
            <w:r>
              <w:rPr>
                <w:noProof/>
                <w:webHidden/>
              </w:rPr>
            </w:r>
            <w:r>
              <w:rPr>
                <w:noProof/>
                <w:webHidden/>
              </w:rPr>
              <w:fldChar w:fldCharType="separate"/>
            </w:r>
            <w:r>
              <w:rPr>
                <w:noProof/>
                <w:webHidden/>
              </w:rPr>
              <w:t>12</w:t>
            </w:r>
            <w:r>
              <w:rPr>
                <w:noProof/>
                <w:webHidden/>
              </w:rPr>
              <w:fldChar w:fldCharType="end"/>
            </w:r>
          </w:hyperlink>
        </w:p>
        <w:p w14:paraId="4E8D6334" w14:textId="2C639792"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1" w:history="1">
            <w:r w:rsidRPr="006D39F3">
              <w:rPr>
                <w:rStyle w:val="Hyperlink"/>
                <w:noProof/>
              </w:rPr>
              <w:t>Audit Instructions</w:t>
            </w:r>
            <w:r>
              <w:rPr>
                <w:noProof/>
                <w:webHidden/>
              </w:rPr>
              <w:tab/>
            </w:r>
            <w:r>
              <w:rPr>
                <w:noProof/>
                <w:webHidden/>
              </w:rPr>
              <w:fldChar w:fldCharType="begin"/>
            </w:r>
            <w:r>
              <w:rPr>
                <w:noProof/>
                <w:webHidden/>
              </w:rPr>
              <w:instrText xml:space="preserve"> PAGEREF _Toc78541371 \h </w:instrText>
            </w:r>
            <w:r>
              <w:rPr>
                <w:noProof/>
                <w:webHidden/>
              </w:rPr>
            </w:r>
            <w:r>
              <w:rPr>
                <w:noProof/>
                <w:webHidden/>
              </w:rPr>
              <w:fldChar w:fldCharType="separate"/>
            </w:r>
            <w:r>
              <w:rPr>
                <w:noProof/>
                <w:webHidden/>
              </w:rPr>
              <w:t>12</w:t>
            </w:r>
            <w:r>
              <w:rPr>
                <w:noProof/>
                <w:webHidden/>
              </w:rPr>
              <w:fldChar w:fldCharType="end"/>
            </w:r>
          </w:hyperlink>
        </w:p>
        <w:p w14:paraId="2123A70C" w14:textId="255749F8"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72" w:history="1">
            <w:r w:rsidRPr="006D39F3">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_Toc78541372 \h </w:instrText>
            </w:r>
            <w:r>
              <w:rPr>
                <w:noProof/>
                <w:webHidden/>
              </w:rPr>
            </w:r>
            <w:r>
              <w:rPr>
                <w:noProof/>
                <w:webHidden/>
              </w:rPr>
              <w:fldChar w:fldCharType="separate"/>
            </w:r>
            <w:r>
              <w:rPr>
                <w:noProof/>
                <w:webHidden/>
              </w:rPr>
              <w:t>13</w:t>
            </w:r>
            <w:r>
              <w:rPr>
                <w:noProof/>
                <w:webHidden/>
              </w:rPr>
              <w:fldChar w:fldCharType="end"/>
            </w:r>
          </w:hyperlink>
        </w:p>
        <w:p w14:paraId="6FCC3313" w14:textId="1DA07F86"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3" w:history="1">
            <w:r w:rsidRPr="006D39F3">
              <w:rPr>
                <w:rStyle w:val="Hyperlink"/>
                <w:noProof/>
              </w:rPr>
              <w:t>Premises</w:t>
            </w:r>
            <w:r>
              <w:rPr>
                <w:noProof/>
                <w:webHidden/>
              </w:rPr>
              <w:tab/>
            </w:r>
            <w:r>
              <w:rPr>
                <w:noProof/>
                <w:webHidden/>
              </w:rPr>
              <w:fldChar w:fldCharType="begin"/>
            </w:r>
            <w:r>
              <w:rPr>
                <w:noProof/>
                <w:webHidden/>
              </w:rPr>
              <w:instrText xml:space="preserve"> PAGEREF _Toc78541373 \h </w:instrText>
            </w:r>
            <w:r>
              <w:rPr>
                <w:noProof/>
                <w:webHidden/>
              </w:rPr>
            </w:r>
            <w:r>
              <w:rPr>
                <w:noProof/>
                <w:webHidden/>
              </w:rPr>
              <w:fldChar w:fldCharType="separate"/>
            </w:r>
            <w:r>
              <w:rPr>
                <w:noProof/>
                <w:webHidden/>
              </w:rPr>
              <w:t>13</w:t>
            </w:r>
            <w:r>
              <w:rPr>
                <w:noProof/>
                <w:webHidden/>
              </w:rPr>
              <w:fldChar w:fldCharType="end"/>
            </w:r>
          </w:hyperlink>
        </w:p>
        <w:p w14:paraId="07D05731" w14:textId="55A02D22"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4" w:history="1">
            <w:r w:rsidRPr="006D39F3">
              <w:rPr>
                <w:rStyle w:val="Hyperlink"/>
                <w:noProof/>
              </w:rPr>
              <w:t>Approach and Access</w:t>
            </w:r>
            <w:r>
              <w:rPr>
                <w:noProof/>
                <w:webHidden/>
              </w:rPr>
              <w:tab/>
            </w:r>
            <w:r>
              <w:rPr>
                <w:noProof/>
                <w:webHidden/>
              </w:rPr>
              <w:fldChar w:fldCharType="begin"/>
            </w:r>
            <w:r>
              <w:rPr>
                <w:noProof/>
                <w:webHidden/>
              </w:rPr>
              <w:instrText xml:space="preserve"> PAGEREF _Toc78541374 \h </w:instrText>
            </w:r>
            <w:r>
              <w:rPr>
                <w:noProof/>
                <w:webHidden/>
              </w:rPr>
            </w:r>
            <w:r>
              <w:rPr>
                <w:noProof/>
                <w:webHidden/>
              </w:rPr>
              <w:fldChar w:fldCharType="separate"/>
            </w:r>
            <w:r>
              <w:rPr>
                <w:noProof/>
                <w:webHidden/>
              </w:rPr>
              <w:t>13</w:t>
            </w:r>
            <w:r>
              <w:rPr>
                <w:noProof/>
                <w:webHidden/>
              </w:rPr>
              <w:fldChar w:fldCharType="end"/>
            </w:r>
          </w:hyperlink>
        </w:p>
        <w:p w14:paraId="5EADACDE" w14:textId="2B0E16A1"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5" w:history="1">
            <w:r w:rsidRPr="006D39F3">
              <w:rPr>
                <w:rStyle w:val="Hyperlink"/>
                <w:noProof/>
              </w:rPr>
              <w:t>Questions</w:t>
            </w:r>
            <w:r>
              <w:rPr>
                <w:noProof/>
                <w:webHidden/>
              </w:rPr>
              <w:tab/>
            </w:r>
            <w:r>
              <w:rPr>
                <w:noProof/>
                <w:webHidden/>
              </w:rPr>
              <w:fldChar w:fldCharType="begin"/>
            </w:r>
            <w:r>
              <w:rPr>
                <w:noProof/>
                <w:webHidden/>
              </w:rPr>
              <w:instrText xml:space="preserve"> PAGEREF _Toc78541375 \h </w:instrText>
            </w:r>
            <w:r>
              <w:rPr>
                <w:noProof/>
                <w:webHidden/>
              </w:rPr>
            </w:r>
            <w:r>
              <w:rPr>
                <w:noProof/>
                <w:webHidden/>
              </w:rPr>
              <w:fldChar w:fldCharType="separate"/>
            </w:r>
            <w:r>
              <w:rPr>
                <w:noProof/>
                <w:webHidden/>
              </w:rPr>
              <w:t>13</w:t>
            </w:r>
            <w:r>
              <w:rPr>
                <w:noProof/>
                <w:webHidden/>
              </w:rPr>
              <w:fldChar w:fldCharType="end"/>
            </w:r>
          </w:hyperlink>
        </w:p>
        <w:p w14:paraId="47CDB815" w14:textId="0E23378B"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6" w:history="1">
            <w:r w:rsidRPr="006D39F3">
              <w:rPr>
                <w:rStyle w:val="Hyperlink"/>
                <w:noProof/>
              </w:rPr>
              <w:t>Summary</w:t>
            </w:r>
            <w:r>
              <w:rPr>
                <w:noProof/>
                <w:webHidden/>
              </w:rPr>
              <w:tab/>
            </w:r>
            <w:r>
              <w:rPr>
                <w:noProof/>
                <w:webHidden/>
              </w:rPr>
              <w:fldChar w:fldCharType="begin"/>
            </w:r>
            <w:r>
              <w:rPr>
                <w:noProof/>
                <w:webHidden/>
              </w:rPr>
              <w:instrText xml:space="preserve"> PAGEREF _Toc78541376 \h </w:instrText>
            </w:r>
            <w:r>
              <w:rPr>
                <w:noProof/>
                <w:webHidden/>
              </w:rPr>
            </w:r>
            <w:r>
              <w:rPr>
                <w:noProof/>
                <w:webHidden/>
              </w:rPr>
              <w:fldChar w:fldCharType="separate"/>
            </w:r>
            <w:r>
              <w:rPr>
                <w:noProof/>
                <w:webHidden/>
              </w:rPr>
              <w:t>22</w:t>
            </w:r>
            <w:r>
              <w:rPr>
                <w:noProof/>
                <w:webHidden/>
              </w:rPr>
              <w:fldChar w:fldCharType="end"/>
            </w:r>
          </w:hyperlink>
        </w:p>
        <w:p w14:paraId="3A1BEC00" w14:textId="12779E76" w:rsidR="00CC6D9F" w:rsidRDefault="00CC6D9F" w:rsidP="00CC6D9F">
          <w:pPr>
            <w:pStyle w:val="TOC3"/>
            <w:tabs>
              <w:tab w:val="right" w:leader="dot" w:pos="9771"/>
            </w:tabs>
            <w:rPr>
              <w:rFonts w:asciiTheme="minorHAnsi" w:eastAsiaTheme="minorEastAsia" w:hAnsiTheme="minorHAnsi"/>
              <w:noProof/>
              <w:sz w:val="22"/>
              <w:lang w:eastAsia="en-AU"/>
            </w:rPr>
          </w:pPr>
          <w:hyperlink w:anchor="_Toc78541377" w:history="1">
            <w:r w:rsidRPr="006D39F3">
              <w:rPr>
                <w:rStyle w:val="Hyperlink"/>
                <w:noProof/>
              </w:rPr>
              <w:t>Key Learning</w:t>
            </w:r>
            <w:r>
              <w:rPr>
                <w:noProof/>
                <w:webHidden/>
              </w:rPr>
              <w:tab/>
            </w:r>
            <w:r>
              <w:rPr>
                <w:noProof/>
                <w:webHidden/>
              </w:rPr>
              <w:fldChar w:fldCharType="begin"/>
            </w:r>
            <w:r>
              <w:rPr>
                <w:noProof/>
                <w:webHidden/>
              </w:rPr>
              <w:instrText xml:space="preserve"> PAGEREF _Toc78541377 \h </w:instrText>
            </w:r>
            <w:r>
              <w:rPr>
                <w:noProof/>
                <w:webHidden/>
              </w:rPr>
            </w:r>
            <w:r>
              <w:rPr>
                <w:noProof/>
                <w:webHidden/>
              </w:rPr>
              <w:fldChar w:fldCharType="separate"/>
            </w:r>
            <w:r>
              <w:rPr>
                <w:noProof/>
                <w:webHidden/>
              </w:rPr>
              <w:t>22</w:t>
            </w:r>
            <w:r>
              <w:rPr>
                <w:noProof/>
                <w:webHidden/>
              </w:rPr>
              <w:fldChar w:fldCharType="end"/>
            </w:r>
          </w:hyperlink>
        </w:p>
        <w:p w14:paraId="5C3984D4" w14:textId="28CDAED1" w:rsidR="00CC6D9F" w:rsidRDefault="00CC6D9F" w:rsidP="00CC6D9F">
          <w:pPr>
            <w:pStyle w:val="TOC2"/>
            <w:tabs>
              <w:tab w:val="right" w:leader="dot" w:pos="9771"/>
            </w:tabs>
            <w:rPr>
              <w:rFonts w:asciiTheme="minorHAnsi" w:eastAsiaTheme="minorEastAsia" w:hAnsiTheme="minorHAnsi"/>
              <w:b w:val="0"/>
              <w:noProof/>
              <w:sz w:val="22"/>
              <w:lang w:eastAsia="en-AU"/>
            </w:rPr>
          </w:pPr>
          <w:hyperlink w:anchor="_Toc78541378" w:history="1">
            <w:r w:rsidRPr="006D39F3">
              <w:rPr>
                <w:rStyle w:val="Hyperlink"/>
                <w:noProof/>
              </w:rPr>
              <w:t>References</w:t>
            </w:r>
            <w:r>
              <w:rPr>
                <w:noProof/>
                <w:webHidden/>
              </w:rPr>
              <w:tab/>
            </w:r>
            <w:r>
              <w:rPr>
                <w:noProof/>
                <w:webHidden/>
              </w:rPr>
              <w:fldChar w:fldCharType="begin"/>
            </w:r>
            <w:r>
              <w:rPr>
                <w:noProof/>
                <w:webHidden/>
              </w:rPr>
              <w:instrText xml:space="preserve"> PAGEREF _Toc78541378 \h </w:instrText>
            </w:r>
            <w:r>
              <w:rPr>
                <w:noProof/>
                <w:webHidden/>
              </w:rPr>
            </w:r>
            <w:r>
              <w:rPr>
                <w:noProof/>
                <w:webHidden/>
              </w:rPr>
              <w:fldChar w:fldCharType="separate"/>
            </w:r>
            <w:r>
              <w:rPr>
                <w:noProof/>
                <w:webHidden/>
              </w:rPr>
              <w:t>23</w:t>
            </w:r>
            <w:r>
              <w:rPr>
                <w:noProof/>
                <w:webHidden/>
              </w:rPr>
              <w:fldChar w:fldCharType="end"/>
            </w:r>
          </w:hyperlink>
        </w:p>
        <w:p w14:paraId="25A9A823" w14:textId="77777777" w:rsidR="00CC6D9F" w:rsidRPr="00DD3BAB" w:rsidRDefault="00CC6D9F" w:rsidP="00CC6D9F">
          <w:r w:rsidRPr="00DD3BAB">
            <w:rPr>
              <w:b/>
              <w:bCs/>
              <w:noProof/>
            </w:rPr>
            <w:fldChar w:fldCharType="end"/>
          </w:r>
        </w:p>
      </w:sdtContent>
    </w:sdt>
    <w:p w14:paraId="78A40880" w14:textId="77777777" w:rsidR="00CC6D9F" w:rsidRDefault="00CC6D9F" w:rsidP="00CC6D9F">
      <w:pPr>
        <w:pStyle w:val="Heading2"/>
        <w:spacing w:before="120" w:after="120" w:line="276" w:lineRule="auto"/>
      </w:pPr>
    </w:p>
    <w:p w14:paraId="47E702C5" w14:textId="77777777" w:rsidR="00CC6D9F" w:rsidRDefault="00CC6D9F" w:rsidP="00CC6D9F">
      <w:pPr>
        <w:pStyle w:val="Heading2"/>
        <w:spacing w:before="120" w:after="120" w:line="276" w:lineRule="auto"/>
      </w:pPr>
    </w:p>
    <w:p w14:paraId="64F3868E" w14:textId="77777777" w:rsidR="00CC6D9F" w:rsidRDefault="00CC6D9F" w:rsidP="00CC6D9F">
      <w:pPr>
        <w:pStyle w:val="Heading2"/>
        <w:spacing w:before="120" w:after="120" w:line="276" w:lineRule="auto"/>
      </w:pPr>
      <w:bookmarkStart w:id="14" w:name="_Toc78541361"/>
    </w:p>
    <w:p w14:paraId="04622B8B" w14:textId="56ED3412" w:rsidR="00CC6D9F" w:rsidRPr="00DD3BAB" w:rsidRDefault="00CC6D9F" w:rsidP="00CC6D9F">
      <w:pPr>
        <w:pStyle w:val="Heading2"/>
        <w:spacing w:before="120" w:after="120" w:line="276" w:lineRule="auto"/>
      </w:pPr>
      <w:r w:rsidRPr="00DD3BAB">
        <w:lastRenderedPageBreak/>
        <w:t>Women with Disabilities Victoria’s Prevention of Violence Capacity Building Project</w:t>
      </w:r>
      <w:bookmarkEnd w:id="14"/>
    </w:p>
    <w:p w14:paraId="452D1D28" w14:textId="77777777" w:rsidR="00CC6D9F" w:rsidRPr="00DD3BAB" w:rsidRDefault="00CC6D9F" w:rsidP="00CC6D9F">
      <w:pPr>
        <w:pStyle w:val="Heading3"/>
        <w:spacing w:line="276" w:lineRule="auto"/>
      </w:pPr>
      <w:bookmarkStart w:id="15" w:name="_Toc78541362"/>
      <w:r w:rsidRPr="00DD3BAB">
        <w:t>Context</w:t>
      </w:r>
      <w:bookmarkEnd w:id="15"/>
    </w:p>
    <w:p w14:paraId="6EC46111" w14:textId="77777777" w:rsidR="00CC6D9F" w:rsidRPr="00DD3BAB" w:rsidRDefault="00CC6D9F" w:rsidP="00CC6D9F">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7ECCCBB3" w14:textId="77777777" w:rsidR="00CC6D9F" w:rsidRPr="00DD3BAB" w:rsidRDefault="00CC6D9F" w:rsidP="00CC6D9F">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11AF7C0E" w14:textId="77777777" w:rsidR="00CC6D9F" w:rsidRPr="00DD3BAB" w:rsidRDefault="00CC6D9F" w:rsidP="00CC6D9F">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1436D977" w14:textId="77777777" w:rsidR="00CC6D9F" w:rsidRPr="00DD3BAB" w:rsidRDefault="00CC6D9F" w:rsidP="00CC6D9F">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17415C6F" w14:textId="77777777" w:rsidR="00CC6D9F" w:rsidRPr="00DD3BAB" w:rsidRDefault="00CC6D9F" w:rsidP="00CC6D9F">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4183DCA0" w14:textId="77777777" w:rsidR="00CC6D9F" w:rsidRPr="00DD3BAB" w:rsidRDefault="00CC6D9F" w:rsidP="00CC6D9F">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7AB3B8D8" w14:textId="77777777" w:rsidR="00CC6D9F" w:rsidRPr="00DD3BAB" w:rsidRDefault="00CC6D9F" w:rsidP="00CC6D9F">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5BC724B0" w14:textId="77777777" w:rsidR="00CC6D9F" w:rsidRPr="00DD3BAB" w:rsidRDefault="00CC6D9F" w:rsidP="00CC6D9F">
      <w:pPr>
        <w:pStyle w:val="Heading2"/>
      </w:pPr>
      <w:bookmarkStart w:id="16" w:name="_Toc33017010"/>
      <w:bookmarkStart w:id="17" w:name="_Toc78541363"/>
      <w:r w:rsidRPr="00DD3BAB">
        <w:t>Key Facts About Disability and Gender</w:t>
      </w:r>
      <w:bookmarkEnd w:id="16"/>
      <w:bookmarkEnd w:id="17"/>
    </w:p>
    <w:p w14:paraId="01D75546" w14:textId="77777777" w:rsidR="00CC6D9F" w:rsidRPr="00DD3BAB" w:rsidRDefault="00CC6D9F" w:rsidP="00CC6D9F">
      <w:pPr>
        <w:pStyle w:val="Heading3"/>
        <w:spacing w:line="276" w:lineRule="auto"/>
      </w:pPr>
      <w:bookmarkStart w:id="18" w:name="_Toc33017011"/>
      <w:bookmarkStart w:id="19" w:name="_Toc78541364"/>
      <w:r w:rsidRPr="00DD3BAB">
        <w:t>Who Are Women with Disabilities?</w:t>
      </w:r>
      <w:bookmarkEnd w:id="18"/>
      <w:bookmarkEnd w:id="19"/>
    </w:p>
    <w:p w14:paraId="3CEF1008" w14:textId="77777777" w:rsidR="00CC6D9F" w:rsidRPr="00DD3BAB" w:rsidRDefault="00CC6D9F" w:rsidP="00CC6D9F">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3A46E630" w14:textId="77777777" w:rsidR="00CC6D9F" w:rsidRPr="00DD3BAB" w:rsidRDefault="00CC6D9F" w:rsidP="00CC6D9F">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4CF9A3C4" w14:textId="77777777" w:rsidR="00CC6D9F" w:rsidRPr="00DD3BAB" w:rsidRDefault="00CC6D9F" w:rsidP="00CC6D9F">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200C785D" w14:textId="77777777" w:rsidR="00CC6D9F" w:rsidRPr="00DD3BAB" w:rsidRDefault="00CC6D9F" w:rsidP="00CC6D9F">
      <w:pPr>
        <w:pStyle w:val="Heading3"/>
        <w:spacing w:line="276" w:lineRule="auto"/>
      </w:pPr>
      <w:bookmarkStart w:id="20" w:name="_Toc33017012"/>
      <w:bookmarkStart w:id="21" w:name="_Toc78541365"/>
      <w:r w:rsidRPr="00DD3BAB">
        <w:t>What Barriers Do We Face?</w:t>
      </w:r>
      <w:bookmarkEnd w:id="20"/>
      <w:bookmarkEnd w:id="21"/>
    </w:p>
    <w:p w14:paraId="19723951" w14:textId="77777777" w:rsidR="00CC6D9F" w:rsidRPr="00DD3BAB" w:rsidRDefault="00CC6D9F" w:rsidP="00CC6D9F">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4E0D8E60" w14:textId="77777777" w:rsidR="00CC6D9F" w:rsidRPr="00DD3BAB" w:rsidRDefault="00CC6D9F" w:rsidP="00CC6D9F">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791BCA52" w14:textId="77777777" w:rsidR="00CC6D9F" w:rsidRPr="00DD3BAB" w:rsidRDefault="00CC6D9F" w:rsidP="00CC6D9F">
      <w:pPr>
        <w:spacing w:before="120"/>
      </w:pPr>
      <w:r w:rsidRPr="00DD3BAB">
        <w:t>We have traditionally been excluded from the mainstream women’s social movement, whilst issues of concern to women with disabilities have not been addressed by the broader disability advocacy movement.</w:t>
      </w:r>
    </w:p>
    <w:p w14:paraId="3A2D96A3" w14:textId="77777777" w:rsidR="00CC6D9F" w:rsidRPr="00DD3BAB" w:rsidRDefault="00CC6D9F" w:rsidP="00CC6D9F">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01F8C5F5" w14:textId="77777777" w:rsidR="00CC6D9F" w:rsidRPr="00DD3BAB" w:rsidRDefault="00CC6D9F" w:rsidP="00CC6D9F">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3FCEFA35" w14:textId="77777777" w:rsidR="00CC6D9F" w:rsidRPr="00DD3BAB" w:rsidRDefault="00CC6D9F" w:rsidP="00CC6D9F">
      <w:pPr>
        <w:pStyle w:val="Heading2"/>
        <w:spacing w:before="120" w:after="120" w:line="276" w:lineRule="auto"/>
      </w:pPr>
      <w:bookmarkStart w:id="22" w:name="_Toc33017013"/>
      <w:bookmarkStart w:id="23" w:name="_Toc78541366"/>
      <w:r w:rsidRPr="00DD3BAB">
        <w:t>Key Facts About Disability and Violence Against Women</w:t>
      </w:r>
      <w:bookmarkEnd w:id="22"/>
      <w:bookmarkEnd w:id="23"/>
    </w:p>
    <w:p w14:paraId="0261918F" w14:textId="77777777" w:rsidR="00CC6D9F" w:rsidRPr="00DD3BAB" w:rsidRDefault="00CC6D9F" w:rsidP="00CC6D9F">
      <w:pPr>
        <w:pStyle w:val="ListParagraph"/>
        <w:numPr>
          <w:ilvl w:val="0"/>
          <w:numId w:val="6"/>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7419DE4F" w14:textId="77777777" w:rsidR="00CC6D9F" w:rsidRPr="00DD3BAB" w:rsidRDefault="00CC6D9F" w:rsidP="00CC6D9F">
      <w:pPr>
        <w:pStyle w:val="ListParagraph"/>
        <w:numPr>
          <w:ilvl w:val="0"/>
          <w:numId w:val="6"/>
        </w:numPr>
        <w:spacing w:before="120" w:after="0"/>
        <w:ind w:left="274" w:hanging="274"/>
        <w:contextualSpacing/>
      </w:pPr>
      <w:r w:rsidRPr="00DD3BAB">
        <w:t>Women with disabilities experience all types of violence at higher rates, with increased severity and for longer than other women.</w:t>
      </w:r>
    </w:p>
    <w:p w14:paraId="1F7261DB" w14:textId="77777777" w:rsidR="00CC6D9F" w:rsidRPr="00DD3BAB" w:rsidRDefault="00CC6D9F" w:rsidP="00CC6D9F">
      <w:pPr>
        <w:pStyle w:val="ListParagraph"/>
        <w:numPr>
          <w:ilvl w:val="0"/>
          <w:numId w:val="6"/>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0220E15C" w14:textId="77777777" w:rsidR="00CC6D9F" w:rsidRPr="00DD3BAB" w:rsidRDefault="00CC6D9F" w:rsidP="00CC6D9F">
      <w:pPr>
        <w:pStyle w:val="ListParagraph"/>
        <w:numPr>
          <w:ilvl w:val="0"/>
          <w:numId w:val="6"/>
        </w:numPr>
        <w:spacing w:before="120" w:after="0"/>
        <w:ind w:left="274" w:hanging="274"/>
        <w:contextualSpacing/>
      </w:pPr>
      <w:r w:rsidRPr="00DD3BAB">
        <w:t>Over one-third of women with disabilities experience some form of intimate partner violence.</w:t>
      </w:r>
    </w:p>
    <w:p w14:paraId="42722EE2" w14:textId="77777777" w:rsidR="00CC6D9F" w:rsidRPr="00DD3BAB" w:rsidRDefault="00CC6D9F" w:rsidP="00CC6D9F">
      <w:pPr>
        <w:pStyle w:val="ListParagraph"/>
        <w:numPr>
          <w:ilvl w:val="0"/>
          <w:numId w:val="6"/>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317D713E" w14:textId="77777777" w:rsidR="00CC6D9F" w:rsidRPr="00DD3BAB" w:rsidRDefault="00CC6D9F" w:rsidP="00CC6D9F">
      <w:pPr>
        <w:pStyle w:val="ListParagraph"/>
        <w:numPr>
          <w:ilvl w:val="0"/>
          <w:numId w:val="6"/>
        </w:numPr>
        <w:spacing w:before="120" w:after="0"/>
        <w:ind w:left="274" w:hanging="274"/>
        <w:contextualSpacing/>
      </w:pPr>
      <w:r w:rsidRPr="00DD3BAB">
        <w:t>Isolation can be compounded for women living rurally or remotely, women who are culturally isolated and for older women.</w:t>
      </w:r>
    </w:p>
    <w:p w14:paraId="346E1989" w14:textId="77777777" w:rsidR="00CC6D9F" w:rsidRPr="00DD3BAB" w:rsidRDefault="00CC6D9F" w:rsidP="00CC6D9F">
      <w:pPr>
        <w:pStyle w:val="ListParagraph"/>
        <w:numPr>
          <w:ilvl w:val="0"/>
          <w:numId w:val="6"/>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7ED67794" w14:textId="77777777" w:rsidR="00CC6D9F" w:rsidRPr="00DD3BAB" w:rsidRDefault="00CC6D9F" w:rsidP="00CC6D9F">
      <w:pPr>
        <w:spacing w:before="120"/>
      </w:pPr>
    </w:p>
    <w:p w14:paraId="04B66EAB" w14:textId="77777777" w:rsidR="00CC6D9F" w:rsidRPr="00DD3BAB" w:rsidRDefault="00CC6D9F" w:rsidP="00CC6D9F">
      <w:pPr>
        <w:pStyle w:val="Heading2"/>
        <w:spacing w:before="120" w:after="120" w:line="276" w:lineRule="auto"/>
      </w:pPr>
      <w:r w:rsidRPr="00DD3BAB">
        <w:br w:type="page"/>
      </w:r>
      <w:bookmarkStart w:id="24" w:name="_Toc78541367"/>
      <w:r>
        <w:lastRenderedPageBreak/>
        <w:t>The Women’s Health Disability Audit Tool</w:t>
      </w:r>
      <w:bookmarkEnd w:id="24"/>
    </w:p>
    <w:p w14:paraId="65C03A03" w14:textId="77777777" w:rsidR="00CC6D9F" w:rsidRDefault="00CC6D9F" w:rsidP="00CC6D9F">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1A7E5F28" w14:textId="77777777" w:rsidR="00CC6D9F" w:rsidRPr="00DD3BAB" w:rsidRDefault="00CC6D9F" w:rsidP="00CC6D9F">
      <w:pPr>
        <w:pStyle w:val="Heading3"/>
        <w:spacing w:line="276" w:lineRule="auto"/>
      </w:pPr>
      <w:bookmarkStart w:id="26" w:name="_Toc78541368"/>
      <w:r w:rsidRPr="00DD3BAB">
        <w:t>Guiding Principles</w:t>
      </w:r>
      <w:bookmarkEnd w:id="25"/>
      <w:bookmarkEnd w:id="26"/>
    </w:p>
    <w:p w14:paraId="7D1541BE" w14:textId="77777777" w:rsidR="00CC6D9F" w:rsidRDefault="00CC6D9F" w:rsidP="00CC6D9F">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3388096A" w14:textId="77777777" w:rsidR="00CC6D9F" w:rsidRPr="004535A6" w:rsidRDefault="00CC6D9F" w:rsidP="00CC6D9F">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04DDF6DC" w14:textId="77777777" w:rsidR="00CC6D9F" w:rsidRPr="004535A6" w:rsidRDefault="00CC6D9F" w:rsidP="00CC6D9F">
      <w:r w:rsidRPr="004535A6">
        <w:t>Challenge condoning of violence against women</w:t>
      </w:r>
      <w:r>
        <w:t>.</w:t>
      </w:r>
      <w:r w:rsidRPr="004535A6">
        <w:t xml:space="preserve"> </w:t>
      </w:r>
    </w:p>
    <w:p w14:paraId="5254171C" w14:textId="77777777" w:rsidR="00CC6D9F" w:rsidRPr="004535A6" w:rsidRDefault="00CC6D9F" w:rsidP="00CC6D9F">
      <w:r w:rsidRPr="004535A6">
        <w:t>Promote women’s independence and decision-making in public life and relationships</w:t>
      </w:r>
      <w:r>
        <w:t>.</w:t>
      </w:r>
    </w:p>
    <w:p w14:paraId="7F07680E" w14:textId="77777777" w:rsidR="00CC6D9F" w:rsidRPr="004535A6" w:rsidRDefault="00CC6D9F" w:rsidP="00CC6D9F">
      <w:r w:rsidRPr="004535A6">
        <w:t>Foster positive personal identities and challenge gender stereotypes and roles</w:t>
      </w:r>
      <w:r>
        <w:t>.</w:t>
      </w:r>
    </w:p>
    <w:p w14:paraId="5A2FEDF3" w14:textId="77777777" w:rsidR="00CC6D9F" w:rsidRPr="004535A6" w:rsidRDefault="00CC6D9F" w:rsidP="00CC6D9F">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7BC86FB2" w14:textId="77777777" w:rsidR="00CC6D9F" w:rsidRPr="004535A6" w:rsidRDefault="00CC6D9F" w:rsidP="00CC6D9F">
      <w:r w:rsidRPr="004535A6">
        <w:t>Promote and normalise gender equality in public and private life (</w:t>
      </w:r>
      <w:r>
        <w:t>O</w:t>
      </w:r>
      <w:r w:rsidRPr="004535A6">
        <w:t>ur Watch 2015)</w:t>
      </w:r>
      <w:r>
        <w:t>.</w:t>
      </w:r>
    </w:p>
    <w:p w14:paraId="5371F97F" w14:textId="77777777" w:rsidR="00CC6D9F" w:rsidRPr="004535A6" w:rsidRDefault="00CC6D9F" w:rsidP="00CC6D9F">
      <w:r w:rsidRPr="004535A6">
        <w:lastRenderedPageBreak/>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567D6476" w14:textId="77777777" w:rsidR="00CC6D9F" w:rsidRPr="004535A6" w:rsidRDefault="00CC6D9F" w:rsidP="00CC6D9F">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2383EF37" w14:textId="77777777" w:rsidR="00CC6D9F" w:rsidRPr="004535A6" w:rsidRDefault="00CC6D9F" w:rsidP="00CC6D9F">
      <w:pPr>
        <w:pStyle w:val="ListParagraph"/>
        <w:numPr>
          <w:ilvl w:val="0"/>
          <w:numId w:val="8"/>
        </w:numPr>
        <w:contextualSpacing/>
      </w:pPr>
      <w:r w:rsidRPr="004535A6">
        <w:t>Enlisting the support of senior leaders</w:t>
      </w:r>
      <w:r>
        <w:t>.</w:t>
      </w:r>
    </w:p>
    <w:p w14:paraId="177CDD7C" w14:textId="77777777" w:rsidR="00CC6D9F" w:rsidRPr="004535A6" w:rsidRDefault="00CC6D9F" w:rsidP="00CC6D9F">
      <w:pPr>
        <w:pStyle w:val="ListParagraph"/>
        <w:numPr>
          <w:ilvl w:val="0"/>
          <w:numId w:val="8"/>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2C49A2FC" w14:textId="77777777" w:rsidR="00CC6D9F" w:rsidRPr="004535A6" w:rsidRDefault="00CC6D9F" w:rsidP="00CC6D9F">
      <w:pPr>
        <w:pStyle w:val="ListParagraph"/>
        <w:numPr>
          <w:ilvl w:val="0"/>
          <w:numId w:val="8"/>
        </w:numPr>
        <w:contextualSpacing/>
      </w:pPr>
      <w:r w:rsidRPr="004535A6">
        <w:t>Developing a vision of what your inclusive organisation and PVAW activities will look like</w:t>
      </w:r>
      <w:r>
        <w:t>.</w:t>
      </w:r>
    </w:p>
    <w:p w14:paraId="1FFE5539" w14:textId="77777777" w:rsidR="00CC6D9F" w:rsidRPr="004535A6" w:rsidRDefault="00CC6D9F" w:rsidP="00CC6D9F">
      <w:pPr>
        <w:pStyle w:val="ListParagraph"/>
        <w:numPr>
          <w:ilvl w:val="0"/>
          <w:numId w:val="8"/>
        </w:numPr>
        <w:contextualSpacing/>
      </w:pPr>
      <w:r w:rsidRPr="004535A6">
        <w:t xml:space="preserve">Accessing resources, </w:t>
      </w:r>
      <w:proofErr w:type="gramStart"/>
      <w:r w:rsidRPr="004535A6">
        <w:t>information</w:t>
      </w:r>
      <w:proofErr w:type="gramEnd"/>
      <w:r w:rsidRPr="004535A6">
        <w:t xml:space="preserve"> and support</w:t>
      </w:r>
      <w:r>
        <w:t>.</w:t>
      </w:r>
    </w:p>
    <w:p w14:paraId="7B181D9B" w14:textId="77777777" w:rsidR="00CC6D9F" w:rsidRPr="004535A6" w:rsidRDefault="00CC6D9F" w:rsidP="00CC6D9F">
      <w:pPr>
        <w:pStyle w:val="ListParagraph"/>
        <w:numPr>
          <w:ilvl w:val="0"/>
          <w:numId w:val="8"/>
        </w:numPr>
        <w:contextualSpacing/>
      </w:pPr>
      <w:r w:rsidRPr="004535A6">
        <w:t>Communicating throughout your organisation about disability inclusion</w:t>
      </w:r>
      <w:r>
        <w:t>.</w:t>
      </w:r>
    </w:p>
    <w:p w14:paraId="6734C276" w14:textId="77777777" w:rsidR="00CC6D9F" w:rsidRPr="004535A6" w:rsidRDefault="00CC6D9F" w:rsidP="00CC6D9F">
      <w:pPr>
        <w:pStyle w:val="ListParagraph"/>
        <w:numPr>
          <w:ilvl w:val="0"/>
          <w:numId w:val="8"/>
        </w:numPr>
        <w:contextualSpacing/>
      </w:pPr>
      <w:r w:rsidRPr="004535A6">
        <w:t>Building knowledge of disability, barriers to inclusion and prevention of violence against women with disabilities within your organisation</w:t>
      </w:r>
      <w:r>
        <w:t>.</w:t>
      </w:r>
    </w:p>
    <w:p w14:paraId="6E150C25" w14:textId="77777777" w:rsidR="00CC6D9F" w:rsidRPr="004535A6" w:rsidRDefault="00CC6D9F" w:rsidP="00CC6D9F">
      <w:pPr>
        <w:pStyle w:val="ListParagraph"/>
        <w:numPr>
          <w:ilvl w:val="0"/>
          <w:numId w:val="8"/>
        </w:numPr>
        <w:contextualSpacing/>
      </w:pPr>
      <w:r w:rsidRPr="004535A6">
        <w:t>Determining priorities for action and incrementally removing barriers to inclusion</w:t>
      </w:r>
      <w:r>
        <w:t>.</w:t>
      </w:r>
    </w:p>
    <w:p w14:paraId="387FDB22" w14:textId="77777777" w:rsidR="00CC6D9F" w:rsidRPr="004535A6" w:rsidRDefault="00CC6D9F" w:rsidP="00CC6D9F">
      <w:pPr>
        <w:pStyle w:val="ListParagraph"/>
        <w:numPr>
          <w:ilvl w:val="0"/>
          <w:numId w:val="8"/>
        </w:numPr>
        <w:contextualSpacing/>
      </w:pPr>
      <w:r w:rsidRPr="004535A6">
        <w:t>Improving policies and procedures to reflect disability inclusion</w:t>
      </w:r>
      <w:r>
        <w:t>.</w:t>
      </w:r>
    </w:p>
    <w:p w14:paraId="1C066C37" w14:textId="77777777" w:rsidR="00CC6D9F" w:rsidRPr="004535A6" w:rsidRDefault="00CC6D9F" w:rsidP="00CC6D9F">
      <w:pPr>
        <w:pStyle w:val="ListParagraph"/>
        <w:numPr>
          <w:ilvl w:val="0"/>
          <w:numId w:val="8"/>
        </w:numPr>
        <w:contextualSpacing/>
      </w:pPr>
      <w:r w:rsidRPr="004535A6">
        <w:t>Making small changes which will achieve large impact</w:t>
      </w:r>
      <w:r>
        <w:t>.</w:t>
      </w:r>
    </w:p>
    <w:p w14:paraId="3D722AAF" w14:textId="77777777" w:rsidR="00CC6D9F" w:rsidRPr="004535A6" w:rsidRDefault="00CC6D9F" w:rsidP="00CC6D9F">
      <w:pPr>
        <w:pStyle w:val="ListParagraph"/>
        <w:numPr>
          <w:ilvl w:val="0"/>
          <w:numId w:val="8"/>
        </w:numPr>
        <w:contextualSpacing/>
      </w:pPr>
      <w:r w:rsidRPr="004535A6">
        <w:t>Maintaining momentum and reinforcing the message</w:t>
      </w:r>
      <w:r>
        <w:t>.</w:t>
      </w:r>
    </w:p>
    <w:p w14:paraId="5FDC57F6" w14:textId="77777777" w:rsidR="00CC6D9F" w:rsidRPr="004535A6" w:rsidRDefault="00CC6D9F" w:rsidP="00CC6D9F">
      <w:pPr>
        <w:pStyle w:val="ListParagraph"/>
        <w:numPr>
          <w:ilvl w:val="0"/>
          <w:numId w:val="8"/>
        </w:numPr>
        <w:contextualSpacing/>
      </w:pPr>
      <w:r w:rsidRPr="004535A6">
        <w:t>Role modelling inclusion</w:t>
      </w:r>
      <w:r>
        <w:t>.</w:t>
      </w:r>
    </w:p>
    <w:p w14:paraId="232750C9" w14:textId="77777777" w:rsidR="00CC6D9F" w:rsidRPr="004535A6" w:rsidRDefault="00CC6D9F" w:rsidP="00CC6D9F">
      <w:pPr>
        <w:pStyle w:val="ListParagraph"/>
        <w:numPr>
          <w:ilvl w:val="0"/>
          <w:numId w:val="8"/>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3652EF62" w14:textId="77777777" w:rsidR="00CC6D9F" w:rsidRPr="004535A6" w:rsidRDefault="00CC6D9F" w:rsidP="00CC6D9F">
      <w:pPr>
        <w:pStyle w:val="ListParagraph"/>
        <w:numPr>
          <w:ilvl w:val="0"/>
          <w:numId w:val="8"/>
        </w:numPr>
        <w:contextualSpacing/>
      </w:pPr>
      <w:r w:rsidRPr="004535A6">
        <w:t>Promoting inclusion through internal events and activities</w:t>
      </w:r>
      <w:r>
        <w:t>.</w:t>
      </w:r>
    </w:p>
    <w:p w14:paraId="26B65D91" w14:textId="77777777" w:rsidR="00CC6D9F" w:rsidRPr="004535A6" w:rsidRDefault="00CC6D9F" w:rsidP="00CC6D9F">
      <w:pPr>
        <w:pStyle w:val="ListParagraph"/>
        <w:numPr>
          <w:ilvl w:val="0"/>
          <w:numId w:val="8"/>
        </w:numPr>
        <w:contextualSpacing/>
      </w:pPr>
      <w:r w:rsidRPr="004535A6">
        <w:t>Evaluating progress to guide future action (adapted from VicHealth 2018)</w:t>
      </w:r>
      <w:r>
        <w:t>.</w:t>
      </w:r>
    </w:p>
    <w:p w14:paraId="3D304AC9" w14:textId="77777777" w:rsidR="00CC6D9F" w:rsidRPr="00F901F6" w:rsidRDefault="00CC6D9F" w:rsidP="00CC6D9F">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 xml:space="preserve">not only increase the </w:t>
      </w:r>
      <w:r w:rsidRPr="004535A6">
        <w:lastRenderedPageBreak/>
        <w:t>inclusivity of their own organisational practices but also role model inclusion for regional partners with whom they work.</w:t>
      </w:r>
    </w:p>
    <w:p w14:paraId="00B1C2F6" w14:textId="77777777" w:rsidR="00CC6D9F" w:rsidRDefault="00CC6D9F" w:rsidP="00CC6D9F">
      <w:pPr>
        <w:pStyle w:val="Heading3"/>
        <w:spacing w:line="276" w:lineRule="auto"/>
      </w:pPr>
      <w:bookmarkStart w:id="27" w:name="_Toc78541369"/>
      <w:r>
        <w:t>Audit Scope</w:t>
      </w:r>
      <w:bookmarkEnd w:id="27"/>
    </w:p>
    <w:p w14:paraId="3E9104D9" w14:textId="77777777" w:rsidR="00CC6D9F" w:rsidRPr="004535A6" w:rsidRDefault="00CC6D9F" w:rsidP="00CC6D9F">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5C73DC7D" w14:textId="77777777" w:rsidR="00CC6D9F" w:rsidRPr="004535A6" w:rsidRDefault="00CC6D9F" w:rsidP="00CC6D9F">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w:t>
      </w:r>
      <w:proofErr w:type="gramStart"/>
      <w:r w:rsidRPr="004535A6">
        <w:t>strengths</w:t>
      </w:r>
      <w:proofErr w:type="gramEnd"/>
      <w:r w:rsidRPr="004535A6">
        <w:t xml:space="preserve">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63DE7CAD" w14:textId="77777777" w:rsidR="00CC6D9F" w:rsidRPr="004535A6" w:rsidRDefault="00CC6D9F" w:rsidP="00CC6D9F">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w:t>
      </w:r>
      <w:proofErr w:type="gramStart"/>
      <w:r w:rsidRPr="004535A6">
        <w:t>planning</w:t>
      </w:r>
      <w:proofErr w:type="gramEnd"/>
      <w:r w:rsidRPr="004535A6">
        <w:t xml:space="preserve"> and evaluation of disability inclusion.  </w:t>
      </w:r>
    </w:p>
    <w:p w14:paraId="6961EDCF" w14:textId="77777777" w:rsidR="00CC6D9F" w:rsidRPr="004535A6" w:rsidRDefault="00CC6D9F" w:rsidP="00CC6D9F">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t>long term</w:t>
      </w:r>
      <w:proofErr w:type="gramEnd"/>
      <w:r w:rsidRPr="004535A6">
        <w:t xml:space="preserve"> nature of much disability inclusion and PVAW work.  </w:t>
      </w:r>
    </w:p>
    <w:p w14:paraId="6CED0CCA" w14:textId="77777777" w:rsidR="00CC6D9F" w:rsidRPr="00194EC3" w:rsidRDefault="00CC6D9F" w:rsidP="00CC6D9F">
      <w:r w:rsidRPr="004535A6">
        <w:lastRenderedPageBreak/>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5D10A57B" w14:textId="77777777" w:rsidR="00CC6D9F" w:rsidRDefault="00CC6D9F" w:rsidP="00CC6D9F">
      <w:pPr>
        <w:pStyle w:val="Heading3"/>
        <w:spacing w:line="276" w:lineRule="auto"/>
      </w:pPr>
      <w:bookmarkStart w:id="28" w:name="_Toc78541370"/>
      <w:r w:rsidRPr="00DD3BAB">
        <w:t>Data Collection and Presentation</w:t>
      </w:r>
      <w:bookmarkEnd w:id="28"/>
    </w:p>
    <w:p w14:paraId="62A94283" w14:textId="77777777" w:rsidR="00CC6D9F" w:rsidRPr="007F63F2" w:rsidRDefault="00CC6D9F" w:rsidP="00CC6D9F">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12698BD6" w14:textId="77777777" w:rsidR="00CC6D9F" w:rsidRPr="00DD3BAB" w:rsidRDefault="00CC6D9F" w:rsidP="00CC6D9F">
      <w:pPr>
        <w:pStyle w:val="Heading3"/>
        <w:spacing w:line="276" w:lineRule="auto"/>
      </w:pPr>
      <w:bookmarkStart w:id="29" w:name="_Toc78541371"/>
      <w:r>
        <w:t>Audit Instructions</w:t>
      </w:r>
      <w:bookmarkEnd w:id="29"/>
    </w:p>
    <w:p w14:paraId="762647F6" w14:textId="77777777" w:rsidR="00CC6D9F" w:rsidRPr="004535A6" w:rsidRDefault="00CC6D9F" w:rsidP="00CC6D9F">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35A3A38D" w14:textId="77777777" w:rsidR="00CC6D9F" w:rsidRPr="004535A6" w:rsidRDefault="00CC6D9F" w:rsidP="00CC6D9F">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61C62360" w14:textId="77777777" w:rsidR="00CC6D9F" w:rsidRDefault="00CC6D9F" w:rsidP="00CC6D9F">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0947FAD6" w14:textId="77777777" w:rsidR="00CC6D9F" w:rsidRPr="00950B5D" w:rsidRDefault="00CC6D9F" w:rsidP="00CC6D9F">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296E98DE" w14:textId="77777777" w:rsidR="00CC6D9F" w:rsidRPr="004535A6" w:rsidRDefault="00CC6D9F" w:rsidP="00CC6D9F">
      <w:pPr>
        <w:pStyle w:val="Heading2"/>
        <w:spacing w:before="120" w:line="240" w:lineRule="auto"/>
        <w:rPr>
          <w:rFonts w:ascii="Calibri" w:hAnsi="Calibri" w:cs="Calibri"/>
          <w:sz w:val="22"/>
          <w:szCs w:val="22"/>
        </w:rPr>
      </w:pPr>
    </w:p>
    <w:p w14:paraId="12EB4E2C" w14:textId="77777777" w:rsidR="00CC6D9F" w:rsidRPr="004535A6" w:rsidRDefault="00CC6D9F" w:rsidP="00CC6D9F">
      <w:pPr>
        <w:spacing w:before="120" w:after="0" w:line="240" w:lineRule="auto"/>
        <w:rPr>
          <w:rFonts w:ascii="Calibri" w:hAnsi="Calibri" w:cs="Calibri"/>
        </w:rPr>
      </w:pPr>
    </w:p>
    <w:p w14:paraId="6822B96F" w14:textId="77777777" w:rsidR="00CC6D9F" w:rsidRDefault="00CC6D9F" w:rsidP="00CC6D9F">
      <w:pPr>
        <w:spacing w:after="160"/>
        <w:rPr>
          <w:rFonts w:cs="Verdana"/>
          <w:b/>
          <w:bCs/>
          <w:color w:val="652165"/>
          <w:sz w:val="36"/>
          <w:szCs w:val="36"/>
          <w:lang w:val="en-GB"/>
        </w:rPr>
      </w:pPr>
      <w:r>
        <w:br w:type="page"/>
      </w:r>
    </w:p>
    <w:p w14:paraId="1730D428" w14:textId="77777777" w:rsidR="00CC6D9F" w:rsidRPr="00DD3BAB" w:rsidRDefault="00CC6D9F" w:rsidP="00CC6D9F">
      <w:pPr>
        <w:pStyle w:val="Heading2"/>
        <w:spacing w:line="276" w:lineRule="auto"/>
      </w:pPr>
      <w:bookmarkStart w:id="30" w:name="_Toc78541372"/>
      <w:r>
        <w:lastRenderedPageBreak/>
        <w:t>Prevention of Violence Against Women Disability Audit</w:t>
      </w:r>
      <w:bookmarkEnd w:id="30"/>
    </w:p>
    <w:p w14:paraId="4747CD89" w14:textId="77777777" w:rsidR="00CC6D9F" w:rsidRDefault="00CC6D9F" w:rsidP="00CC6D9F">
      <w:pPr>
        <w:pStyle w:val="Heading3"/>
        <w:spacing w:line="276" w:lineRule="auto"/>
      </w:pPr>
      <w:bookmarkStart w:id="31" w:name="_Toc78541373"/>
      <w:r>
        <w:t>Premises</w:t>
      </w:r>
      <w:bookmarkEnd w:id="31"/>
    </w:p>
    <w:p w14:paraId="28A4D3CB" w14:textId="77777777" w:rsidR="00CC6D9F" w:rsidRDefault="00CC6D9F" w:rsidP="00CC6D9F">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9" w:history="1">
        <w:r w:rsidRPr="004535A6">
          <w:rPr>
            <w:rStyle w:val="Hyperlink"/>
            <w:rFonts w:ascii="Calibri" w:hAnsi="Calibri" w:cs="Calibri"/>
          </w:rPr>
          <w:t>https://www.access.asn.au/</w:t>
        </w:r>
      </w:hyperlink>
      <w:r w:rsidRPr="0052077F">
        <w:rPr>
          <w:rStyle w:val="Hyperlink"/>
          <w:rFonts w:ascii="Calibri" w:hAnsi="Calibri" w:cs="Calibri"/>
          <w:color w:val="000000" w:themeColor="text1"/>
        </w:rPr>
        <w:t>.</w:t>
      </w:r>
    </w:p>
    <w:p w14:paraId="565DD01D" w14:textId="77777777" w:rsidR="00CC6D9F" w:rsidRPr="003D738E" w:rsidRDefault="00CC6D9F" w:rsidP="00CC6D9F">
      <w:pPr>
        <w:pStyle w:val="Heading3"/>
        <w:spacing w:line="276" w:lineRule="auto"/>
      </w:pPr>
      <w:bookmarkStart w:id="32" w:name="_Toc78541374"/>
      <w:r>
        <w:t>Approach and Access</w:t>
      </w:r>
      <w:bookmarkEnd w:id="32"/>
    </w:p>
    <w:p w14:paraId="6805B94E" w14:textId="77777777" w:rsidR="00CC6D9F" w:rsidRPr="00DD3BAB" w:rsidRDefault="00CC6D9F" w:rsidP="00CC6D9F">
      <w:pPr>
        <w:pStyle w:val="Heading3"/>
      </w:pPr>
      <w:bookmarkStart w:id="33" w:name="_Toc78541375"/>
      <w:r w:rsidRPr="00DD3BAB">
        <w:t>Questions</w:t>
      </w:r>
      <w:bookmarkEnd w:id="33"/>
      <w:r w:rsidRPr="00DD3BAB">
        <w:t> </w:t>
      </w:r>
    </w:p>
    <w:p w14:paraId="3EA2DE32" w14:textId="77777777" w:rsidR="00CC6D9F" w:rsidRPr="004535A6" w:rsidRDefault="00CC6D9F" w:rsidP="00CC6D9F">
      <w:r w:rsidRPr="004535A6">
        <w:t xml:space="preserve">The questions </w:t>
      </w:r>
      <w:r>
        <w:t xml:space="preserve">below </w:t>
      </w:r>
      <w:r w:rsidRPr="004535A6">
        <w:t xml:space="preserve">can assess the ease by which people with disabilities can travel to, </w:t>
      </w:r>
      <w:proofErr w:type="gramStart"/>
      <w:r w:rsidRPr="004535A6">
        <w:t>locate</w:t>
      </w:r>
      <w:proofErr w:type="gramEnd"/>
      <w:r w:rsidRPr="004535A6">
        <w:t xml:space="preserve"> and approach the outside of your building or event space. Considering women’s approach and access to your building increases perceptions of safety and reduces the need for reliance on informal supports to facilitate access.</w:t>
      </w:r>
      <w:r>
        <w:t xml:space="preserve"> </w:t>
      </w:r>
      <w:r w:rsidRPr="004535A6">
        <w:t xml:space="preserve">Enhancements to your organisation’s location may be limited by resource constraints and leasing contracts in the short term. However, access considerations can be factored </w:t>
      </w:r>
      <w:proofErr w:type="gramStart"/>
      <w:r w:rsidRPr="004535A6">
        <w:t>in to</w:t>
      </w:r>
      <w:proofErr w:type="gramEnd"/>
      <w:r w:rsidRPr="004535A6">
        <w:t xml:space="preserve"> accommodation decisions if your organisation plans to relocate in the longer term. The below questions can also assist you to assess the accessibility of spaces used for your organisation’s public events or meetings where external stakeholders are engaged.  </w:t>
      </w:r>
    </w:p>
    <w:p w14:paraId="0932FD7B" w14:textId="77777777" w:rsidR="00CC6D9F" w:rsidRDefault="00CC6D9F" w:rsidP="00CC6D9F">
      <w:pPr>
        <w:spacing w:after="160"/>
      </w:pPr>
    </w:p>
    <w:p w14:paraId="04331EF2" w14:textId="77777777" w:rsidR="00CC6D9F" w:rsidRDefault="00CC6D9F" w:rsidP="00CC6D9F">
      <w:pPr>
        <w:spacing w:after="160"/>
        <w:rPr>
          <w:b/>
        </w:rPr>
      </w:pPr>
      <w:r>
        <w:rPr>
          <w:b/>
        </w:rPr>
        <w:t>Reflective questions:</w:t>
      </w:r>
    </w:p>
    <w:p w14:paraId="3836D36D" w14:textId="77777777" w:rsidR="00CC6D9F" w:rsidRDefault="00CC6D9F" w:rsidP="00CC6D9F">
      <w:pPr>
        <w:spacing w:after="160"/>
        <w:rPr>
          <w:b/>
        </w:rPr>
      </w:pPr>
      <w:r>
        <w:rPr>
          <w:b/>
        </w:rPr>
        <w:t>How easy do you think it is for people with disabilities to travel to and approach your building or event space?</w:t>
      </w:r>
    </w:p>
    <w:p w14:paraId="2A59C834" w14:textId="77777777" w:rsidR="00CC6D9F" w:rsidRDefault="00CC6D9F" w:rsidP="00CC6D9F">
      <w:pPr>
        <w:spacing w:after="160" w:line="360" w:lineRule="auto"/>
        <w:rPr>
          <w:b/>
          <w:u w:val="single"/>
          <w:lang w:val="en-GB"/>
        </w:rPr>
      </w:pPr>
    </w:p>
    <w:p w14:paraId="516230EE" w14:textId="77777777" w:rsidR="00CC6D9F" w:rsidRDefault="00CC6D9F" w:rsidP="00CC6D9F">
      <w:pPr>
        <w:spacing w:after="160" w:line="360" w:lineRule="auto"/>
        <w:rPr>
          <w:b/>
          <w:u w:val="single"/>
          <w:lang w:val="en-GB"/>
        </w:rPr>
      </w:pPr>
    </w:p>
    <w:p w14:paraId="3EFC0396" w14:textId="77777777" w:rsidR="00CC6D9F" w:rsidRDefault="00CC6D9F" w:rsidP="00CC6D9F">
      <w:pPr>
        <w:spacing w:after="160" w:line="360" w:lineRule="auto"/>
        <w:rPr>
          <w:b/>
          <w:u w:val="single"/>
          <w:lang w:val="en-GB"/>
        </w:rPr>
      </w:pPr>
      <w:r w:rsidRPr="006319D5">
        <w:rPr>
          <w:b/>
          <w:u w:val="single"/>
          <w:lang w:val="en-GB"/>
        </w:rPr>
        <w:lastRenderedPageBreak/>
        <w:t xml:space="preserve">Question </w:t>
      </w:r>
      <w:r>
        <w:rPr>
          <w:b/>
          <w:u w:val="single"/>
          <w:lang w:val="en-GB"/>
        </w:rPr>
        <w:t>1</w:t>
      </w:r>
      <w:r w:rsidRPr="006319D5">
        <w:rPr>
          <w:b/>
          <w:u w:val="single"/>
          <w:lang w:val="en-GB"/>
        </w:rPr>
        <w:t>:</w:t>
      </w:r>
    </w:p>
    <w:p w14:paraId="65226543" w14:textId="77777777" w:rsidR="00CC6D9F" w:rsidRDefault="00CC6D9F" w:rsidP="00CC6D9F">
      <w:pPr>
        <w:rPr>
          <w:b/>
          <w:u w:val="single"/>
          <w:lang w:val="en-GB"/>
        </w:rPr>
      </w:pPr>
      <w:r w:rsidRPr="004535A6">
        <w:t>What is the distance from the closest main road to your building/event space (in metres)?</w:t>
      </w:r>
    </w:p>
    <w:p w14:paraId="73939806" w14:textId="77777777" w:rsidR="00CC6D9F" w:rsidRDefault="00CC6D9F" w:rsidP="00CC6D9F">
      <w:pPr>
        <w:spacing w:line="360" w:lineRule="auto"/>
        <w:rPr>
          <w:b/>
          <w:lang w:val="en-GB"/>
        </w:rPr>
      </w:pPr>
      <w:r w:rsidRPr="00794B3E">
        <w:rPr>
          <w:b/>
          <w:lang w:val="en-GB"/>
        </w:rPr>
        <w:t xml:space="preserve">Notes: </w:t>
      </w:r>
    </w:p>
    <w:p w14:paraId="003C1279" w14:textId="77777777" w:rsidR="00CC6D9F" w:rsidRDefault="00CC6D9F" w:rsidP="00CC6D9F">
      <w:pPr>
        <w:rPr>
          <w:b/>
          <w:lang w:val="en-GB"/>
        </w:rPr>
      </w:pPr>
      <w:r w:rsidRPr="004535A6">
        <w:t xml:space="preserve">Accessibility is enhanced if </w:t>
      </w:r>
      <w:proofErr w:type="gramStart"/>
      <w:r w:rsidRPr="004535A6">
        <w:t>your</w:t>
      </w:r>
      <w:proofErr w:type="gramEnd"/>
      <w:r w:rsidRPr="004535A6">
        <w:t xml:space="preserve"> building or event venue can be easily located by anyone travelling on foot, via private vehicle or public transport. If this is not currently feasible, a clear description of the route between the closest main road and your building avoids the frustration of being unable to locate the building.</w:t>
      </w:r>
    </w:p>
    <w:p w14:paraId="1B9D5BD7" w14:textId="77777777" w:rsidR="00CC6D9F" w:rsidRDefault="00CC6D9F" w:rsidP="00CC6D9F">
      <w:pPr>
        <w:spacing w:line="360" w:lineRule="auto"/>
        <w:rPr>
          <w:b/>
          <w:lang w:val="en-GB"/>
        </w:rPr>
      </w:pPr>
      <w:r w:rsidRPr="00794B3E">
        <w:rPr>
          <w:b/>
          <w:lang w:val="en-GB"/>
        </w:rPr>
        <w:t xml:space="preserve">Response: </w:t>
      </w:r>
    </w:p>
    <w:p w14:paraId="1324AE48" w14:textId="77777777" w:rsidR="00CC6D9F" w:rsidRDefault="00CC6D9F" w:rsidP="00CC6D9F">
      <w:pPr>
        <w:spacing w:line="360" w:lineRule="auto"/>
        <w:rPr>
          <w:b/>
          <w:lang w:val="en-GB"/>
        </w:rPr>
      </w:pPr>
    </w:p>
    <w:p w14:paraId="013ECA7D" w14:textId="77777777" w:rsidR="00CC6D9F" w:rsidRPr="00794B3E" w:rsidRDefault="00CC6D9F" w:rsidP="00CC6D9F">
      <w:pPr>
        <w:spacing w:line="360" w:lineRule="auto"/>
        <w:rPr>
          <w:b/>
          <w:lang w:val="en-GB"/>
        </w:rPr>
      </w:pPr>
      <w:r w:rsidRPr="00794B3E">
        <w:rPr>
          <w:b/>
          <w:lang w:val="en-GB"/>
        </w:rPr>
        <w:t>Timeframe for Resolution:</w:t>
      </w:r>
    </w:p>
    <w:p w14:paraId="6D2EE712" w14:textId="77777777" w:rsidR="00CC6D9F" w:rsidRDefault="00CC6D9F" w:rsidP="00CC6D9F">
      <w:pPr>
        <w:spacing w:after="160" w:line="360" w:lineRule="auto"/>
        <w:rPr>
          <w:b/>
          <w:u w:val="single"/>
          <w:lang w:val="en-GB"/>
        </w:rPr>
      </w:pPr>
    </w:p>
    <w:p w14:paraId="3B6387B7"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745A39CA" w14:textId="77777777" w:rsidR="00CC6D9F" w:rsidRDefault="00CC6D9F" w:rsidP="00CC6D9F">
      <w:pPr>
        <w:rPr>
          <w:b/>
          <w:u w:val="single"/>
          <w:lang w:val="en-GB"/>
        </w:rPr>
      </w:pPr>
      <w:r>
        <w:t>W</w:t>
      </w:r>
      <w:r w:rsidRPr="004535A6">
        <w:t>hat is the distance from the building/event space to the closest form of public transport (in metres)</w:t>
      </w:r>
      <w:r>
        <w:t>?</w:t>
      </w:r>
    </w:p>
    <w:p w14:paraId="4467F112" w14:textId="77777777" w:rsidR="00CC6D9F" w:rsidRDefault="00CC6D9F" w:rsidP="00CC6D9F">
      <w:pPr>
        <w:spacing w:line="360" w:lineRule="auto"/>
        <w:rPr>
          <w:b/>
          <w:lang w:val="en-GB"/>
        </w:rPr>
      </w:pPr>
      <w:r w:rsidRPr="00794B3E">
        <w:rPr>
          <w:b/>
          <w:lang w:val="en-GB"/>
        </w:rPr>
        <w:t xml:space="preserve">Notes: </w:t>
      </w:r>
    </w:p>
    <w:p w14:paraId="62980E96" w14:textId="77777777" w:rsidR="00CC6D9F" w:rsidRDefault="00CC6D9F" w:rsidP="00CC6D9F">
      <w:pPr>
        <w:rPr>
          <w:b/>
          <w:lang w:val="en-GB"/>
        </w:rPr>
      </w:pPr>
      <w:r w:rsidRPr="004535A6">
        <w:t xml:space="preserve">Accessibility is enhanced if your building is in close proximity to public transport, requiring minimal travel between the transport stop and </w:t>
      </w:r>
      <w:proofErr w:type="gramStart"/>
      <w:r w:rsidRPr="004535A6">
        <w:t>your</w:t>
      </w:r>
      <w:proofErr w:type="gramEnd"/>
      <w:r w:rsidRPr="004535A6">
        <w:t xml:space="preserve"> building. This is particularly important to consider when booking event venues. Disability may impact on a person’s capacity to walk long distances due to factors such as fatigue, </w:t>
      </w:r>
      <w:proofErr w:type="gramStart"/>
      <w:r w:rsidRPr="004535A6">
        <w:t>pain</w:t>
      </w:r>
      <w:proofErr w:type="gramEnd"/>
      <w:r w:rsidRPr="004535A6">
        <w:t xml:space="preserve"> and orientation. Providing clear information regarding the distance of your building or event space to the closest public transport stops allows visitors with disabilities to plan how they will travel to your building. It is most useful to express proximity in distances rather than estimates of walking time, as these will vary for </w:t>
      </w:r>
      <w:proofErr w:type="gramStart"/>
      <w:r w:rsidRPr="004535A6">
        <w:t>each individual</w:t>
      </w:r>
      <w:proofErr w:type="gramEnd"/>
      <w:r w:rsidRPr="004535A6">
        <w:t>.</w:t>
      </w:r>
    </w:p>
    <w:p w14:paraId="7E748288" w14:textId="77777777" w:rsidR="00CC6D9F" w:rsidRDefault="00CC6D9F" w:rsidP="00CC6D9F">
      <w:pPr>
        <w:spacing w:line="360" w:lineRule="auto"/>
        <w:rPr>
          <w:b/>
          <w:lang w:val="en-GB"/>
        </w:rPr>
      </w:pPr>
      <w:r w:rsidRPr="00794B3E">
        <w:rPr>
          <w:b/>
          <w:lang w:val="en-GB"/>
        </w:rPr>
        <w:t xml:space="preserve">Response: </w:t>
      </w:r>
    </w:p>
    <w:p w14:paraId="0AE0C8A1" w14:textId="77777777" w:rsidR="00CC6D9F" w:rsidRDefault="00CC6D9F" w:rsidP="00CC6D9F">
      <w:pPr>
        <w:spacing w:line="360" w:lineRule="auto"/>
        <w:rPr>
          <w:b/>
          <w:lang w:val="en-GB"/>
        </w:rPr>
      </w:pPr>
    </w:p>
    <w:p w14:paraId="6C7D772B" w14:textId="77777777" w:rsidR="00CC6D9F" w:rsidRPr="00794B3E" w:rsidRDefault="00CC6D9F" w:rsidP="00CC6D9F">
      <w:pPr>
        <w:spacing w:line="360" w:lineRule="auto"/>
        <w:rPr>
          <w:b/>
          <w:lang w:val="en-GB"/>
        </w:rPr>
      </w:pPr>
      <w:r w:rsidRPr="00794B3E">
        <w:rPr>
          <w:b/>
          <w:lang w:val="en-GB"/>
        </w:rPr>
        <w:t>Timeframe for Resolution:</w:t>
      </w:r>
    </w:p>
    <w:p w14:paraId="6B005230" w14:textId="0366CB38" w:rsidR="00CC6D9F" w:rsidRDefault="00CC6D9F" w:rsidP="00CC6D9F">
      <w:pPr>
        <w:spacing w:after="160" w:line="360" w:lineRule="auto"/>
        <w:rPr>
          <w:b/>
          <w:u w:val="single"/>
          <w:lang w:val="en-GB"/>
        </w:rPr>
      </w:pPr>
    </w:p>
    <w:p w14:paraId="198ECE21" w14:textId="77777777" w:rsidR="00CC6D9F" w:rsidRDefault="00CC6D9F" w:rsidP="00CC6D9F">
      <w:pPr>
        <w:spacing w:after="160" w:line="360" w:lineRule="auto"/>
        <w:rPr>
          <w:b/>
          <w:u w:val="single"/>
          <w:lang w:val="en-GB"/>
        </w:rPr>
      </w:pPr>
    </w:p>
    <w:p w14:paraId="065DE085" w14:textId="77777777" w:rsidR="00CC6D9F" w:rsidRDefault="00CC6D9F" w:rsidP="00CC6D9F">
      <w:pPr>
        <w:spacing w:after="160" w:line="360" w:lineRule="auto"/>
        <w:rPr>
          <w:b/>
          <w:u w:val="single"/>
          <w:lang w:val="en-GB"/>
        </w:rPr>
      </w:pPr>
      <w:r w:rsidRPr="006319D5">
        <w:rPr>
          <w:b/>
          <w:u w:val="single"/>
          <w:lang w:val="en-GB"/>
        </w:rPr>
        <w:lastRenderedPageBreak/>
        <w:t xml:space="preserve">Question </w:t>
      </w:r>
      <w:r>
        <w:rPr>
          <w:b/>
          <w:u w:val="single"/>
          <w:lang w:val="en-GB"/>
        </w:rPr>
        <w:t>3</w:t>
      </w:r>
      <w:r w:rsidRPr="006319D5">
        <w:rPr>
          <w:b/>
          <w:u w:val="single"/>
          <w:lang w:val="en-GB"/>
        </w:rPr>
        <w:t>:</w:t>
      </w:r>
    </w:p>
    <w:p w14:paraId="5A7B0324" w14:textId="77777777" w:rsidR="00CC6D9F" w:rsidRDefault="00CC6D9F" w:rsidP="00CC6D9F">
      <w:pPr>
        <w:rPr>
          <w:b/>
          <w:u w:val="single"/>
          <w:lang w:val="en-GB"/>
        </w:rPr>
      </w:pPr>
      <w:r w:rsidRPr="004535A6">
        <w:t xml:space="preserve">What are the </w:t>
      </w:r>
      <w:r>
        <w:t>c</w:t>
      </w:r>
      <w:r w:rsidRPr="004535A6">
        <w:t>losest public transport options to access the building?</w:t>
      </w:r>
    </w:p>
    <w:p w14:paraId="3C345817" w14:textId="77777777" w:rsidR="00CC6D9F" w:rsidRDefault="00CC6D9F" w:rsidP="00CC6D9F">
      <w:pPr>
        <w:spacing w:line="360" w:lineRule="auto"/>
        <w:rPr>
          <w:b/>
          <w:lang w:val="en-GB"/>
        </w:rPr>
      </w:pPr>
      <w:r w:rsidRPr="00794B3E">
        <w:rPr>
          <w:b/>
          <w:lang w:val="en-GB"/>
        </w:rPr>
        <w:t xml:space="preserve">Notes: </w:t>
      </w:r>
    </w:p>
    <w:p w14:paraId="3F24464B" w14:textId="77777777" w:rsidR="00CC6D9F" w:rsidRDefault="00CC6D9F" w:rsidP="00CC6D9F">
      <w:pPr>
        <w:rPr>
          <w:b/>
          <w:lang w:val="en-GB"/>
        </w:rPr>
      </w:pPr>
      <w:r w:rsidRPr="004535A6">
        <w:t xml:space="preserve">Greater accessibility is achieved if </w:t>
      </w:r>
      <w:proofErr w:type="gramStart"/>
      <w:r w:rsidRPr="004535A6">
        <w:t>a number of</w:t>
      </w:r>
      <w:proofErr w:type="gramEnd"/>
      <w:r w:rsidRPr="004535A6">
        <w:t xml:space="preserve"> public transport options are available close to your building or event venue. It is useful to make available maps and verbal descriptions of the public transport options available and directions to and from your building.</w:t>
      </w:r>
    </w:p>
    <w:p w14:paraId="0D51A5A9" w14:textId="168696F7" w:rsidR="00CC6D9F" w:rsidRDefault="00CC6D9F" w:rsidP="00CC6D9F">
      <w:pPr>
        <w:spacing w:line="360" w:lineRule="auto"/>
        <w:rPr>
          <w:b/>
          <w:lang w:val="en-GB"/>
        </w:rPr>
      </w:pPr>
      <w:r w:rsidRPr="00794B3E">
        <w:rPr>
          <w:b/>
          <w:lang w:val="en-GB"/>
        </w:rPr>
        <w:t xml:space="preserve">Response: </w:t>
      </w:r>
    </w:p>
    <w:p w14:paraId="104CF4BA" w14:textId="77777777" w:rsidR="00CC6D9F" w:rsidRDefault="00CC6D9F" w:rsidP="00CC6D9F">
      <w:pPr>
        <w:spacing w:line="360" w:lineRule="auto"/>
        <w:rPr>
          <w:b/>
          <w:lang w:val="en-GB"/>
        </w:rPr>
      </w:pPr>
    </w:p>
    <w:p w14:paraId="73553D1D" w14:textId="77777777" w:rsidR="00CC6D9F" w:rsidRPr="00794B3E" w:rsidRDefault="00CC6D9F" w:rsidP="00CC6D9F">
      <w:pPr>
        <w:spacing w:line="360" w:lineRule="auto"/>
        <w:rPr>
          <w:b/>
          <w:lang w:val="en-GB"/>
        </w:rPr>
      </w:pPr>
      <w:r w:rsidRPr="00794B3E">
        <w:rPr>
          <w:b/>
          <w:lang w:val="en-GB"/>
        </w:rPr>
        <w:t>Timeframe for Resolution:</w:t>
      </w:r>
    </w:p>
    <w:p w14:paraId="23E4EF22" w14:textId="77777777" w:rsidR="00CC6D9F" w:rsidRDefault="00CC6D9F" w:rsidP="00CC6D9F">
      <w:pPr>
        <w:spacing w:after="160" w:line="360" w:lineRule="auto"/>
        <w:rPr>
          <w:b/>
          <w:u w:val="single"/>
          <w:lang w:val="en-GB"/>
        </w:rPr>
      </w:pPr>
    </w:p>
    <w:p w14:paraId="20B6A26D"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1981F67C" w14:textId="77777777" w:rsidR="00CC6D9F" w:rsidRDefault="00CC6D9F" w:rsidP="00CC6D9F">
      <w:pPr>
        <w:rPr>
          <w:b/>
          <w:u w:val="single"/>
          <w:lang w:val="en-GB"/>
        </w:rPr>
      </w:pPr>
      <w:r w:rsidRPr="004535A6">
        <w:t>How frequent are the public transport services nominated above? (</w:t>
      </w:r>
      <w:proofErr w:type="gramStart"/>
      <w:r w:rsidRPr="004535A6">
        <w:t>in</w:t>
      </w:r>
      <w:proofErr w:type="gramEnd"/>
      <w:r w:rsidRPr="004535A6">
        <w:t xml:space="preserve"> minutes, on weekdays and weekends)</w:t>
      </w:r>
    </w:p>
    <w:p w14:paraId="29D9A015" w14:textId="77777777" w:rsidR="00CC6D9F" w:rsidRDefault="00CC6D9F" w:rsidP="00CC6D9F">
      <w:pPr>
        <w:spacing w:line="360" w:lineRule="auto"/>
        <w:rPr>
          <w:b/>
          <w:lang w:val="en-GB"/>
        </w:rPr>
      </w:pPr>
      <w:r w:rsidRPr="00794B3E">
        <w:rPr>
          <w:b/>
          <w:lang w:val="en-GB"/>
        </w:rPr>
        <w:t xml:space="preserve">Notes: </w:t>
      </w:r>
    </w:p>
    <w:p w14:paraId="1CDEFF7A" w14:textId="77777777" w:rsidR="00CC6D9F" w:rsidRDefault="00CC6D9F" w:rsidP="00CC6D9F">
      <w:pPr>
        <w:rPr>
          <w:b/>
          <w:lang w:val="en-GB"/>
        </w:rPr>
      </w:pPr>
      <w:r w:rsidRPr="004535A6">
        <w:t>Long waiting periods to access public transport can deter people with disabilities from accessing a building or event venue, particularly if they are concerned for their physical safety. Planning events to align with public transport schedules is useful if frequent public transport is unavailable close to your venue.</w:t>
      </w:r>
    </w:p>
    <w:p w14:paraId="31FBA77D" w14:textId="77777777" w:rsidR="00CC6D9F" w:rsidRDefault="00CC6D9F" w:rsidP="00CC6D9F">
      <w:pPr>
        <w:spacing w:line="360" w:lineRule="auto"/>
        <w:rPr>
          <w:b/>
          <w:lang w:val="en-GB"/>
        </w:rPr>
      </w:pPr>
      <w:r w:rsidRPr="00794B3E">
        <w:rPr>
          <w:b/>
          <w:lang w:val="en-GB"/>
        </w:rPr>
        <w:t xml:space="preserve">Response: </w:t>
      </w:r>
    </w:p>
    <w:p w14:paraId="54DF0D1B" w14:textId="77777777" w:rsidR="00CC6D9F" w:rsidRDefault="00CC6D9F" w:rsidP="00CC6D9F">
      <w:pPr>
        <w:spacing w:line="360" w:lineRule="auto"/>
        <w:rPr>
          <w:b/>
          <w:lang w:val="en-GB"/>
        </w:rPr>
      </w:pPr>
    </w:p>
    <w:p w14:paraId="0C069E0D" w14:textId="77777777" w:rsidR="00CC6D9F" w:rsidRPr="00794B3E" w:rsidRDefault="00CC6D9F" w:rsidP="00CC6D9F">
      <w:pPr>
        <w:spacing w:line="360" w:lineRule="auto"/>
        <w:rPr>
          <w:b/>
          <w:lang w:val="en-GB"/>
        </w:rPr>
      </w:pPr>
      <w:r w:rsidRPr="00794B3E">
        <w:rPr>
          <w:b/>
          <w:lang w:val="en-GB"/>
        </w:rPr>
        <w:t>Timeframe for Resolution:</w:t>
      </w:r>
    </w:p>
    <w:p w14:paraId="2EAF834C" w14:textId="77777777" w:rsidR="00CC6D9F" w:rsidRDefault="00CC6D9F" w:rsidP="00CC6D9F">
      <w:pPr>
        <w:spacing w:after="160" w:line="360" w:lineRule="auto"/>
        <w:rPr>
          <w:b/>
          <w:u w:val="single"/>
          <w:lang w:val="en-GB"/>
        </w:rPr>
      </w:pPr>
    </w:p>
    <w:p w14:paraId="564D262E" w14:textId="77777777" w:rsidR="00CC6D9F" w:rsidRDefault="00CC6D9F" w:rsidP="00CC6D9F">
      <w:pPr>
        <w:spacing w:after="160" w:line="360" w:lineRule="auto"/>
        <w:rPr>
          <w:b/>
          <w:u w:val="single"/>
          <w:lang w:val="en-GB"/>
        </w:rPr>
      </w:pPr>
    </w:p>
    <w:p w14:paraId="72C0BC45" w14:textId="77777777" w:rsidR="00CC6D9F" w:rsidRDefault="00CC6D9F" w:rsidP="00CC6D9F">
      <w:pPr>
        <w:spacing w:after="160" w:line="360" w:lineRule="auto"/>
        <w:rPr>
          <w:b/>
          <w:u w:val="single"/>
          <w:lang w:val="en-GB"/>
        </w:rPr>
      </w:pPr>
    </w:p>
    <w:p w14:paraId="0ED83FA1" w14:textId="77777777" w:rsidR="00CC6D9F" w:rsidRDefault="00CC6D9F" w:rsidP="00CC6D9F">
      <w:pPr>
        <w:spacing w:after="160" w:line="360" w:lineRule="auto"/>
        <w:rPr>
          <w:b/>
          <w:u w:val="single"/>
          <w:lang w:val="en-GB"/>
        </w:rPr>
      </w:pPr>
    </w:p>
    <w:p w14:paraId="419DABF5" w14:textId="77777777" w:rsidR="00CC6D9F" w:rsidRDefault="00CC6D9F" w:rsidP="00CC6D9F">
      <w:pPr>
        <w:spacing w:after="160" w:line="360" w:lineRule="auto"/>
        <w:rPr>
          <w:b/>
          <w:u w:val="single"/>
          <w:lang w:val="en-GB"/>
        </w:rPr>
      </w:pPr>
    </w:p>
    <w:p w14:paraId="1E4CC324" w14:textId="190DCDD2" w:rsidR="00CC6D9F" w:rsidRDefault="00CC6D9F" w:rsidP="00CC6D9F">
      <w:pPr>
        <w:spacing w:after="160" w:line="360" w:lineRule="auto"/>
        <w:rPr>
          <w:b/>
          <w:u w:val="single"/>
          <w:lang w:val="en-GB"/>
        </w:rPr>
      </w:pPr>
      <w:r w:rsidRPr="006319D5">
        <w:rPr>
          <w:b/>
          <w:u w:val="single"/>
          <w:lang w:val="en-GB"/>
        </w:rPr>
        <w:lastRenderedPageBreak/>
        <w:t xml:space="preserve">Question </w:t>
      </w:r>
      <w:r>
        <w:rPr>
          <w:b/>
          <w:u w:val="single"/>
          <w:lang w:val="en-GB"/>
        </w:rPr>
        <w:t>5</w:t>
      </w:r>
      <w:r w:rsidRPr="006319D5">
        <w:rPr>
          <w:b/>
          <w:u w:val="single"/>
          <w:lang w:val="en-GB"/>
        </w:rPr>
        <w:t>:</w:t>
      </w:r>
    </w:p>
    <w:p w14:paraId="1843B56D" w14:textId="58DAB875" w:rsidR="00CC6D9F" w:rsidRPr="00CC6D9F" w:rsidRDefault="00CC6D9F" w:rsidP="00CC6D9F">
      <w:pPr>
        <w:rPr>
          <w:b/>
          <w:u w:val="single"/>
          <w:lang w:val="en-GB"/>
        </w:rPr>
      </w:pPr>
      <w:r w:rsidRPr="004535A6">
        <w:t>Are the vehicles accessible?  (</w:t>
      </w:r>
      <w:proofErr w:type="gramStart"/>
      <w:r w:rsidRPr="004535A6">
        <w:t>not</w:t>
      </w:r>
      <w:proofErr w:type="gramEnd"/>
      <w:r w:rsidRPr="004535A6">
        <w:t xml:space="preserve"> all public transport vehicles comply with accessibility standards)</w:t>
      </w:r>
    </w:p>
    <w:p w14:paraId="7893DB02" w14:textId="77777777" w:rsidR="00CC6D9F" w:rsidRDefault="00CC6D9F" w:rsidP="00CC6D9F">
      <w:pPr>
        <w:spacing w:line="360" w:lineRule="auto"/>
        <w:rPr>
          <w:b/>
          <w:lang w:val="en-GB"/>
        </w:rPr>
      </w:pPr>
      <w:r w:rsidRPr="00794B3E">
        <w:rPr>
          <w:b/>
          <w:lang w:val="en-GB"/>
        </w:rPr>
        <w:t xml:space="preserve">Notes: </w:t>
      </w:r>
    </w:p>
    <w:p w14:paraId="5B45C659" w14:textId="77777777" w:rsidR="00CC6D9F" w:rsidRDefault="00CC6D9F" w:rsidP="00CC6D9F">
      <w:pPr>
        <w:rPr>
          <w:b/>
          <w:lang w:val="en-GB"/>
        </w:rPr>
      </w:pPr>
      <w:r w:rsidRPr="004535A6">
        <w:t xml:space="preserve">The Disability Standards for Accessible Public Transport 2002 </w:t>
      </w:r>
      <w:hyperlink r:id="rId10" w:history="1">
        <w:r w:rsidRPr="004535A6">
          <w:rPr>
            <w:rStyle w:val="Hyperlink"/>
            <w:rFonts w:ascii="Calibri" w:hAnsi="Calibri" w:cs="Calibri"/>
          </w:rPr>
          <w:t>https://www.legislation.gov.au/Details/F2011C00213</w:t>
        </w:r>
      </w:hyperlink>
      <w:r w:rsidRPr="004535A6">
        <w:rPr>
          <w:rStyle w:val="Hyperlink"/>
          <w:rFonts w:ascii="Calibri" w:hAnsi="Calibri" w:cs="Calibri"/>
        </w:rPr>
        <w:t xml:space="preserve"> </w:t>
      </w:r>
      <w:r w:rsidRPr="004535A6">
        <w:t xml:space="preserve">outline the minimum accessibility requirements for new transport infrastructure, and the staged process for compliance of older vehicles. Older transport stock purchased prior to the first iteration of the standards in 2002 may not be compliant, so not accessible for passengers with disabilities. You may wish to investigate the types of vehicles servicing your building or event </w:t>
      </w:r>
      <w:proofErr w:type="gramStart"/>
      <w:r w:rsidRPr="004535A6">
        <w:t>venue, and</w:t>
      </w:r>
      <w:proofErr w:type="gramEnd"/>
      <w:r w:rsidRPr="004535A6">
        <w:t xml:space="preserve"> advis</w:t>
      </w:r>
      <w:r>
        <w:t>e</w:t>
      </w:r>
      <w:r w:rsidRPr="004535A6">
        <w:t xml:space="preserve"> participants regarding the availability and/or frequency of accessible vehicles. This is often listed on timetables produced by Public Transport Victoria.</w:t>
      </w:r>
    </w:p>
    <w:p w14:paraId="1ED73075" w14:textId="77777777" w:rsidR="00CC6D9F" w:rsidRDefault="00CC6D9F" w:rsidP="00CC6D9F">
      <w:pPr>
        <w:spacing w:line="360" w:lineRule="auto"/>
        <w:rPr>
          <w:b/>
          <w:lang w:val="en-GB"/>
        </w:rPr>
      </w:pPr>
      <w:r w:rsidRPr="00794B3E">
        <w:rPr>
          <w:b/>
          <w:lang w:val="en-GB"/>
        </w:rPr>
        <w:t xml:space="preserve">Response: </w:t>
      </w:r>
    </w:p>
    <w:p w14:paraId="12F3A3F0" w14:textId="77777777" w:rsidR="00CC6D9F" w:rsidRDefault="00CC6D9F" w:rsidP="00CC6D9F">
      <w:pPr>
        <w:spacing w:line="360" w:lineRule="auto"/>
        <w:rPr>
          <w:b/>
          <w:lang w:val="en-GB"/>
        </w:rPr>
      </w:pPr>
    </w:p>
    <w:p w14:paraId="27E4EAA8" w14:textId="77777777" w:rsidR="00CC6D9F" w:rsidRPr="00794B3E" w:rsidRDefault="00CC6D9F" w:rsidP="00CC6D9F">
      <w:pPr>
        <w:spacing w:line="360" w:lineRule="auto"/>
        <w:rPr>
          <w:b/>
          <w:lang w:val="en-GB"/>
        </w:rPr>
      </w:pPr>
      <w:r w:rsidRPr="00794B3E">
        <w:rPr>
          <w:b/>
          <w:lang w:val="en-GB"/>
        </w:rPr>
        <w:t>Timeframe for Resolution:</w:t>
      </w:r>
    </w:p>
    <w:p w14:paraId="70D60C40" w14:textId="77777777" w:rsidR="00CC6D9F" w:rsidRDefault="00CC6D9F" w:rsidP="00CC6D9F">
      <w:pPr>
        <w:spacing w:after="160" w:line="360" w:lineRule="auto"/>
        <w:rPr>
          <w:b/>
          <w:u w:val="single"/>
          <w:lang w:val="en-GB"/>
        </w:rPr>
      </w:pPr>
    </w:p>
    <w:p w14:paraId="5EA0E4C4"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5D75143C" w14:textId="77777777" w:rsidR="00CC6D9F" w:rsidRDefault="00CC6D9F" w:rsidP="00CC6D9F">
      <w:pPr>
        <w:rPr>
          <w:b/>
          <w:u w:val="single"/>
          <w:lang w:val="en-GB"/>
        </w:rPr>
      </w:pPr>
      <w:r w:rsidRPr="004535A6">
        <w:t>Distance from parking options to building (in metres)?</w:t>
      </w:r>
    </w:p>
    <w:p w14:paraId="6F962440" w14:textId="77777777" w:rsidR="00CC6D9F" w:rsidRDefault="00CC6D9F" w:rsidP="00CC6D9F">
      <w:pPr>
        <w:spacing w:line="360" w:lineRule="auto"/>
        <w:rPr>
          <w:b/>
          <w:lang w:val="en-GB"/>
        </w:rPr>
      </w:pPr>
      <w:r w:rsidRPr="00794B3E">
        <w:rPr>
          <w:b/>
          <w:lang w:val="en-GB"/>
        </w:rPr>
        <w:t xml:space="preserve">Notes: </w:t>
      </w:r>
    </w:p>
    <w:p w14:paraId="3057050C" w14:textId="59E35444" w:rsidR="00CC6D9F" w:rsidRDefault="00CC6D9F" w:rsidP="00CC6D9F">
      <w:pPr>
        <w:rPr>
          <w:b/>
          <w:lang w:val="en-GB"/>
        </w:rPr>
      </w:pPr>
      <w:r w:rsidRPr="004535A6">
        <w:t>Parking options close to your building or event venue minimise the need for prolonged walking</w:t>
      </w:r>
      <w:r>
        <w:t xml:space="preserve"> f</w:t>
      </w:r>
      <w:r w:rsidRPr="004535A6">
        <w:t>or participants. It is helpful to describe parking options and their distance from your building or venue when promoting your organisation’s event.</w:t>
      </w:r>
    </w:p>
    <w:p w14:paraId="15697CF9" w14:textId="77777777" w:rsidR="00CC6D9F" w:rsidRDefault="00CC6D9F" w:rsidP="00CC6D9F">
      <w:pPr>
        <w:spacing w:line="360" w:lineRule="auto"/>
        <w:rPr>
          <w:b/>
          <w:lang w:val="en-GB"/>
        </w:rPr>
      </w:pPr>
      <w:r w:rsidRPr="00794B3E">
        <w:rPr>
          <w:b/>
          <w:lang w:val="en-GB"/>
        </w:rPr>
        <w:t xml:space="preserve">Response: </w:t>
      </w:r>
    </w:p>
    <w:p w14:paraId="47598736" w14:textId="77777777" w:rsidR="00CC6D9F" w:rsidRDefault="00CC6D9F" w:rsidP="00CC6D9F">
      <w:pPr>
        <w:spacing w:line="360" w:lineRule="auto"/>
        <w:rPr>
          <w:b/>
          <w:lang w:val="en-GB"/>
        </w:rPr>
      </w:pPr>
    </w:p>
    <w:p w14:paraId="50A4EBBF" w14:textId="77777777" w:rsidR="00CC6D9F" w:rsidRPr="00794B3E" w:rsidRDefault="00CC6D9F" w:rsidP="00CC6D9F">
      <w:pPr>
        <w:spacing w:line="360" w:lineRule="auto"/>
        <w:rPr>
          <w:b/>
          <w:lang w:val="en-GB"/>
        </w:rPr>
      </w:pPr>
      <w:r w:rsidRPr="00794B3E">
        <w:rPr>
          <w:b/>
          <w:lang w:val="en-GB"/>
        </w:rPr>
        <w:t>Timeframe for Resolution:</w:t>
      </w:r>
    </w:p>
    <w:p w14:paraId="7F96B4AA" w14:textId="0124A6E6" w:rsidR="00CC6D9F" w:rsidRDefault="00CC6D9F" w:rsidP="00CC6D9F">
      <w:pPr>
        <w:spacing w:after="160" w:line="360" w:lineRule="auto"/>
        <w:rPr>
          <w:b/>
          <w:u w:val="single"/>
          <w:lang w:val="en-GB"/>
        </w:rPr>
      </w:pPr>
    </w:p>
    <w:p w14:paraId="76237222" w14:textId="77777777" w:rsidR="00CC6D9F" w:rsidRDefault="00CC6D9F" w:rsidP="00CC6D9F">
      <w:pPr>
        <w:spacing w:after="160" w:line="360" w:lineRule="auto"/>
        <w:rPr>
          <w:b/>
          <w:u w:val="single"/>
          <w:lang w:val="en-GB"/>
        </w:rPr>
      </w:pPr>
    </w:p>
    <w:p w14:paraId="539DE1EE" w14:textId="77777777" w:rsidR="00CC6D9F" w:rsidRDefault="00CC6D9F" w:rsidP="00CC6D9F">
      <w:pPr>
        <w:spacing w:after="160" w:line="360" w:lineRule="auto"/>
        <w:rPr>
          <w:b/>
          <w:u w:val="single"/>
          <w:lang w:val="en-GB"/>
        </w:rPr>
      </w:pPr>
      <w:r w:rsidRPr="006319D5">
        <w:rPr>
          <w:b/>
          <w:u w:val="single"/>
          <w:lang w:val="en-GB"/>
        </w:rPr>
        <w:lastRenderedPageBreak/>
        <w:t xml:space="preserve">Question </w:t>
      </w:r>
      <w:r>
        <w:rPr>
          <w:b/>
          <w:u w:val="single"/>
          <w:lang w:val="en-GB"/>
        </w:rPr>
        <w:t>7</w:t>
      </w:r>
      <w:r w:rsidRPr="006319D5">
        <w:rPr>
          <w:b/>
          <w:u w:val="single"/>
          <w:lang w:val="en-GB"/>
        </w:rPr>
        <w:t>:</w:t>
      </w:r>
    </w:p>
    <w:p w14:paraId="6AF1512F" w14:textId="77777777" w:rsidR="00CC6D9F" w:rsidRDefault="00CC6D9F" w:rsidP="00CC6D9F">
      <w:pPr>
        <w:rPr>
          <w:b/>
          <w:u w:val="single"/>
          <w:lang w:val="en-GB"/>
        </w:rPr>
      </w:pPr>
      <w:r w:rsidRPr="004535A6">
        <w:t>Number of disability parking bays?</w:t>
      </w:r>
    </w:p>
    <w:p w14:paraId="46C45D3A" w14:textId="77777777" w:rsidR="00CC6D9F" w:rsidRDefault="00CC6D9F" w:rsidP="00CC6D9F">
      <w:pPr>
        <w:spacing w:line="360" w:lineRule="auto"/>
        <w:rPr>
          <w:b/>
          <w:lang w:val="en-GB"/>
        </w:rPr>
      </w:pPr>
      <w:r w:rsidRPr="00794B3E">
        <w:rPr>
          <w:b/>
          <w:lang w:val="en-GB"/>
        </w:rPr>
        <w:t xml:space="preserve">Notes: </w:t>
      </w:r>
    </w:p>
    <w:p w14:paraId="76395C4C" w14:textId="77777777" w:rsidR="00CC6D9F" w:rsidRDefault="00CC6D9F" w:rsidP="00CC6D9F">
      <w:pPr>
        <w:rPr>
          <w:b/>
          <w:lang w:val="en-GB"/>
        </w:rPr>
      </w:pPr>
      <w:r w:rsidRPr="004535A6">
        <w:t xml:space="preserve">Australian standards set the proportion of accessible parking bays according to building type and function: </w:t>
      </w:r>
      <w:hyperlink r:id="rId11" w:history="1">
        <w:r w:rsidRPr="004535A6">
          <w:rPr>
            <w:rStyle w:val="Hyperlink"/>
            <w:rFonts w:ascii="Calibri" w:hAnsi="Calibri" w:cs="Calibri"/>
          </w:rPr>
          <w:t>https://www.disabilityaccessconsultants.com.au/faq/how-many-disabled-car-parks-do-i-need/</w:t>
        </w:r>
      </w:hyperlink>
      <w:r w:rsidRPr="004535A6">
        <w:t>.  This is a consideration when planning and promoting events.</w:t>
      </w:r>
    </w:p>
    <w:p w14:paraId="1196D4D6" w14:textId="77777777" w:rsidR="00CC6D9F" w:rsidRDefault="00CC6D9F" w:rsidP="00CC6D9F">
      <w:pPr>
        <w:spacing w:line="360" w:lineRule="auto"/>
        <w:rPr>
          <w:b/>
          <w:lang w:val="en-GB"/>
        </w:rPr>
      </w:pPr>
      <w:r w:rsidRPr="00794B3E">
        <w:rPr>
          <w:b/>
          <w:lang w:val="en-GB"/>
        </w:rPr>
        <w:t xml:space="preserve">Response: </w:t>
      </w:r>
    </w:p>
    <w:p w14:paraId="426F9C08" w14:textId="77777777" w:rsidR="00CC6D9F" w:rsidRDefault="00CC6D9F" w:rsidP="00CC6D9F">
      <w:pPr>
        <w:spacing w:line="360" w:lineRule="auto"/>
        <w:rPr>
          <w:b/>
          <w:lang w:val="en-GB"/>
        </w:rPr>
      </w:pPr>
    </w:p>
    <w:p w14:paraId="4EC1A5B7" w14:textId="77777777" w:rsidR="00CC6D9F" w:rsidRPr="00794B3E" w:rsidRDefault="00CC6D9F" w:rsidP="00CC6D9F">
      <w:pPr>
        <w:spacing w:line="360" w:lineRule="auto"/>
        <w:rPr>
          <w:b/>
          <w:lang w:val="en-GB"/>
        </w:rPr>
      </w:pPr>
      <w:r w:rsidRPr="00794B3E">
        <w:rPr>
          <w:b/>
          <w:lang w:val="en-GB"/>
        </w:rPr>
        <w:t>Timeframe for Resolution:</w:t>
      </w:r>
    </w:p>
    <w:p w14:paraId="1BB379C1" w14:textId="77777777" w:rsidR="00CC6D9F" w:rsidRDefault="00CC6D9F" w:rsidP="00CC6D9F">
      <w:pPr>
        <w:spacing w:after="160" w:line="360" w:lineRule="auto"/>
        <w:rPr>
          <w:b/>
          <w:u w:val="single"/>
          <w:lang w:val="en-GB"/>
        </w:rPr>
      </w:pPr>
    </w:p>
    <w:p w14:paraId="2C007BE8" w14:textId="48DE857A"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299E2BC7" w14:textId="77777777" w:rsidR="00CC6D9F" w:rsidRDefault="00CC6D9F" w:rsidP="00CC6D9F">
      <w:pPr>
        <w:rPr>
          <w:b/>
          <w:u w:val="single"/>
          <w:lang w:val="en-GB"/>
        </w:rPr>
      </w:pPr>
      <w:r w:rsidRPr="004535A6">
        <w:t>How is accessible parking indicated?</w:t>
      </w:r>
    </w:p>
    <w:p w14:paraId="3402497C" w14:textId="77777777" w:rsidR="00CC6D9F" w:rsidRDefault="00CC6D9F" w:rsidP="00CC6D9F">
      <w:pPr>
        <w:spacing w:line="360" w:lineRule="auto"/>
        <w:rPr>
          <w:b/>
          <w:lang w:val="en-GB"/>
        </w:rPr>
      </w:pPr>
      <w:r w:rsidRPr="00794B3E">
        <w:rPr>
          <w:b/>
          <w:lang w:val="en-GB"/>
        </w:rPr>
        <w:t xml:space="preserve">Notes: </w:t>
      </w:r>
    </w:p>
    <w:p w14:paraId="56C9EBDE" w14:textId="77777777" w:rsidR="00CC6D9F" w:rsidRDefault="00CC6D9F" w:rsidP="00CC6D9F">
      <w:pPr>
        <w:rPr>
          <w:b/>
          <w:lang w:val="en-GB"/>
        </w:rPr>
      </w:pPr>
      <w:r w:rsidRPr="004535A6">
        <w:t>Clearly signposted accessible parking minimises frustration of people with disabilities searching for parking, and clearly indicates the purpose of these parking bays to the community.</w:t>
      </w:r>
    </w:p>
    <w:p w14:paraId="1B6A8AFA" w14:textId="77777777" w:rsidR="00CC6D9F" w:rsidRDefault="00CC6D9F" w:rsidP="00CC6D9F">
      <w:pPr>
        <w:spacing w:line="360" w:lineRule="auto"/>
        <w:rPr>
          <w:b/>
          <w:lang w:val="en-GB"/>
        </w:rPr>
      </w:pPr>
      <w:r w:rsidRPr="00794B3E">
        <w:rPr>
          <w:b/>
          <w:lang w:val="en-GB"/>
        </w:rPr>
        <w:t xml:space="preserve">Response: </w:t>
      </w:r>
    </w:p>
    <w:p w14:paraId="2CFABB8A" w14:textId="77777777" w:rsidR="00CC6D9F" w:rsidRDefault="00CC6D9F" w:rsidP="00CC6D9F">
      <w:pPr>
        <w:spacing w:line="360" w:lineRule="auto"/>
        <w:rPr>
          <w:b/>
          <w:lang w:val="en-GB"/>
        </w:rPr>
      </w:pPr>
    </w:p>
    <w:p w14:paraId="29F97B2B" w14:textId="77777777" w:rsidR="00CC6D9F" w:rsidRPr="00794B3E" w:rsidRDefault="00CC6D9F" w:rsidP="00CC6D9F">
      <w:pPr>
        <w:spacing w:line="360" w:lineRule="auto"/>
        <w:rPr>
          <w:b/>
          <w:lang w:val="en-GB"/>
        </w:rPr>
      </w:pPr>
      <w:r w:rsidRPr="00794B3E">
        <w:rPr>
          <w:b/>
          <w:lang w:val="en-GB"/>
        </w:rPr>
        <w:t>Timeframe for Resolution:</w:t>
      </w:r>
    </w:p>
    <w:p w14:paraId="00EBA1D3" w14:textId="77777777" w:rsidR="00CC6D9F" w:rsidRDefault="00CC6D9F" w:rsidP="00CC6D9F">
      <w:pPr>
        <w:spacing w:after="160" w:line="360" w:lineRule="auto"/>
        <w:rPr>
          <w:b/>
          <w:u w:val="single"/>
          <w:lang w:val="en-GB"/>
        </w:rPr>
      </w:pPr>
    </w:p>
    <w:p w14:paraId="6AABBBA5" w14:textId="7315B800"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594A9849" w14:textId="77777777" w:rsidR="00CC6D9F" w:rsidRDefault="00CC6D9F" w:rsidP="00CC6D9F">
      <w:pPr>
        <w:rPr>
          <w:b/>
          <w:u w:val="single"/>
          <w:lang w:val="en-GB"/>
        </w:rPr>
      </w:pPr>
      <w:r w:rsidRPr="004535A6">
        <w:t>How is the use of accessible parking monitored to ensure its availability for people with disabilities?</w:t>
      </w:r>
    </w:p>
    <w:p w14:paraId="388EEA11" w14:textId="77777777" w:rsidR="00CC6D9F" w:rsidRDefault="00CC6D9F" w:rsidP="00CC6D9F">
      <w:pPr>
        <w:spacing w:line="360" w:lineRule="auto"/>
        <w:rPr>
          <w:b/>
          <w:lang w:val="en-GB"/>
        </w:rPr>
      </w:pPr>
    </w:p>
    <w:p w14:paraId="36519AB3" w14:textId="77777777" w:rsidR="00CC6D9F" w:rsidRDefault="00CC6D9F" w:rsidP="00CC6D9F">
      <w:pPr>
        <w:spacing w:line="360" w:lineRule="auto"/>
        <w:rPr>
          <w:b/>
          <w:lang w:val="en-GB"/>
        </w:rPr>
      </w:pPr>
    </w:p>
    <w:p w14:paraId="261485A2" w14:textId="77777777" w:rsidR="00CC6D9F" w:rsidRDefault="00CC6D9F" w:rsidP="00CC6D9F">
      <w:pPr>
        <w:spacing w:line="360" w:lineRule="auto"/>
        <w:rPr>
          <w:b/>
          <w:lang w:val="en-GB"/>
        </w:rPr>
      </w:pPr>
    </w:p>
    <w:p w14:paraId="1DC10AAE" w14:textId="73A89978" w:rsidR="00CC6D9F" w:rsidRDefault="00CC6D9F" w:rsidP="00CC6D9F">
      <w:pPr>
        <w:spacing w:line="360" w:lineRule="auto"/>
        <w:rPr>
          <w:b/>
          <w:lang w:val="en-GB"/>
        </w:rPr>
      </w:pPr>
      <w:r w:rsidRPr="00794B3E">
        <w:rPr>
          <w:b/>
          <w:lang w:val="en-GB"/>
        </w:rPr>
        <w:lastRenderedPageBreak/>
        <w:t xml:space="preserve">Notes: </w:t>
      </w:r>
    </w:p>
    <w:p w14:paraId="11C366BE" w14:textId="77777777" w:rsidR="00CC6D9F" w:rsidRDefault="00CC6D9F" w:rsidP="00CC6D9F">
      <w:pPr>
        <w:rPr>
          <w:b/>
          <w:lang w:val="en-GB"/>
        </w:rPr>
      </w:pPr>
      <w:r w:rsidRPr="004535A6">
        <w:t>Local government authorities often monitor parking and administer local laws regarding traffic management and infringements, including car parking in disability parking bays without a permit.</w:t>
      </w:r>
    </w:p>
    <w:p w14:paraId="10493CFA" w14:textId="77777777" w:rsidR="00CC6D9F" w:rsidRDefault="00CC6D9F" w:rsidP="00CC6D9F">
      <w:pPr>
        <w:spacing w:line="360" w:lineRule="auto"/>
        <w:rPr>
          <w:b/>
          <w:lang w:val="en-GB"/>
        </w:rPr>
      </w:pPr>
      <w:r w:rsidRPr="00794B3E">
        <w:rPr>
          <w:b/>
          <w:lang w:val="en-GB"/>
        </w:rPr>
        <w:t xml:space="preserve">Response: </w:t>
      </w:r>
    </w:p>
    <w:p w14:paraId="328AA372" w14:textId="77777777" w:rsidR="00CC6D9F" w:rsidRDefault="00CC6D9F" w:rsidP="00CC6D9F">
      <w:pPr>
        <w:spacing w:line="360" w:lineRule="auto"/>
        <w:rPr>
          <w:b/>
          <w:lang w:val="en-GB"/>
        </w:rPr>
      </w:pPr>
    </w:p>
    <w:p w14:paraId="01A5B6CC" w14:textId="4F52B22F" w:rsidR="00CC6D9F" w:rsidRPr="00794B3E" w:rsidRDefault="00CC6D9F" w:rsidP="00CC6D9F">
      <w:pPr>
        <w:spacing w:line="360" w:lineRule="auto"/>
        <w:rPr>
          <w:b/>
          <w:lang w:val="en-GB"/>
        </w:rPr>
      </w:pPr>
      <w:r w:rsidRPr="00794B3E">
        <w:rPr>
          <w:b/>
          <w:lang w:val="en-GB"/>
        </w:rPr>
        <w:t>Timeframe for Resolution:</w:t>
      </w:r>
    </w:p>
    <w:p w14:paraId="04AE8F50" w14:textId="77777777" w:rsidR="00CC6D9F" w:rsidRDefault="00CC6D9F" w:rsidP="00CC6D9F">
      <w:pPr>
        <w:spacing w:after="160" w:line="360" w:lineRule="auto"/>
        <w:rPr>
          <w:b/>
          <w:u w:val="single"/>
          <w:lang w:val="en-GB"/>
        </w:rPr>
      </w:pPr>
    </w:p>
    <w:p w14:paraId="37BC9095"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58037786" w14:textId="77777777" w:rsidR="00CC6D9F" w:rsidRDefault="00CC6D9F" w:rsidP="00CC6D9F">
      <w:pPr>
        <w:rPr>
          <w:b/>
          <w:u w:val="single"/>
          <w:lang w:val="en-GB"/>
        </w:rPr>
      </w:pPr>
      <w:r w:rsidRPr="004535A6">
        <w:t>Distance from closest drop-off point to building/event space? (</w:t>
      </w:r>
      <w:proofErr w:type="gramStart"/>
      <w:r w:rsidRPr="004535A6">
        <w:t>in</w:t>
      </w:r>
      <w:proofErr w:type="gramEnd"/>
      <w:r w:rsidRPr="004535A6">
        <w:t xml:space="preserve"> metres)</w:t>
      </w:r>
    </w:p>
    <w:p w14:paraId="180D2FE4" w14:textId="77777777" w:rsidR="00CC6D9F" w:rsidRDefault="00CC6D9F" w:rsidP="00CC6D9F">
      <w:pPr>
        <w:spacing w:line="360" w:lineRule="auto"/>
        <w:rPr>
          <w:b/>
          <w:lang w:val="en-GB"/>
        </w:rPr>
      </w:pPr>
      <w:r w:rsidRPr="00794B3E">
        <w:rPr>
          <w:b/>
          <w:lang w:val="en-GB"/>
        </w:rPr>
        <w:t xml:space="preserve">Notes: </w:t>
      </w:r>
    </w:p>
    <w:p w14:paraId="4CF2F9FF" w14:textId="77777777" w:rsidR="00CC6D9F" w:rsidRDefault="00CC6D9F" w:rsidP="00CC6D9F">
      <w:pPr>
        <w:rPr>
          <w:b/>
          <w:lang w:val="en-GB"/>
        </w:rPr>
      </w:pPr>
      <w:r w:rsidRPr="004535A6">
        <w:t xml:space="preserve">Some people with disabilities may travel to your organisation via taxi, rideshare service or private vehicle driven by someone else. They may not require parking in these instances, but require a drop-off point from which the passenger may receive assistance to alight and locate the building. Having designated drop-off points avoids drivers infringing parking laws </w:t>
      </w:r>
      <w:proofErr w:type="gramStart"/>
      <w:r w:rsidRPr="004535A6">
        <w:t>in order to</w:t>
      </w:r>
      <w:proofErr w:type="gramEnd"/>
      <w:r w:rsidRPr="004535A6">
        <w:t xml:space="preserve"> assist a passenger to access your organisation or event venue.</w:t>
      </w:r>
    </w:p>
    <w:p w14:paraId="206D8002" w14:textId="77777777" w:rsidR="00CC6D9F" w:rsidRDefault="00CC6D9F" w:rsidP="00CC6D9F">
      <w:pPr>
        <w:spacing w:line="360" w:lineRule="auto"/>
        <w:rPr>
          <w:b/>
          <w:lang w:val="en-GB"/>
        </w:rPr>
      </w:pPr>
      <w:r w:rsidRPr="00794B3E">
        <w:rPr>
          <w:b/>
          <w:lang w:val="en-GB"/>
        </w:rPr>
        <w:t xml:space="preserve">Response: </w:t>
      </w:r>
    </w:p>
    <w:p w14:paraId="5363482E" w14:textId="77777777" w:rsidR="00CC6D9F" w:rsidRDefault="00CC6D9F" w:rsidP="00CC6D9F">
      <w:pPr>
        <w:spacing w:line="360" w:lineRule="auto"/>
        <w:rPr>
          <w:b/>
          <w:lang w:val="en-GB"/>
        </w:rPr>
      </w:pPr>
    </w:p>
    <w:p w14:paraId="22D4F35D" w14:textId="77777777" w:rsidR="00CC6D9F" w:rsidRPr="00794B3E" w:rsidRDefault="00CC6D9F" w:rsidP="00CC6D9F">
      <w:pPr>
        <w:spacing w:line="360" w:lineRule="auto"/>
        <w:rPr>
          <w:b/>
          <w:lang w:val="en-GB"/>
        </w:rPr>
      </w:pPr>
      <w:r w:rsidRPr="00794B3E">
        <w:rPr>
          <w:b/>
          <w:lang w:val="en-GB"/>
        </w:rPr>
        <w:t>Timeframe for Resolution:</w:t>
      </w:r>
    </w:p>
    <w:p w14:paraId="2EA47707" w14:textId="77777777" w:rsidR="00CC6D9F" w:rsidRDefault="00CC6D9F" w:rsidP="00CC6D9F">
      <w:pPr>
        <w:spacing w:after="160" w:line="360" w:lineRule="auto"/>
        <w:rPr>
          <w:b/>
          <w:u w:val="single"/>
          <w:lang w:val="en-GB"/>
        </w:rPr>
      </w:pPr>
    </w:p>
    <w:p w14:paraId="76771EE8"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52E9A28A" w14:textId="77777777" w:rsidR="00CC6D9F" w:rsidRDefault="00CC6D9F" w:rsidP="00CC6D9F">
      <w:pPr>
        <w:rPr>
          <w:b/>
          <w:u w:val="single"/>
          <w:lang w:val="en-GB"/>
        </w:rPr>
      </w:pPr>
      <w:r w:rsidRPr="004535A6">
        <w:t>Is the lighting in car park and outside areas consistent and even (reflected downward</w:t>
      </w:r>
      <w:r>
        <w:t>;</w:t>
      </w:r>
      <w:r w:rsidRPr="004535A6">
        <w:t xml:space="preserve"> without pooling or producing glare)?</w:t>
      </w:r>
    </w:p>
    <w:p w14:paraId="680D7680" w14:textId="77777777" w:rsidR="00CC6D9F" w:rsidRDefault="00CC6D9F" w:rsidP="00CC6D9F">
      <w:pPr>
        <w:spacing w:line="360" w:lineRule="auto"/>
        <w:rPr>
          <w:b/>
          <w:lang w:val="en-GB"/>
        </w:rPr>
      </w:pPr>
      <w:r w:rsidRPr="00794B3E">
        <w:rPr>
          <w:b/>
          <w:lang w:val="en-GB"/>
        </w:rPr>
        <w:t xml:space="preserve">Notes: </w:t>
      </w:r>
    </w:p>
    <w:p w14:paraId="6787FBB1" w14:textId="77777777" w:rsidR="00CC6D9F" w:rsidRDefault="00CC6D9F" w:rsidP="00CC6D9F">
      <w:pPr>
        <w:rPr>
          <w:b/>
          <w:lang w:val="en-GB"/>
        </w:rPr>
      </w:pPr>
      <w:r w:rsidRPr="004535A6">
        <w:t>Lighting assists people with vision impairments and other disabilities to safely navigate and locate the entrance to your building.</w:t>
      </w:r>
    </w:p>
    <w:p w14:paraId="401EF714" w14:textId="77777777" w:rsidR="00CC6D9F" w:rsidRDefault="00CC6D9F" w:rsidP="00CC6D9F">
      <w:pPr>
        <w:spacing w:line="360" w:lineRule="auto"/>
        <w:rPr>
          <w:b/>
          <w:lang w:val="en-GB"/>
        </w:rPr>
      </w:pPr>
    </w:p>
    <w:p w14:paraId="66CFA46B" w14:textId="7C576733" w:rsidR="00CC6D9F" w:rsidRDefault="00CC6D9F" w:rsidP="00CC6D9F">
      <w:pPr>
        <w:spacing w:line="360" w:lineRule="auto"/>
        <w:rPr>
          <w:b/>
          <w:lang w:val="en-GB"/>
        </w:rPr>
      </w:pPr>
      <w:r w:rsidRPr="00794B3E">
        <w:rPr>
          <w:b/>
          <w:lang w:val="en-GB"/>
        </w:rPr>
        <w:lastRenderedPageBreak/>
        <w:t xml:space="preserve">Response: </w:t>
      </w:r>
    </w:p>
    <w:p w14:paraId="536420E3" w14:textId="77777777" w:rsidR="00CC6D9F" w:rsidRDefault="00CC6D9F" w:rsidP="00CC6D9F">
      <w:pPr>
        <w:spacing w:line="360" w:lineRule="auto"/>
        <w:rPr>
          <w:b/>
          <w:lang w:val="en-GB"/>
        </w:rPr>
      </w:pPr>
    </w:p>
    <w:p w14:paraId="434E93E2" w14:textId="77777777" w:rsidR="00CC6D9F" w:rsidRPr="00794B3E" w:rsidRDefault="00CC6D9F" w:rsidP="00CC6D9F">
      <w:pPr>
        <w:spacing w:line="360" w:lineRule="auto"/>
        <w:rPr>
          <w:b/>
          <w:lang w:val="en-GB"/>
        </w:rPr>
      </w:pPr>
      <w:r w:rsidRPr="00794B3E">
        <w:rPr>
          <w:b/>
          <w:lang w:val="en-GB"/>
        </w:rPr>
        <w:t>Timeframe for Resolution:</w:t>
      </w:r>
    </w:p>
    <w:p w14:paraId="7186DD85" w14:textId="77777777" w:rsidR="00CC6D9F" w:rsidRDefault="00CC6D9F" w:rsidP="00CC6D9F">
      <w:pPr>
        <w:spacing w:after="160" w:line="360" w:lineRule="auto"/>
        <w:rPr>
          <w:b/>
          <w:u w:val="single"/>
          <w:lang w:val="en-GB"/>
        </w:rPr>
      </w:pPr>
    </w:p>
    <w:p w14:paraId="5DED18A6"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6BD77058" w14:textId="77777777" w:rsidR="00CC6D9F" w:rsidRDefault="00CC6D9F" w:rsidP="00CC6D9F">
      <w:pPr>
        <w:rPr>
          <w:b/>
          <w:u w:val="single"/>
          <w:lang w:val="en-GB"/>
        </w:rPr>
      </w:pPr>
      <w:r w:rsidRPr="004535A6">
        <w:t>How is parking information/metering indicated?</w:t>
      </w:r>
    </w:p>
    <w:p w14:paraId="42FDCA38" w14:textId="77777777" w:rsidR="00CC6D9F" w:rsidRDefault="00CC6D9F" w:rsidP="00CC6D9F">
      <w:pPr>
        <w:spacing w:line="360" w:lineRule="auto"/>
        <w:rPr>
          <w:b/>
          <w:lang w:val="en-GB"/>
        </w:rPr>
      </w:pPr>
      <w:r w:rsidRPr="00794B3E">
        <w:rPr>
          <w:b/>
          <w:lang w:val="en-GB"/>
        </w:rPr>
        <w:t>Notes:</w:t>
      </w:r>
    </w:p>
    <w:p w14:paraId="1D438FB3" w14:textId="77777777" w:rsidR="00CC6D9F" w:rsidRDefault="00CC6D9F" w:rsidP="00CC6D9F">
      <w:pPr>
        <w:rPr>
          <w:b/>
          <w:lang w:val="en-GB"/>
        </w:rPr>
      </w:pPr>
      <w:r w:rsidRPr="004535A6">
        <w:t>Parking information concerning metering is often maintained by local government. The clarity of this information avoids unintended parking infringements resulting in fines.</w:t>
      </w:r>
      <w:r w:rsidRPr="00794B3E">
        <w:rPr>
          <w:b/>
          <w:lang w:val="en-GB"/>
        </w:rPr>
        <w:t xml:space="preserve"> </w:t>
      </w:r>
    </w:p>
    <w:p w14:paraId="43EC9933" w14:textId="77777777" w:rsidR="00CC6D9F" w:rsidRDefault="00CC6D9F" w:rsidP="00CC6D9F">
      <w:pPr>
        <w:spacing w:line="360" w:lineRule="auto"/>
        <w:rPr>
          <w:b/>
          <w:lang w:val="en-GB"/>
        </w:rPr>
      </w:pPr>
      <w:r w:rsidRPr="00794B3E">
        <w:rPr>
          <w:b/>
          <w:lang w:val="en-GB"/>
        </w:rPr>
        <w:t xml:space="preserve">Response: </w:t>
      </w:r>
    </w:p>
    <w:p w14:paraId="6029BADA" w14:textId="77777777" w:rsidR="00CC6D9F" w:rsidRDefault="00CC6D9F" w:rsidP="00CC6D9F">
      <w:pPr>
        <w:spacing w:line="360" w:lineRule="auto"/>
        <w:rPr>
          <w:b/>
          <w:lang w:val="en-GB"/>
        </w:rPr>
      </w:pPr>
    </w:p>
    <w:p w14:paraId="3BF2372E" w14:textId="77777777" w:rsidR="00CC6D9F" w:rsidRPr="00794B3E" w:rsidRDefault="00CC6D9F" w:rsidP="00CC6D9F">
      <w:pPr>
        <w:spacing w:line="360" w:lineRule="auto"/>
        <w:rPr>
          <w:b/>
          <w:lang w:val="en-GB"/>
        </w:rPr>
      </w:pPr>
      <w:r w:rsidRPr="00794B3E">
        <w:rPr>
          <w:b/>
          <w:lang w:val="en-GB"/>
        </w:rPr>
        <w:t>Timeframe for Resolution:</w:t>
      </w:r>
    </w:p>
    <w:p w14:paraId="13341DC4" w14:textId="77777777" w:rsidR="00CC6D9F" w:rsidRDefault="00CC6D9F" w:rsidP="00CC6D9F">
      <w:pPr>
        <w:spacing w:after="160" w:line="360" w:lineRule="auto"/>
        <w:rPr>
          <w:b/>
          <w:u w:val="single"/>
          <w:lang w:val="en-GB"/>
        </w:rPr>
      </w:pPr>
    </w:p>
    <w:p w14:paraId="5166A558"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69E20333" w14:textId="77777777" w:rsidR="00CC6D9F" w:rsidRDefault="00CC6D9F" w:rsidP="00CC6D9F">
      <w:pPr>
        <w:rPr>
          <w:b/>
          <w:u w:val="single"/>
          <w:lang w:val="en-GB"/>
        </w:rPr>
      </w:pPr>
      <w:r w:rsidRPr="004535A6">
        <w:t>How high are ticket machine controls? (</w:t>
      </w:r>
      <w:proofErr w:type="gramStart"/>
      <w:r w:rsidRPr="004535A6">
        <w:t>in</w:t>
      </w:r>
      <w:proofErr w:type="gramEnd"/>
      <w:r w:rsidRPr="004535A6">
        <w:t xml:space="preserve"> metres)</w:t>
      </w:r>
    </w:p>
    <w:p w14:paraId="1EA19A64" w14:textId="77777777" w:rsidR="00CC6D9F" w:rsidRDefault="00CC6D9F" w:rsidP="00CC6D9F">
      <w:pPr>
        <w:spacing w:line="360" w:lineRule="auto"/>
        <w:rPr>
          <w:b/>
          <w:lang w:val="en-GB"/>
        </w:rPr>
      </w:pPr>
      <w:r w:rsidRPr="00794B3E">
        <w:rPr>
          <w:b/>
          <w:lang w:val="en-GB"/>
        </w:rPr>
        <w:t xml:space="preserve">Notes: </w:t>
      </w:r>
    </w:p>
    <w:p w14:paraId="38ACA028" w14:textId="77777777" w:rsidR="00CC6D9F" w:rsidRDefault="00CC6D9F" w:rsidP="00CC6D9F">
      <w:pPr>
        <w:rPr>
          <w:b/>
          <w:lang w:val="en-GB"/>
        </w:rPr>
      </w:pPr>
      <w:r w:rsidRPr="004535A6">
        <w:t xml:space="preserve">Controls positioned at a height able to be operated by someone seated or standing ensures accessibility for users of wheelchairs or people who are short </w:t>
      </w:r>
      <w:proofErr w:type="spellStart"/>
      <w:r w:rsidRPr="004535A6">
        <w:t>statured</w:t>
      </w:r>
      <w:proofErr w:type="spellEnd"/>
      <w:r w:rsidRPr="004535A6">
        <w:t>.</w:t>
      </w:r>
    </w:p>
    <w:p w14:paraId="5188F05A" w14:textId="77777777" w:rsidR="00CC6D9F" w:rsidRDefault="00CC6D9F" w:rsidP="00CC6D9F">
      <w:pPr>
        <w:spacing w:line="360" w:lineRule="auto"/>
        <w:rPr>
          <w:b/>
          <w:lang w:val="en-GB"/>
        </w:rPr>
      </w:pPr>
      <w:r w:rsidRPr="00794B3E">
        <w:rPr>
          <w:b/>
          <w:lang w:val="en-GB"/>
        </w:rPr>
        <w:t xml:space="preserve">Response: </w:t>
      </w:r>
    </w:p>
    <w:p w14:paraId="394BC7C3" w14:textId="77777777" w:rsidR="00CC6D9F" w:rsidRDefault="00CC6D9F" w:rsidP="00CC6D9F">
      <w:pPr>
        <w:spacing w:line="360" w:lineRule="auto"/>
        <w:rPr>
          <w:b/>
          <w:lang w:val="en-GB"/>
        </w:rPr>
      </w:pPr>
    </w:p>
    <w:p w14:paraId="2B3B48C7" w14:textId="77777777" w:rsidR="00CC6D9F" w:rsidRPr="00794B3E" w:rsidRDefault="00CC6D9F" w:rsidP="00CC6D9F">
      <w:pPr>
        <w:spacing w:line="360" w:lineRule="auto"/>
        <w:rPr>
          <w:b/>
          <w:lang w:val="en-GB"/>
        </w:rPr>
      </w:pPr>
      <w:r w:rsidRPr="00794B3E">
        <w:rPr>
          <w:b/>
          <w:lang w:val="en-GB"/>
        </w:rPr>
        <w:t>Timeframe for Resolution:</w:t>
      </w:r>
    </w:p>
    <w:p w14:paraId="55C4976D" w14:textId="77777777" w:rsidR="00CC6D9F" w:rsidRDefault="00CC6D9F" w:rsidP="00CC6D9F">
      <w:pPr>
        <w:spacing w:after="160" w:line="360" w:lineRule="auto"/>
        <w:rPr>
          <w:b/>
          <w:u w:val="single"/>
          <w:lang w:val="en-GB"/>
        </w:rPr>
      </w:pPr>
    </w:p>
    <w:p w14:paraId="713E6AEE" w14:textId="77777777" w:rsidR="00CC6D9F" w:rsidRDefault="00CC6D9F" w:rsidP="00CC6D9F">
      <w:pPr>
        <w:spacing w:after="160" w:line="360" w:lineRule="auto"/>
        <w:rPr>
          <w:b/>
          <w:u w:val="single"/>
          <w:lang w:val="en-GB"/>
        </w:rPr>
      </w:pPr>
    </w:p>
    <w:p w14:paraId="71F213CD" w14:textId="2C34661F"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6EEE8C31" w14:textId="77777777" w:rsidR="00CC6D9F" w:rsidRDefault="00CC6D9F" w:rsidP="00CC6D9F">
      <w:pPr>
        <w:rPr>
          <w:b/>
          <w:u w:val="single"/>
          <w:lang w:val="en-GB"/>
        </w:rPr>
      </w:pPr>
      <w:r w:rsidRPr="004535A6">
        <w:lastRenderedPageBreak/>
        <w:t>Number of steps or curbs between parking and the main building entrance?</w:t>
      </w:r>
    </w:p>
    <w:p w14:paraId="50852338" w14:textId="77777777" w:rsidR="00CC6D9F" w:rsidRDefault="00CC6D9F" w:rsidP="00CC6D9F">
      <w:pPr>
        <w:spacing w:line="360" w:lineRule="auto"/>
        <w:rPr>
          <w:b/>
          <w:lang w:val="en-GB"/>
        </w:rPr>
      </w:pPr>
      <w:r w:rsidRPr="00794B3E">
        <w:rPr>
          <w:b/>
          <w:lang w:val="en-GB"/>
        </w:rPr>
        <w:t xml:space="preserve">Notes: </w:t>
      </w:r>
    </w:p>
    <w:p w14:paraId="1EA4F915" w14:textId="77777777" w:rsidR="00CC6D9F" w:rsidRDefault="00CC6D9F" w:rsidP="00CC6D9F">
      <w:pPr>
        <w:rPr>
          <w:b/>
          <w:lang w:val="en-GB"/>
        </w:rPr>
      </w:pPr>
      <w:r w:rsidRPr="004535A6">
        <w:t xml:space="preserve">The pathway from drop-off or parking areas to the building’s main entrance needs to be free of </w:t>
      </w:r>
      <w:proofErr w:type="gramStart"/>
      <w:r w:rsidRPr="004535A6">
        <w:t>steps, but</w:t>
      </w:r>
      <w:proofErr w:type="gramEnd"/>
      <w:r w:rsidRPr="004535A6">
        <w:t xml:space="preserve"> can contain kerbs with ramps. A flat pathway provides optimal access to the building entrance for anyone walking or using a mobility aid such as a wheelchair, scooter or walking frame.</w:t>
      </w:r>
    </w:p>
    <w:p w14:paraId="39F45706" w14:textId="77777777" w:rsidR="00CC6D9F" w:rsidRDefault="00CC6D9F" w:rsidP="00CC6D9F">
      <w:pPr>
        <w:spacing w:line="360" w:lineRule="auto"/>
        <w:rPr>
          <w:b/>
          <w:lang w:val="en-GB"/>
        </w:rPr>
      </w:pPr>
      <w:r w:rsidRPr="00794B3E">
        <w:rPr>
          <w:b/>
          <w:lang w:val="en-GB"/>
        </w:rPr>
        <w:t xml:space="preserve">Response: </w:t>
      </w:r>
    </w:p>
    <w:p w14:paraId="01B22243" w14:textId="77777777" w:rsidR="00CC6D9F" w:rsidRDefault="00CC6D9F" w:rsidP="00CC6D9F">
      <w:pPr>
        <w:spacing w:line="360" w:lineRule="auto"/>
        <w:rPr>
          <w:b/>
          <w:lang w:val="en-GB"/>
        </w:rPr>
      </w:pPr>
    </w:p>
    <w:p w14:paraId="29D90CA7" w14:textId="77777777" w:rsidR="00CC6D9F" w:rsidRPr="00794B3E" w:rsidRDefault="00CC6D9F" w:rsidP="00CC6D9F">
      <w:pPr>
        <w:spacing w:line="360" w:lineRule="auto"/>
        <w:rPr>
          <w:b/>
          <w:lang w:val="en-GB"/>
        </w:rPr>
      </w:pPr>
      <w:r w:rsidRPr="00794B3E">
        <w:rPr>
          <w:b/>
          <w:lang w:val="en-GB"/>
        </w:rPr>
        <w:t>Timeframe for Resolution:</w:t>
      </w:r>
    </w:p>
    <w:p w14:paraId="4750C4C4" w14:textId="77777777" w:rsidR="00CC6D9F" w:rsidRDefault="00CC6D9F" w:rsidP="00CC6D9F">
      <w:pPr>
        <w:spacing w:after="160" w:line="360" w:lineRule="auto"/>
        <w:rPr>
          <w:b/>
          <w:u w:val="single"/>
          <w:lang w:val="en-GB"/>
        </w:rPr>
      </w:pPr>
    </w:p>
    <w:p w14:paraId="009979C9"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14:paraId="1AE1BAAF" w14:textId="77777777" w:rsidR="00CC6D9F" w:rsidRDefault="00CC6D9F" w:rsidP="00CC6D9F">
      <w:pPr>
        <w:rPr>
          <w:b/>
          <w:u w:val="single"/>
          <w:lang w:val="en-GB"/>
        </w:rPr>
      </w:pPr>
      <w:r w:rsidRPr="004535A6">
        <w:t>How wide is the pathway to the building entrance? (</w:t>
      </w:r>
      <w:proofErr w:type="gramStart"/>
      <w:r w:rsidRPr="004535A6">
        <w:t>in</w:t>
      </w:r>
      <w:proofErr w:type="gramEnd"/>
      <w:r w:rsidRPr="004535A6">
        <w:t xml:space="preserve"> metres)</w:t>
      </w:r>
    </w:p>
    <w:p w14:paraId="60C39AEC" w14:textId="77777777" w:rsidR="00CC6D9F" w:rsidRDefault="00CC6D9F" w:rsidP="00CC6D9F">
      <w:pPr>
        <w:spacing w:line="360" w:lineRule="auto"/>
        <w:rPr>
          <w:b/>
          <w:lang w:val="en-GB"/>
        </w:rPr>
      </w:pPr>
      <w:r w:rsidRPr="00794B3E">
        <w:rPr>
          <w:b/>
          <w:lang w:val="en-GB"/>
        </w:rPr>
        <w:t xml:space="preserve">Notes: </w:t>
      </w:r>
    </w:p>
    <w:p w14:paraId="4B1B42C9" w14:textId="77777777" w:rsidR="00CC6D9F" w:rsidRDefault="00CC6D9F" w:rsidP="00CC6D9F">
      <w:pPr>
        <w:rPr>
          <w:b/>
          <w:lang w:val="en-GB"/>
        </w:rPr>
      </w:pPr>
      <w:r w:rsidRPr="004535A6">
        <w:t>An accessible pathway is wide enough to accommodate a user of a wheelchair and someone passing alongside them.</w:t>
      </w:r>
    </w:p>
    <w:p w14:paraId="6FDE0284" w14:textId="77777777" w:rsidR="00CC6D9F" w:rsidRDefault="00CC6D9F" w:rsidP="00CC6D9F">
      <w:pPr>
        <w:spacing w:line="360" w:lineRule="auto"/>
        <w:rPr>
          <w:b/>
          <w:lang w:val="en-GB"/>
        </w:rPr>
      </w:pPr>
      <w:r w:rsidRPr="00794B3E">
        <w:rPr>
          <w:b/>
          <w:lang w:val="en-GB"/>
        </w:rPr>
        <w:t xml:space="preserve">Response: </w:t>
      </w:r>
    </w:p>
    <w:p w14:paraId="17E33426" w14:textId="77777777" w:rsidR="00CC6D9F" w:rsidRDefault="00CC6D9F" w:rsidP="00CC6D9F">
      <w:pPr>
        <w:spacing w:line="360" w:lineRule="auto"/>
        <w:rPr>
          <w:b/>
          <w:lang w:val="en-GB"/>
        </w:rPr>
      </w:pPr>
    </w:p>
    <w:p w14:paraId="02545652" w14:textId="77777777" w:rsidR="00CC6D9F" w:rsidRPr="00794B3E" w:rsidRDefault="00CC6D9F" w:rsidP="00CC6D9F">
      <w:pPr>
        <w:spacing w:line="360" w:lineRule="auto"/>
        <w:rPr>
          <w:b/>
          <w:lang w:val="en-GB"/>
        </w:rPr>
      </w:pPr>
      <w:r w:rsidRPr="00794B3E">
        <w:rPr>
          <w:b/>
          <w:lang w:val="en-GB"/>
        </w:rPr>
        <w:t>Timeframe for Resolution:</w:t>
      </w:r>
    </w:p>
    <w:p w14:paraId="47E19F69" w14:textId="77777777" w:rsidR="00CC6D9F" w:rsidRDefault="00CC6D9F" w:rsidP="00CC6D9F">
      <w:pPr>
        <w:spacing w:after="160" w:line="360" w:lineRule="auto"/>
        <w:rPr>
          <w:b/>
          <w:u w:val="single"/>
          <w:lang w:val="en-GB"/>
        </w:rPr>
      </w:pPr>
    </w:p>
    <w:p w14:paraId="3F49844B" w14:textId="7EF9954D"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16</w:t>
      </w:r>
      <w:r w:rsidRPr="006319D5">
        <w:rPr>
          <w:b/>
          <w:u w:val="single"/>
          <w:lang w:val="en-GB"/>
        </w:rPr>
        <w:t>:</w:t>
      </w:r>
    </w:p>
    <w:p w14:paraId="0264F50F" w14:textId="77777777" w:rsidR="00CC6D9F" w:rsidRDefault="00CC6D9F" w:rsidP="00CC6D9F">
      <w:pPr>
        <w:rPr>
          <w:b/>
          <w:u w:val="single"/>
          <w:lang w:val="en-GB"/>
        </w:rPr>
      </w:pPr>
      <w:r w:rsidRPr="004535A6">
        <w:t>Does the width of the pathway to the entrance allow room for a wheelchair to turn?</w:t>
      </w:r>
    </w:p>
    <w:p w14:paraId="761A02AF" w14:textId="77777777" w:rsidR="00CC6D9F" w:rsidRDefault="00CC6D9F" w:rsidP="00CC6D9F">
      <w:pPr>
        <w:spacing w:line="360" w:lineRule="auto"/>
        <w:rPr>
          <w:b/>
          <w:lang w:val="en-GB"/>
        </w:rPr>
      </w:pPr>
      <w:r w:rsidRPr="00794B3E">
        <w:rPr>
          <w:b/>
          <w:lang w:val="en-GB"/>
        </w:rPr>
        <w:t xml:space="preserve">Notes: </w:t>
      </w:r>
    </w:p>
    <w:p w14:paraId="5EE5E34B" w14:textId="77777777" w:rsidR="00CC6D9F" w:rsidRDefault="00CC6D9F" w:rsidP="00CC6D9F">
      <w:pPr>
        <w:rPr>
          <w:b/>
          <w:lang w:val="en-GB"/>
        </w:rPr>
      </w:pPr>
      <w:r w:rsidRPr="004535A6">
        <w:t>Adequate turning space on an entrance path facilitates a person in a wheelchair turning to access the entrance while remaining on the path.</w:t>
      </w:r>
    </w:p>
    <w:p w14:paraId="344D9E6C" w14:textId="77777777" w:rsidR="00CC6D9F" w:rsidRDefault="00CC6D9F" w:rsidP="00CC6D9F">
      <w:pPr>
        <w:spacing w:line="360" w:lineRule="auto"/>
        <w:rPr>
          <w:b/>
          <w:lang w:val="en-GB"/>
        </w:rPr>
      </w:pPr>
      <w:r w:rsidRPr="00794B3E">
        <w:rPr>
          <w:b/>
          <w:lang w:val="en-GB"/>
        </w:rPr>
        <w:t xml:space="preserve">Response: </w:t>
      </w:r>
    </w:p>
    <w:p w14:paraId="65D07E3B" w14:textId="35AD6379" w:rsidR="00CC6D9F" w:rsidRDefault="00CC6D9F" w:rsidP="00CC6D9F">
      <w:pPr>
        <w:spacing w:line="360" w:lineRule="auto"/>
        <w:rPr>
          <w:b/>
          <w:lang w:val="en-GB"/>
        </w:rPr>
      </w:pPr>
    </w:p>
    <w:p w14:paraId="57CDFB1D" w14:textId="77777777" w:rsidR="00CC6D9F" w:rsidRDefault="00CC6D9F" w:rsidP="00CC6D9F">
      <w:pPr>
        <w:spacing w:line="360" w:lineRule="auto"/>
        <w:rPr>
          <w:b/>
          <w:lang w:val="en-GB"/>
        </w:rPr>
      </w:pPr>
    </w:p>
    <w:p w14:paraId="0A878F1B" w14:textId="77777777" w:rsidR="00CC6D9F" w:rsidRPr="00794B3E" w:rsidRDefault="00CC6D9F" w:rsidP="00CC6D9F">
      <w:pPr>
        <w:spacing w:line="360" w:lineRule="auto"/>
        <w:rPr>
          <w:b/>
          <w:lang w:val="en-GB"/>
        </w:rPr>
      </w:pPr>
      <w:r w:rsidRPr="00794B3E">
        <w:rPr>
          <w:b/>
          <w:lang w:val="en-GB"/>
        </w:rPr>
        <w:t>Timeframe for Resolution:</w:t>
      </w:r>
    </w:p>
    <w:p w14:paraId="779429B7" w14:textId="77777777" w:rsidR="00CC6D9F" w:rsidRDefault="00CC6D9F" w:rsidP="00CC6D9F">
      <w:pPr>
        <w:spacing w:after="160" w:line="360" w:lineRule="auto"/>
        <w:rPr>
          <w:b/>
          <w:u w:val="single"/>
          <w:lang w:val="en-GB"/>
        </w:rPr>
      </w:pPr>
    </w:p>
    <w:p w14:paraId="0A114F4A"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17</w:t>
      </w:r>
      <w:r w:rsidRPr="006319D5">
        <w:rPr>
          <w:b/>
          <w:u w:val="single"/>
          <w:lang w:val="en-GB"/>
        </w:rPr>
        <w:t>:</w:t>
      </w:r>
    </w:p>
    <w:p w14:paraId="551B7C75" w14:textId="77777777" w:rsidR="00CC6D9F" w:rsidRDefault="00CC6D9F" w:rsidP="00CC6D9F">
      <w:pPr>
        <w:rPr>
          <w:b/>
          <w:u w:val="single"/>
          <w:lang w:val="en-GB"/>
        </w:rPr>
      </w:pPr>
      <w:r w:rsidRPr="004535A6">
        <w:t>Is it free of hazards such as bollards, rubbish bins, outward opening windows and doors or overhanging foliage/projections?</w:t>
      </w:r>
    </w:p>
    <w:p w14:paraId="1A8285A6" w14:textId="77777777" w:rsidR="00CC6D9F" w:rsidRDefault="00CC6D9F" w:rsidP="00CC6D9F">
      <w:pPr>
        <w:spacing w:line="360" w:lineRule="auto"/>
        <w:rPr>
          <w:b/>
          <w:lang w:val="en-GB"/>
        </w:rPr>
      </w:pPr>
      <w:r w:rsidRPr="00794B3E">
        <w:rPr>
          <w:b/>
          <w:lang w:val="en-GB"/>
        </w:rPr>
        <w:t xml:space="preserve">Notes: </w:t>
      </w:r>
    </w:p>
    <w:p w14:paraId="1C4DEF6C" w14:textId="77777777" w:rsidR="00CC6D9F" w:rsidRDefault="00CC6D9F" w:rsidP="00CC6D9F">
      <w:pPr>
        <w:rPr>
          <w:b/>
          <w:lang w:val="en-GB"/>
        </w:rPr>
      </w:pPr>
      <w:r w:rsidRPr="004535A6">
        <w:t xml:space="preserve">Such obstacles can pose hazards for pedestrians at sitting or standing height.  </w:t>
      </w:r>
    </w:p>
    <w:p w14:paraId="74E6CBF6" w14:textId="77777777" w:rsidR="00CC6D9F" w:rsidRDefault="00CC6D9F" w:rsidP="00CC6D9F">
      <w:pPr>
        <w:spacing w:line="360" w:lineRule="auto"/>
        <w:rPr>
          <w:b/>
          <w:lang w:val="en-GB"/>
        </w:rPr>
      </w:pPr>
      <w:r w:rsidRPr="00794B3E">
        <w:rPr>
          <w:b/>
          <w:lang w:val="en-GB"/>
        </w:rPr>
        <w:t xml:space="preserve">Response: </w:t>
      </w:r>
    </w:p>
    <w:p w14:paraId="7D32E43E" w14:textId="77777777" w:rsidR="00CC6D9F" w:rsidRDefault="00CC6D9F" w:rsidP="00CC6D9F">
      <w:pPr>
        <w:spacing w:line="360" w:lineRule="auto"/>
        <w:rPr>
          <w:b/>
          <w:lang w:val="en-GB"/>
        </w:rPr>
      </w:pPr>
    </w:p>
    <w:p w14:paraId="246B28C5" w14:textId="77777777" w:rsidR="00CC6D9F" w:rsidRPr="00794B3E" w:rsidRDefault="00CC6D9F" w:rsidP="00CC6D9F">
      <w:pPr>
        <w:spacing w:line="360" w:lineRule="auto"/>
        <w:rPr>
          <w:b/>
          <w:lang w:val="en-GB"/>
        </w:rPr>
      </w:pPr>
      <w:r w:rsidRPr="00794B3E">
        <w:rPr>
          <w:b/>
          <w:lang w:val="en-GB"/>
        </w:rPr>
        <w:t>Timeframe for Resolution:</w:t>
      </w:r>
    </w:p>
    <w:p w14:paraId="6FCC8A4B" w14:textId="77777777" w:rsidR="00CC6D9F" w:rsidRDefault="00CC6D9F" w:rsidP="00CC6D9F"/>
    <w:p w14:paraId="14E24633" w14:textId="77777777" w:rsidR="00CC6D9F" w:rsidRDefault="00CC6D9F" w:rsidP="00CC6D9F">
      <w:pPr>
        <w:spacing w:after="160" w:line="360" w:lineRule="auto"/>
        <w:rPr>
          <w:b/>
          <w:u w:val="single"/>
          <w:lang w:val="en-GB"/>
        </w:rPr>
      </w:pPr>
      <w:r w:rsidRPr="006319D5">
        <w:rPr>
          <w:b/>
          <w:u w:val="single"/>
          <w:lang w:val="en-GB"/>
        </w:rPr>
        <w:t xml:space="preserve">Question </w:t>
      </w:r>
      <w:r>
        <w:rPr>
          <w:b/>
          <w:u w:val="single"/>
          <w:lang w:val="en-GB"/>
        </w:rPr>
        <w:t>18</w:t>
      </w:r>
      <w:r w:rsidRPr="006319D5">
        <w:rPr>
          <w:b/>
          <w:u w:val="single"/>
          <w:lang w:val="en-GB"/>
        </w:rPr>
        <w:t>:</w:t>
      </w:r>
    </w:p>
    <w:p w14:paraId="47ABDC2F" w14:textId="6B64FD33" w:rsidR="00CC6D9F" w:rsidRDefault="00CC6D9F" w:rsidP="00CC6D9F">
      <w:pPr>
        <w:rPr>
          <w:b/>
          <w:u w:val="single"/>
          <w:lang w:val="en-GB"/>
        </w:rPr>
      </w:pPr>
      <w:r w:rsidRPr="004535A6">
        <w:t xml:space="preserve">Is the lighting of the pathway to the building entrance consistent and even (reflected downward </w:t>
      </w:r>
      <w:r>
        <w:t>–</w:t>
      </w:r>
      <w:r w:rsidRPr="004535A6">
        <w:t xml:space="preserve"> without pooling or producing glare)?</w:t>
      </w:r>
    </w:p>
    <w:p w14:paraId="272ABFC2" w14:textId="77777777" w:rsidR="00CC6D9F" w:rsidRDefault="00CC6D9F" w:rsidP="00CC6D9F">
      <w:pPr>
        <w:spacing w:line="360" w:lineRule="auto"/>
        <w:rPr>
          <w:b/>
          <w:lang w:val="en-GB"/>
        </w:rPr>
      </w:pPr>
      <w:r w:rsidRPr="00794B3E">
        <w:rPr>
          <w:b/>
          <w:lang w:val="en-GB"/>
        </w:rPr>
        <w:t xml:space="preserve">Notes: </w:t>
      </w:r>
    </w:p>
    <w:p w14:paraId="2E0B304C" w14:textId="77777777" w:rsidR="00CC6D9F" w:rsidRDefault="00CC6D9F" w:rsidP="00CC6D9F">
      <w:pPr>
        <w:rPr>
          <w:b/>
          <w:lang w:val="en-GB"/>
        </w:rPr>
      </w:pPr>
      <w:r w:rsidRPr="004535A6">
        <w:t>Appropriate lighting leading to your building’s entrance ensures that pathways can be safely navigated</w:t>
      </w:r>
      <w:r>
        <w:t>.</w:t>
      </w:r>
    </w:p>
    <w:p w14:paraId="7E489DA3" w14:textId="77777777" w:rsidR="00CC6D9F" w:rsidRDefault="00CC6D9F" w:rsidP="00CC6D9F">
      <w:pPr>
        <w:spacing w:line="360" w:lineRule="auto"/>
        <w:rPr>
          <w:b/>
          <w:lang w:val="en-GB"/>
        </w:rPr>
      </w:pPr>
      <w:r w:rsidRPr="00794B3E">
        <w:rPr>
          <w:b/>
          <w:lang w:val="en-GB"/>
        </w:rPr>
        <w:t xml:space="preserve">Response: </w:t>
      </w:r>
    </w:p>
    <w:p w14:paraId="37003BEF" w14:textId="77777777" w:rsidR="00CC6D9F" w:rsidRDefault="00CC6D9F" w:rsidP="00CC6D9F">
      <w:pPr>
        <w:spacing w:line="360" w:lineRule="auto"/>
        <w:rPr>
          <w:b/>
          <w:lang w:val="en-GB"/>
        </w:rPr>
      </w:pPr>
    </w:p>
    <w:p w14:paraId="1F08159F" w14:textId="77777777" w:rsidR="00CC6D9F" w:rsidRPr="00794B3E" w:rsidRDefault="00CC6D9F" w:rsidP="00CC6D9F">
      <w:pPr>
        <w:spacing w:line="360" w:lineRule="auto"/>
        <w:rPr>
          <w:b/>
          <w:lang w:val="en-GB"/>
        </w:rPr>
      </w:pPr>
      <w:r w:rsidRPr="00794B3E">
        <w:rPr>
          <w:b/>
          <w:lang w:val="en-GB"/>
        </w:rPr>
        <w:t>Timeframe for Resolution:</w:t>
      </w:r>
    </w:p>
    <w:p w14:paraId="3267A0F9" w14:textId="14275F6E" w:rsidR="00CC6D9F" w:rsidRDefault="00CC6D9F" w:rsidP="00CC6D9F"/>
    <w:p w14:paraId="4584B4E9" w14:textId="77777777" w:rsidR="00CC6D9F" w:rsidRDefault="00CC6D9F" w:rsidP="00CC6D9F"/>
    <w:p w14:paraId="4C973A90" w14:textId="77777777" w:rsidR="00CC6D9F" w:rsidRPr="004535A6" w:rsidRDefault="00CC6D9F" w:rsidP="00CC6D9F">
      <w:r w:rsidRPr="004535A6">
        <w:t>The questions above cover basic access, with technical guidance found in:</w:t>
      </w:r>
    </w:p>
    <w:p w14:paraId="60AE7270" w14:textId="77777777" w:rsidR="00CC6D9F" w:rsidRPr="004535A6" w:rsidRDefault="00CC6D9F" w:rsidP="00CC6D9F">
      <w:hyperlink r:id="rId12" w:history="1">
        <w:r w:rsidRPr="006D0E1C">
          <w:rPr>
            <w:u w:val="single"/>
          </w:rPr>
          <w:t>https://sport.vic.gov.au/publications-and-resources/design-everyone-guide/index-elements/approaches-onsite-roadways-and</w:t>
        </w:r>
      </w:hyperlink>
      <w:r w:rsidRPr="006D0E1C">
        <w:rPr>
          <w:u w:val="single"/>
        </w:rPr>
        <w:t xml:space="preserve"> and </w:t>
      </w:r>
      <w:hyperlink r:id="rId13" w:history="1">
        <w:r w:rsidRPr="006D0E1C">
          <w:rPr>
            <w:u w:val="single"/>
          </w:rPr>
          <w:t>https://sport.vic.gov.au/publications-and-resources/design-everyone-</w:t>
        </w:r>
        <w:r w:rsidRPr="006D0E1C">
          <w:rPr>
            <w:u w:val="single"/>
          </w:rPr>
          <w:lastRenderedPageBreak/>
          <w:t>guide/index-elements/lighting-and-contrasts</w:t>
        </w:r>
      </w:hyperlink>
      <w:r w:rsidRPr="006D0E1C">
        <w:rPr>
          <w:u w:val="single"/>
        </w:rPr>
        <w:t>.</w:t>
      </w:r>
      <w:r>
        <w:t xml:space="preserve"> </w:t>
      </w:r>
      <w:r w:rsidRPr="004535A6">
        <w:t xml:space="preserve">Although no specific standards exist for some aspects, such as proximity to public transport, best practice guidance can be found in the reference and resource list at the end of this publication. Access is best achieved if premises </w:t>
      </w:r>
      <w:proofErr w:type="gramStart"/>
      <w:r w:rsidRPr="004535A6">
        <w:t>are located in</w:t>
      </w:r>
      <w:proofErr w:type="gramEnd"/>
      <w:r w:rsidRPr="004535A6">
        <w:t xml:space="preserve"> close proximity to accessible public transport and main roads, allow for designated disability parking areas, are easily identifiable from the main road, have drop off areas and unobstructed and accessible pathways to the main entrance, thus facilitating the greatest independence of access.</w:t>
      </w:r>
    </w:p>
    <w:p w14:paraId="1F692182" w14:textId="77777777" w:rsidR="00CC6D9F" w:rsidRDefault="00CC6D9F" w:rsidP="00CC6D9F"/>
    <w:p w14:paraId="1F374482" w14:textId="77777777" w:rsidR="00CC6D9F" w:rsidRPr="00961E43" w:rsidRDefault="00CC6D9F" w:rsidP="00CC6D9F">
      <w:pPr>
        <w:pStyle w:val="Heading3"/>
      </w:pPr>
      <w:bookmarkStart w:id="34" w:name="_Toc78541376"/>
      <w:r w:rsidRPr="00DD3BAB">
        <w:t>Summary</w:t>
      </w:r>
      <w:bookmarkEnd w:id="34"/>
      <w:r w:rsidRPr="00DD3BAB">
        <w:t> </w:t>
      </w:r>
    </w:p>
    <w:p w14:paraId="264BDF42" w14:textId="77777777" w:rsidR="00CC6D9F" w:rsidRPr="004535A6" w:rsidRDefault="00CC6D9F" w:rsidP="00CC6D9F">
      <w:r>
        <w:t xml:space="preserve">The </w:t>
      </w:r>
      <w:r w:rsidRPr="004535A6">
        <w:t xml:space="preserve">questions </w:t>
      </w:r>
      <w:r>
        <w:t xml:space="preserve">above </w:t>
      </w:r>
      <w:r w:rsidRPr="004535A6">
        <w:t xml:space="preserve">assess the ease by which people with disabilities can travel to, </w:t>
      </w:r>
      <w:proofErr w:type="gramStart"/>
      <w:r w:rsidRPr="004535A6">
        <w:t>locate</w:t>
      </w:r>
      <w:proofErr w:type="gramEnd"/>
      <w:r w:rsidRPr="004535A6">
        <w:t xml:space="preserve"> and approach the outside of your building or event space. Considering women’s approach and access to your building increases perceptions of safety and reduces the need for reliance on informal supports to facilitate access.</w:t>
      </w:r>
    </w:p>
    <w:p w14:paraId="47C0AB03" w14:textId="77777777" w:rsidR="00CC6D9F" w:rsidRPr="00DD3BAB" w:rsidRDefault="00CC6D9F" w:rsidP="00CC6D9F">
      <w:pPr>
        <w:pStyle w:val="Heading4"/>
        <w:spacing w:line="276" w:lineRule="auto"/>
      </w:pPr>
      <w:r>
        <w:t>Audit</w:t>
      </w:r>
      <w:r w:rsidRPr="00DD3BAB">
        <w:t xml:space="preserve"> Response Summary</w:t>
      </w:r>
    </w:p>
    <w:p w14:paraId="456D693B" w14:textId="77777777" w:rsidR="00CC6D9F" w:rsidRPr="00DD3BAB" w:rsidRDefault="00CC6D9F" w:rsidP="00CC6D9F">
      <w:pPr>
        <w:pStyle w:val="Heading4"/>
        <w:spacing w:line="360" w:lineRule="auto"/>
      </w:pPr>
      <w:r w:rsidRPr="00DD3BAB">
        <w:t>Future Actions</w:t>
      </w:r>
    </w:p>
    <w:p w14:paraId="116ADFCB" w14:textId="77777777" w:rsidR="00CC6D9F" w:rsidRPr="000C2622" w:rsidRDefault="00CC6D9F" w:rsidP="00CC6D9F">
      <w:pPr>
        <w:pStyle w:val="Heading4"/>
        <w:spacing w:line="360" w:lineRule="auto"/>
      </w:pPr>
      <w:r w:rsidRPr="00DD3BAB">
        <w:t>Recommendations</w:t>
      </w:r>
    </w:p>
    <w:p w14:paraId="4C181CAD" w14:textId="77777777" w:rsidR="00CC6D9F" w:rsidRDefault="00CC6D9F" w:rsidP="00CC6D9F">
      <w:pPr>
        <w:spacing w:line="360" w:lineRule="auto"/>
      </w:pPr>
      <w:r w:rsidRPr="00DD3BAB">
        <w:t>Short Term:</w:t>
      </w:r>
    </w:p>
    <w:p w14:paraId="1A4E3FB6" w14:textId="77777777" w:rsidR="00CC6D9F" w:rsidRDefault="00CC6D9F" w:rsidP="00CC6D9F">
      <w:pPr>
        <w:spacing w:line="360" w:lineRule="auto"/>
      </w:pPr>
    </w:p>
    <w:p w14:paraId="46EEECED" w14:textId="77777777" w:rsidR="00CC6D9F" w:rsidRPr="00DD3BAB" w:rsidRDefault="00CC6D9F" w:rsidP="00CC6D9F">
      <w:pPr>
        <w:spacing w:line="360" w:lineRule="auto"/>
      </w:pPr>
      <w:r w:rsidRPr="00DD3BAB">
        <w:t>Medium Term:</w:t>
      </w:r>
    </w:p>
    <w:p w14:paraId="157296C6" w14:textId="77777777" w:rsidR="00CC6D9F" w:rsidRDefault="00CC6D9F" w:rsidP="00CC6D9F">
      <w:pPr>
        <w:spacing w:line="360" w:lineRule="auto"/>
      </w:pPr>
    </w:p>
    <w:p w14:paraId="680EF53B" w14:textId="77777777" w:rsidR="00CC6D9F" w:rsidRDefault="00CC6D9F" w:rsidP="00CC6D9F">
      <w:pPr>
        <w:spacing w:line="360" w:lineRule="auto"/>
      </w:pPr>
      <w:r w:rsidRPr="00DD3BAB">
        <w:t>Long Term:</w:t>
      </w:r>
    </w:p>
    <w:p w14:paraId="70F46F1C" w14:textId="77777777" w:rsidR="00CC6D9F" w:rsidRPr="00DD3BAB" w:rsidRDefault="00CC6D9F" w:rsidP="00CC6D9F">
      <w:pPr>
        <w:pStyle w:val="Heading3"/>
      </w:pPr>
      <w:bookmarkStart w:id="35" w:name="_Toc78541377"/>
      <w:r w:rsidRPr="00DD3BAB">
        <w:t>Key Learning</w:t>
      </w:r>
      <w:bookmarkEnd w:id="35"/>
    </w:p>
    <w:p w14:paraId="6C576FF1" w14:textId="77777777" w:rsidR="00CC6D9F" w:rsidRPr="00DD3BAB" w:rsidRDefault="00CC6D9F" w:rsidP="00CC6D9F">
      <w:pPr>
        <w:spacing w:before="120" w:line="360" w:lineRule="auto"/>
      </w:pPr>
      <w:r w:rsidRPr="00DD3BAB">
        <w:t>For (name organisation):</w:t>
      </w:r>
    </w:p>
    <w:p w14:paraId="013D8653" w14:textId="77777777" w:rsidR="00CC6D9F" w:rsidRPr="00DD3BAB" w:rsidRDefault="00CC6D9F" w:rsidP="00CC6D9F">
      <w:pPr>
        <w:spacing w:before="120" w:line="360" w:lineRule="auto"/>
      </w:pPr>
    </w:p>
    <w:p w14:paraId="3F98A4DA" w14:textId="3990E67A" w:rsidR="00CC6D9F" w:rsidRDefault="00CC6D9F" w:rsidP="00CC6D9F">
      <w:pPr>
        <w:spacing w:before="120" w:line="360" w:lineRule="auto"/>
      </w:pPr>
      <w:r w:rsidRPr="00DD3BAB">
        <w:t>For other partner organisations (if relevant)</w:t>
      </w:r>
      <w:r>
        <w:t>:</w:t>
      </w:r>
    </w:p>
    <w:p w14:paraId="5DF919EF" w14:textId="77777777" w:rsidR="00CC6D9F" w:rsidRPr="00DD3BAB" w:rsidRDefault="00CC6D9F" w:rsidP="00CC6D9F"/>
    <w:p w14:paraId="3864BE64" w14:textId="77777777" w:rsidR="00CC6D9F" w:rsidRPr="00DD3BAB" w:rsidRDefault="00CC6D9F" w:rsidP="00CC6D9F">
      <w:pPr>
        <w:spacing w:before="120"/>
      </w:pPr>
    </w:p>
    <w:p w14:paraId="5EEE7679" w14:textId="02992B18" w:rsidR="00CC6D9F" w:rsidRPr="00CC6D9F" w:rsidRDefault="00CC6D9F" w:rsidP="00CC6D9F">
      <w:pPr>
        <w:pStyle w:val="Heading2"/>
      </w:pPr>
      <w:bookmarkStart w:id="36" w:name="_Toc78541378"/>
      <w:r w:rsidRPr="00DD3BAB">
        <w:lastRenderedPageBreak/>
        <w:t>References</w:t>
      </w:r>
      <w:bookmarkEnd w:id="36"/>
    </w:p>
    <w:p w14:paraId="7D43E149" w14:textId="77777777" w:rsidR="00CC6D9F" w:rsidRPr="0072204B" w:rsidRDefault="00CC6D9F" w:rsidP="00CC6D9F">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3026ABDA" w14:textId="77777777" w:rsidR="00CC6D9F" w:rsidRPr="0072204B" w:rsidRDefault="00CC6D9F" w:rsidP="00CC6D9F">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569B8743" w14:textId="77777777" w:rsidR="00CC6D9F" w:rsidRPr="0072204B" w:rsidRDefault="00CC6D9F" w:rsidP="00CC6D9F">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27A0F09B" w14:textId="77777777" w:rsidR="00CC6D9F" w:rsidRPr="0072204B" w:rsidRDefault="00CC6D9F" w:rsidP="00CC6D9F">
      <w:r w:rsidRPr="0072204B">
        <w:t>Association of Consultants in Access Australia, 2019. Association of Consultants in Access Australia. [o</w:t>
      </w:r>
      <w:r>
        <w:t xml:space="preserve">nline] Access.asn.au. Available </w:t>
      </w:r>
      <w:r w:rsidRPr="0072204B">
        <w:t>at: &lt;https://www.access.asn.au/&gt; [Accessed 23 Feb. 2020].</w:t>
      </w:r>
    </w:p>
    <w:p w14:paraId="643B26EC" w14:textId="77777777" w:rsidR="00CC6D9F" w:rsidRPr="0072204B" w:rsidRDefault="00CC6D9F" w:rsidP="00CC6D9F">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4C5129EA" w14:textId="77777777" w:rsidR="00CC6D9F" w:rsidRPr="0072204B" w:rsidRDefault="00CC6D9F" w:rsidP="00CC6D9F">
      <w:r w:rsidRPr="0072204B">
        <w:t xml:space="preserve">Australian Government, 1992. </w:t>
      </w:r>
      <w:r w:rsidRPr="00DC1F9B">
        <w:rPr>
          <w:i/>
          <w:iCs/>
        </w:rPr>
        <w:t>Disability Discrimination Act</w:t>
      </w:r>
      <w:r w:rsidRPr="0072204B">
        <w:t xml:space="preserve"> 1992.</w:t>
      </w:r>
    </w:p>
    <w:p w14:paraId="60C1CB59" w14:textId="77777777" w:rsidR="00CC6D9F" w:rsidRPr="0072204B" w:rsidRDefault="00CC6D9F" w:rsidP="00CC6D9F">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05A31144" w14:textId="77777777" w:rsidR="00CC6D9F" w:rsidRPr="0072204B" w:rsidRDefault="00CC6D9F" w:rsidP="00CC6D9F">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5BDA21D0" w14:textId="77777777" w:rsidR="00CC6D9F" w:rsidRPr="00D718F8" w:rsidRDefault="00CC6D9F" w:rsidP="00CC6D9F">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5A5006AC" w14:textId="77777777" w:rsidR="00CC6D9F" w:rsidRPr="00D718F8" w:rsidRDefault="00CC6D9F" w:rsidP="00CC6D9F">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4B1CD3B8" w14:textId="77777777" w:rsidR="00CC6D9F" w:rsidRPr="0072204B" w:rsidRDefault="00CC6D9F" w:rsidP="00CC6D9F">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2BF30E84" w14:textId="77777777" w:rsidR="00CC6D9F" w:rsidRPr="0072204B" w:rsidRDefault="00CC6D9F" w:rsidP="00CC6D9F">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26809B2C" w14:textId="77777777" w:rsidR="00CC6D9F" w:rsidRPr="0072204B" w:rsidRDefault="00CC6D9F" w:rsidP="00CC6D9F">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2ECDA9D2" w14:textId="77777777" w:rsidR="00CC6D9F" w:rsidRPr="0072204B" w:rsidRDefault="00CC6D9F" w:rsidP="00CC6D9F">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22F8B808" w14:textId="77777777" w:rsidR="00CC6D9F" w:rsidRPr="0072204B" w:rsidRDefault="00CC6D9F" w:rsidP="00CC6D9F">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3AB8BD1C" w14:textId="77777777" w:rsidR="00CC6D9F" w:rsidRPr="0072204B" w:rsidRDefault="00CC6D9F" w:rsidP="00CC6D9F">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5C3BA978" w14:textId="77777777" w:rsidR="00CC6D9F" w:rsidRPr="0072204B" w:rsidRDefault="00CC6D9F" w:rsidP="00CC6D9F">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77E159AD" w14:textId="77777777" w:rsidR="00CC6D9F" w:rsidRPr="0072204B" w:rsidRDefault="00CC6D9F" w:rsidP="00CC6D9F">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1B3A3012" w14:textId="77777777" w:rsidR="00CC6D9F" w:rsidRPr="0072204B" w:rsidRDefault="00CC6D9F" w:rsidP="00CC6D9F">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2252DD83" w14:textId="77777777" w:rsidR="00CC6D9F" w:rsidRPr="0072204B" w:rsidRDefault="00CC6D9F" w:rsidP="00CC6D9F">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60089C31" w14:textId="77777777" w:rsidR="00CC6D9F" w:rsidRPr="0072204B" w:rsidRDefault="00CC6D9F" w:rsidP="00CC6D9F">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455CE715" w14:textId="77777777" w:rsidR="00CC6D9F" w:rsidRPr="0072204B" w:rsidRDefault="00CC6D9F" w:rsidP="00CC6D9F">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1819DDF5" w14:textId="77777777" w:rsidR="00CC6D9F" w:rsidRPr="0072204B" w:rsidRDefault="00CC6D9F" w:rsidP="00CC6D9F">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3364C4DD" w14:textId="77777777" w:rsidR="00CC6D9F" w:rsidRPr="0072204B" w:rsidRDefault="00CC6D9F" w:rsidP="00CC6D9F">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3BE1295A" w14:textId="77777777" w:rsidR="00CC6D9F" w:rsidRPr="0072204B" w:rsidRDefault="00CC6D9F" w:rsidP="00CC6D9F">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47FC3E15" w14:textId="77777777" w:rsidR="00CC6D9F" w:rsidRPr="0072204B" w:rsidRDefault="00CC6D9F" w:rsidP="00CC6D9F">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32E6840C" w14:textId="77777777" w:rsidR="00CC6D9F" w:rsidRPr="0072204B" w:rsidRDefault="00CC6D9F" w:rsidP="00CC6D9F">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506480B9" w14:textId="77777777" w:rsidR="00CC6D9F" w:rsidRPr="0072204B" w:rsidRDefault="00CC6D9F" w:rsidP="00CC6D9F">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3AAB142C" w14:textId="77777777" w:rsidR="00CC6D9F" w:rsidRPr="0072204B" w:rsidRDefault="00CC6D9F" w:rsidP="00CC6D9F">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5031A317" w14:textId="77777777" w:rsidR="00CC6D9F" w:rsidRPr="0072204B" w:rsidRDefault="00CC6D9F" w:rsidP="00CC6D9F">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1B4A91A9" w14:textId="77777777" w:rsidR="00CC6D9F" w:rsidRPr="0072204B" w:rsidRDefault="00CC6D9F" w:rsidP="00CC6D9F">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16C2ADE1" w14:textId="77777777" w:rsidR="00CC6D9F" w:rsidRPr="0072204B" w:rsidRDefault="00CC6D9F" w:rsidP="00CC6D9F">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45954E08" w14:textId="77777777" w:rsidR="00CC6D9F" w:rsidRPr="0072204B" w:rsidRDefault="00CC6D9F" w:rsidP="00CC6D9F">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0BDF52B7" w14:textId="77777777" w:rsidR="00CC6D9F" w:rsidRPr="0072204B" w:rsidRDefault="00CC6D9F" w:rsidP="00CC6D9F">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1174E6BD" w14:textId="77777777" w:rsidR="00CC6D9F" w:rsidRPr="0072204B" w:rsidRDefault="00CC6D9F" w:rsidP="00CC6D9F">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4CC4933C" w14:textId="77777777" w:rsidR="00CC6D9F" w:rsidRPr="0072204B" w:rsidRDefault="00CC6D9F" w:rsidP="00CC6D9F">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2C5155F1" w14:textId="77777777" w:rsidR="00CC6D9F" w:rsidRPr="0072204B" w:rsidRDefault="00CC6D9F" w:rsidP="00CC6D9F">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475ABCAB" w14:textId="77777777" w:rsidR="00CC6D9F" w:rsidRPr="0072204B" w:rsidRDefault="00CC6D9F" w:rsidP="00CC6D9F">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7F04B5D9" w14:textId="77777777" w:rsidR="00CC6D9F" w:rsidRPr="0072204B" w:rsidRDefault="00CC6D9F" w:rsidP="00CC6D9F">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72C13BD7" w14:textId="77777777" w:rsidR="00CC6D9F" w:rsidRPr="0072204B" w:rsidRDefault="00CC6D9F" w:rsidP="00CC6D9F">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7A21AA9A" w14:textId="77777777" w:rsidR="00CC6D9F" w:rsidRPr="0072204B" w:rsidRDefault="00CC6D9F" w:rsidP="00CC6D9F">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789ACDC1" w14:textId="77777777" w:rsidR="00CC6D9F" w:rsidRPr="0072204B" w:rsidRDefault="00CC6D9F" w:rsidP="00CC6D9F">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65D45009" w14:textId="77777777" w:rsidR="00CC6D9F" w:rsidRPr="0072204B" w:rsidRDefault="00CC6D9F" w:rsidP="00CC6D9F">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1D0F4AE7" w14:textId="77777777" w:rsidR="00CC6D9F" w:rsidRPr="0072204B" w:rsidRDefault="00CC6D9F" w:rsidP="00CC6D9F">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6EB94D64" w14:textId="77777777" w:rsidR="00CC6D9F" w:rsidRPr="0072204B" w:rsidRDefault="00CC6D9F" w:rsidP="00CC6D9F">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55DAEE7C" w14:textId="77777777" w:rsidR="00CC6D9F" w:rsidRPr="0072204B" w:rsidRDefault="00CC6D9F" w:rsidP="00CC6D9F">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4AFC004F" w14:textId="77777777" w:rsidR="00CC6D9F" w:rsidRPr="0072204B" w:rsidRDefault="00CC6D9F" w:rsidP="00CC6D9F">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40A4BACE" w14:textId="77777777" w:rsidR="00CC6D9F" w:rsidRPr="0072204B" w:rsidRDefault="00CC6D9F" w:rsidP="00CC6D9F">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0A9F3E17" w14:textId="77777777" w:rsidR="00CC6D9F" w:rsidRPr="0072204B" w:rsidRDefault="00CC6D9F" w:rsidP="00CC6D9F">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1A1DB640" w14:textId="77777777" w:rsidR="00CC6D9F" w:rsidRPr="0072204B" w:rsidRDefault="00CC6D9F" w:rsidP="00CC6D9F">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00E56A14" w14:textId="77777777" w:rsidR="00CC6D9F" w:rsidRPr="0072204B" w:rsidRDefault="00CC6D9F" w:rsidP="00CC6D9F">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7C2336E9" w14:textId="77777777" w:rsidR="00CC6D9F" w:rsidRPr="0072204B" w:rsidRDefault="00CC6D9F" w:rsidP="00CC6D9F">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6DFE8AF2" w14:textId="77777777" w:rsidR="00CC6D9F" w:rsidRPr="0072204B" w:rsidRDefault="00CC6D9F" w:rsidP="00CC6D9F">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5925467F" w14:textId="77777777" w:rsidR="00CC6D9F" w:rsidRPr="0072204B" w:rsidRDefault="00CC6D9F" w:rsidP="00CC6D9F">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060E5539" w14:textId="77777777" w:rsidR="00CC6D9F" w:rsidRPr="0072204B" w:rsidRDefault="00CC6D9F" w:rsidP="00CC6D9F">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6EE83270" w14:textId="77777777" w:rsidR="00CC6D9F" w:rsidRPr="0072204B" w:rsidRDefault="00CC6D9F" w:rsidP="00CC6D9F">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5CE3DE82" w14:textId="77777777" w:rsidR="00CC6D9F" w:rsidRPr="0072204B" w:rsidRDefault="00CC6D9F" w:rsidP="00CC6D9F">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2CDC09C1" w14:textId="77777777" w:rsidR="00CC6D9F" w:rsidRPr="0072204B" w:rsidRDefault="00CC6D9F" w:rsidP="00CC6D9F">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106EF381" w14:textId="77777777" w:rsidR="00CC6D9F" w:rsidRPr="0072204B" w:rsidRDefault="00CC6D9F" w:rsidP="00CC6D9F">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0B804CCC" w14:textId="77777777" w:rsidR="00CC6D9F" w:rsidRPr="0072204B" w:rsidRDefault="00CC6D9F" w:rsidP="00CC6D9F">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540ED2AC" w14:textId="77777777" w:rsidR="00CC6D9F" w:rsidRDefault="00CC6D9F" w:rsidP="00CC6D9F">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57B502E6" w14:textId="77777777" w:rsidR="00CC6D9F" w:rsidRDefault="00CC6D9F" w:rsidP="00CC6D9F"/>
    <w:p w14:paraId="563D1967" w14:textId="77777777" w:rsidR="00CC6D9F" w:rsidRDefault="00CC6D9F" w:rsidP="00CC6D9F"/>
    <w:p w14:paraId="01047B2F" w14:textId="77777777" w:rsidR="00CC6D9F" w:rsidRDefault="00CC6D9F" w:rsidP="00CC6D9F"/>
    <w:p w14:paraId="23F669BB" w14:textId="77777777" w:rsidR="00CC6D9F" w:rsidRDefault="00CC6D9F" w:rsidP="00CC6D9F"/>
    <w:p w14:paraId="3F42F27E" w14:textId="77777777" w:rsidR="00CC6D9F" w:rsidRDefault="00CC6D9F" w:rsidP="00CC6D9F"/>
    <w:p w14:paraId="065D9CAA" w14:textId="77777777" w:rsidR="00CC6D9F" w:rsidRDefault="00CC6D9F" w:rsidP="00CC6D9F"/>
    <w:p w14:paraId="504FC920" w14:textId="77777777" w:rsidR="00CC6D9F" w:rsidRDefault="00CC6D9F" w:rsidP="00CC6D9F"/>
    <w:p w14:paraId="1FE3A047" w14:textId="77777777" w:rsidR="00CC6D9F" w:rsidRDefault="00CC6D9F" w:rsidP="00CC6D9F"/>
    <w:p w14:paraId="7A887A7D" w14:textId="77777777" w:rsidR="00CC6D9F" w:rsidRDefault="00CC6D9F" w:rsidP="00CC6D9F"/>
    <w:p w14:paraId="60CFFE2D" w14:textId="77777777" w:rsidR="00CC6D9F" w:rsidRDefault="00CC6D9F" w:rsidP="00CC6D9F"/>
    <w:p w14:paraId="2656EC6D" w14:textId="77777777" w:rsidR="00CC6D9F" w:rsidRDefault="00CC6D9F" w:rsidP="00CC6D9F"/>
    <w:p w14:paraId="6FB8D089" w14:textId="77777777" w:rsidR="00CC6D9F" w:rsidRDefault="00CC6D9F" w:rsidP="00CC6D9F"/>
    <w:p w14:paraId="202507CA" w14:textId="77777777" w:rsidR="00CC6D9F" w:rsidRDefault="00CC6D9F" w:rsidP="00CC6D9F"/>
    <w:p w14:paraId="47A89923" w14:textId="77777777" w:rsidR="00CC6D9F" w:rsidRDefault="00CC6D9F" w:rsidP="00CC6D9F"/>
    <w:p w14:paraId="2A07BBDE" w14:textId="77777777" w:rsidR="00CC6D9F" w:rsidRDefault="00CC6D9F" w:rsidP="00CC6D9F"/>
    <w:p w14:paraId="05BEF98F" w14:textId="77777777" w:rsidR="00CC6D9F" w:rsidRDefault="00CC6D9F" w:rsidP="00CC6D9F"/>
    <w:p w14:paraId="0A78A87C" w14:textId="77777777" w:rsidR="00CC6D9F" w:rsidRDefault="00CC6D9F" w:rsidP="00CC6D9F"/>
    <w:p w14:paraId="51E4661A" w14:textId="77777777" w:rsidR="00CC6D9F" w:rsidRDefault="00CC6D9F" w:rsidP="00CC6D9F"/>
    <w:p w14:paraId="422DD11B" w14:textId="77777777" w:rsidR="00CC6D9F" w:rsidRDefault="00CC6D9F" w:rsidP="00CC6D9F"/>
    <w:p w14:paraId="72BBD498" w14:textId="77777777" w:rsidR="00CC6D9F" w:rsidRDefault="00CC6D9F" w:rsidP="00CC6D9F"/>
    <w:p w14:paraId="2AD7B89E" w14:textId="77777777" w:rsidR="00CC6D9F" w:rsidRDefault="00CC6D9F" w:rsidP="00CC6D9F"/>
    <w:p w14:paraId="30D2405E" w14:textId="77777777" w:rsidR="00CC6D9F" w:rsidRPr="00306353" w:rsidRDefault="00CC6D9F" w:rsidP="00CC6D9F">
      <w:pPr>
        <w:rPr>
          <w:rFonts w:cs="HelveticaNeue-Bold"/>
          <w:b/>
          <w:bCs/>
        </w:rPr>
      </w:pPr>
      <w:r w:rsidRPr="00306353">
        <w:rPr>
          <w:rFonts w:cs="HelveticaNeue-Bold"/>
          <w:b/>
          <w:bCs/>
        </w:rPr>
        <w:t>Women with Disabilities Victoria</w:t>
      </w:r>
    </w:p>
    <w:p w14:paraId="0CFC2E1E" w14:textId="77777777" w:rsidR="00CC6D9F" w:rsidRPr="00306353" w:rsidRDefault="00CC6D9F" w:rsidP="00CC6D9F">
      <w:pPr>
        <w:rPr>
          <w:rFonts w:cs="HelveticaNeue"/>
        </w:rPr>
      </w:pPr>
      <w:r w:rsidRPr="00306353">
        <w:rPr>
          <w:rFonts w:cs="HelveticaNeue"/>
        </w:rPr>
        <w:t>Level 9, 255 Bourke Street, Melbourne VIC 3000</w:t>
      </w:r>
    </w:p>
    <w:p w14:paraId="4181F1D1" w14:textId="77777777" w:rsidR="00CC6D9F" w:rsidRPr="00306353" w:rsidRDefault="00CC6D9F" w:rsidP="00CC6D9F">
      <w:pPr>
        <w:rPr>
          <w:rFonts w:cs="HelveticaNeue"/>
        </w:rPr>
      </w:pPr>
      <w:r w:rsidRPr="00306353">
        <w:rPr>
          <w:rFonts w:cs="HelveticaNeue"/>
        </w:rPr>
        <w:t>Postal: GPO Box 1160, Melbourne VIC 3001</w:t>
      </w:r>
    </w:p>
    <w:p w14:paraId="3126AC41" w14:textId="77777777" w:rsidR="00CC6D9F" w:rsidRPr="00306353" w:rsidRDefault="00CC6D9F" w:rsidP="00CC6D9F">
      <w:pPr>
        <w:rPr>
          <w:rFonts w:cs="HelveticaNeue"/>
        </w:rPr>
      </w:pPr>
      <w:r w:rsidRPr="00306353">
        <w:rPr>
          <w:rFonts w:cs="HelveticaNeue"/>
        </w:rPr>
        <w:t>Phone: 03 9286 7800</w:t>
      </w:r>
    </w:p>
    <w:p w14:paraId="33AAFE79" w14:textId="77777777" w:rsidR="00CC6D9F" w:rsidRPr="00306353" w:rsidRDefault="00CC6D9F" w:rsidP="00CC6D9F">
      <w:pPr>
        <w:rPr>
          <w:rFonts w:cs="HelveticaNeue"/>
        </w:rPr>
      </w:pPr>
      <w:r w:rsidRPr="00306353">
        <w:rPr>
          <w:rFonts w:cs="HelveticaNeue"/>
        </w:rPr>
        <w:t>Fax: 03 9663 7955</w:t>
      </w:r>
    </w:p>
    <w:p w14:paraId="41F13F06" w14:textId="77777777" w:rsidR="00CC6D9F" w:rsidRPr="00306353" w:rsidRDefault="00CC6D9F" w:rsidP="00CC6D9F">
      <w:pPr>
        <w:rPr>
          <w:rFonts w:cs="HelveticaNeue"/>
        </w:rPr>
      </w:pPr>
      <w:r w:rsidRPr="00306353">
        <w:rPr>
          <w:rFonts w:cs="HelveticaNeue"/>
        </w:rPr>
        <w:t>Email: wdv@wdv.org.au</w:t>
      </w:r>
    </w:p>
    <w:p w14:paraId="5F0BA591" w14:textId="77777777" w:rsidR="00CC6D9F" w:rsidRPr="00306353" w:rsidRDefault="00CC6D9F" w:rsidP="00CC6D9F">
      <w:pPr>
        <w:rPr>
          <w:rFonts w:cs="Arial"/>
        </w:rPr>
      </w:pPr>
      <w:r w:rsidRPr="00306353">
        <w:rPr>
          <w:rFonts w:cs="HelveticaNeue-Bold"/>
          <w:b/>
          <w:bCs/>
        </w:rPr>
        <w:t>www.wdv.org.au</w:t>
      </w:r>
    </w:p>
    <w:p w14:paraId="5CDB8417" w14:textId="77777777" w:rsidR="00CC6D9F" w:rsidRPr="004535A6" w:rsidRDefault="00CC6D9F" w:rsidP="00CC6D9F"/>
    <w:p w14:paraId="4297B8F2" w14:textId="77777777" w:rsidR="00655C7A" w:rsidRDefault="00655C7A"/>
    <w:sectPr w:rsidR="00655C7A" w:rsidSect="000A7103">
      <w:headerReference w:type="default" r:id="rId14"/>
      <w:footerReference w:type="default" r:id="rId15"/>
      <w:footerReference w:type="first" r:id="rId16"/>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B670" w14:textId="77777777" w:rsidR="00FD7143" w:rsidRPr="00C803F4" w:rsidRDefault="00CC6D9F"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358C9418" w14:textId="77777777" w:rsidR="00CB6620" w:rsidRPr="00CB6620" w:rsidRDefault="00CC6D9F" w:rsidP="00CB6620">
        <w:pPr>
          <w:pStyle w:val="Footer"/>
          <w:rPr>
            <w:b/>
          </w:rPr>
        </w:pPr>
        <w:r w:rsidRPr="00CB6620">
          <w:rPr>
            <w:b/>
          </w:rPr>
          <w:t>Women’s Health Services Disability A</w:t>
        </w:r>
        <w:r>
          <w:rPr>
            <w:b/>
          </w:rPr>
          <w:t>udit</w:t>
        </w:r>
        <w:r w:rsidRPr="00CB6620">
          <w:rPr>
            <w:b/>
          </w:rPr>
          <w:t xml:space="preserve"> Tool</w:t>
        </w:r>
      </w:p>
      <w:p w14:paraId="6D1A3967" w14:textId="77777777" w:rsidR="00FD7143" w:rsidRPr="007C0932" w:rsidRDefault="00CC6D9F"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37D5ADFF" w14:textId="77777777" w:rsidR="00FD7143" w:rsidRPr="007C0932" w:rsidRDefault="00CC6D9F" w:rsidP="00CD4A93">
        <w:pPr>
          <w:pStyle w:val="Footer"/>
          <w:ind w:right="850"/>
        </w:pPr>
        <w:r>
          <w:rPr>
            <w:noProof/>
            <w:lang w:val="en-AU" w:eastAsia="en-AU"/>
          </w:rPr>
          <w:drawing>
            <wp:anchor distT="0" distB="0" distL="114300" distR="114300" simplePos="0" relativeHeight="251659264" behindDoc="1" locked="0" layoutInCell="1" allowOverlap="1" wp14:anchorId="31161215" wp14:editId="36C07337">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F32" w14:textId="77777777" w:rsidR="00CB6620" w:rsidRDefault="00CC6D9F">
    <w:pPr>
      <w:pStyle w:val="Header"/>
    </w:pPr>
    <w:r>
      <w:rPr>
        <w:noProof/>
        <w:lang w:eastAsia="en-AU"/>
      </w:rPr>
      <w:drawing>
        <wp:anchor distT="0" distB="0" distL="114300" distR="114300" simplePos="0" relativeHeight="251660288" behindDoc="0" locked="0" layoutInCell="1" allowOverlap="1" wp14:anchorId="3BEE5A77" wp14:editId="421169D6">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4B515CC4" w14:textId="77777777" w:rsidR="00CB6620" w:rsidRDefault="00CC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107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9F"/>
    <w:rsid w:val="00655C7A"/>
    <w:rsid w:val="00A5607B"/>
    <w:rsid w:val="00CC6D9F"/>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D483"/>
  <w15:chartTrackingRefBased/>
  <w15:docId w15:val="{180FBA27-3DB8-48D7-8F6E-E105043E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9F"/>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CC6D9F"/>
    <w:pPr>
      <w:jc w:val="right"/>
    </w:pPr>
  </w:style>
  <w:style w:type="character" w:customStyle="1" w:styleId="HeaderChar">
    <w:name w:val="Header Char"/>
    <w:basedOn w:val="DefaultParagraphFont"/>
    <w:link w:val="Header"/>
    <w:uiPriority w:val="99"/>
    <w:rsid w:val="00CC6D9F"/>
    <w:rPr>
      <w:rFonts w:ascii="Verdana" w:hAnsi="Verdana"/>
      <w:sz w:val="24"/>
    </w:rPr>
  </w:style>
  <w:style w:type="paragraph" w:styleId="Footer">
    <w:name w:val="footer"/>
    <w:link w:val="FooterChar"/>
    <w:uiPriority w:val="99"/>
    <w:unhideWhenUsed/>
    <w:rsid w:val="00CC6D9F"/>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CC6D9F"/>
    <w:rPr>
      <w:rFonts w:ascii="Verdana" w:hAnsi="Verdana" w:cs="Verdana"/>
      <w:sz w:val="18"/>
      <w:szCs w:val="18"/>
      <w:lang w:val="en-GB"/>
    </w:rPr>
  </w:style>
  <w:style w:type="paragraph" w:styleId="Title">
    <w:name w:val="Title"/>
    <w:basedOn w:val="Heading1"/>
    <w:next w:val="Heading1"/>
    <w:link w:val="TitleChar"/>
    <w:uiPriority w:val="10"/>
    <w:qFormat/>
    <w:rsid w:val="00CC6D9F"/>
    <w:rPr>
      <w:sz w:val="56"/>
    </w:rPr>
  </w:style>
  <w:style w:type="character" w:customStyle="1" w:styleId="TitleChar">
    <w:name w:val="Title Char"/>
    <w:basedOn w:val="DefaultParagraphFont"/>
    <w:link w:val="Title"/>
    <w:uiPriority w:val="10"/>
    <w:rsid w:val="00CC6D9F"/>
    <w:rPr>
      <w:rFonts w:ascii="Verdana" w:hAnsi="Verdana"/>
      <w:b/>
      <w:bCs/>
      <w:color w:val="652266"/>
      <w:sz w:val="56"/>
      <w:szCs w:val="44"/>
    </w:rPr>
  </w:style>
  <w:style w:type="paragraph" w:styleId="ListBullet2">
    <w:name w:val="List Bullet 2"/>
    <w:basedOn w:val="ListParagraph"/>
    <w:uiPriority w:val="99"/>
    <w:unhideWhenUsed/>
    <w:rsid w:val="00CC6D9F"/>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CC6D9F"/>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CC6D9F"/>
    <w:rPr>
      <w:color w:val="652266"/>
      <w:u w:val="single"/>
    </w:rPr>
  </w:style>
  <w:style w:type="character" w:styleId="FootnoteReference">
    <w:name w:val="footnote reference"/>
    <w:basedOn w:val="DefaultParagraphFont"/>
    <w:uiPriority w:val="99"/>
    <w:unhideWhenUsed/>
    <w:rsid w:val="00CC6D9F"/>
    <w:rPr>
      <w:vertAlign w:val="superscript"/>
    </w:rPr>
  </w:style>
  <w:style w:type="character" w:styleId="PageNumber">
    <w:name w:val="page number"/>
    <w:uiPriority w:val="99"/>
    <w:unhideWhenUsed/>
    <w:rsid w:val="00CC6D9F"/>
  </w:style>
  <w:style w:type="paragraph" w:customStyle="1" w:styleId="PageNumberParagraph">
    <w:name w:val="Page Number Paragraph"/>
    <w:basedOn w:val="Footer"/>
    <w:rsid w:val="00CC6D9F"/>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CC6D9F"/>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CC6D9F"/>
    <w:pPr>
      <w:spacing w:after="100"/>
    </w:pPr>
    <w:rPr>
      <w:b/>
    </w:rPr>
  </w:style>
  <w:style w:type="paragraph" w:styleId="TOC2">
    <w:name w:val="toc 2"/>
    <w:basedOn w:val="Normal"/>
    <w:next w:val="Normal"/>
    <w:autoRedefine/>
    <w:uiPriority w:val="39"/>
    <w:unhideWhenUsed/>
    <w:rsid w:val="00CC6D9F"/>
    <w:pPr>
      <w:spacing w:after="100"/>
      <w:ind w:left="397"/>
    </w:pPr>
    <w:rPr>
      <w:b/>
    </w:rPr>
  </w:style>
  <w:style w:type="paragraph" w:styleId="TOC3">
    <w:name w:val="toc 3"/>
    <w:basedOn w:val="Normal"/>
    <w:next w:val="Normal"/>
    <w:autoRedefine/>
    <w:uiPriority w:val="39"/>
    <w:unhideWhenUsed/>
    <w:rsid w:val="00CC6D9F"/>
    <w:pPr>
      <w:spacing w:after="60"/>
      <w:ind w:left="794"/>
    </w:pPr>
  </w:style>
  <w:style w:type="paragraph" w:styleId="NormalWeb">
    <w:name w:val="Normal (Web)"/>
    <w:basedOn w:val="Normal"/>
    <w:uiPriority w:val="99"/>
    <w:unhideWhenUsed/>
    <w:rsid w:val="00CC6D9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ListBullet">
    <w:name w:val="List Bullet"/>
    <w:basedOn w:val="Normal"/>
    <w:uiPriority w:val="99"/>
    <w:unhideWhenUsed/>
    <w:rsid w:val="00CC6D9F"/>
    <w:pPr>
      <w:numPr>
        <w:numId w:val="7"/>
      </w:numPr>
      <w:spacing w:after="160" w:line="259" w:lineRule="auto"/>
      <w:contextualSpacing/>
    </w:pPr>
    <w:rPr>
      <w:rFonts w:asciiTheme="minorHAnsi" w:hAnsiTheme="minorHAnsi"/>
      <w:sz w:val="22"/>
    </w:rPr>
  </w:style>
  <w:style w:type="table" w:styleId="TableGrid">
    <w:name w:val="Table Grid"/>
    <w:basedOn w:val="TableNormal"/>
    <w:uiPriority w:val="39"/>
    <w:rsid w:val="00CC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port.vic.gov.au/publications-and-resources/design-everyone-guide/index-elements/lighting-and-contra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t.vic.gov.au/publications-and-resources/design-everyone-guide/index-elements/approaches-onsite-roadways-a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accessconsultants.com.au/faq/how-many-disabled-car-parks-do-i-ne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gislation.gov.au/Details/F2011C00213" TargetMode="External"/><Relationship Id="rId4" Type="http://schemas.openxmlformats.org/officeDocument/2006/relationships/numbering" Target="numbering.xml"/><Relationship Id="rId9" Type="http://schemas.openxmlformats.org/officeDocument/2006/relationships/hyperlink" Target="https://www.access.asn.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79E5E-C244-4A5B-9E72-2E469DB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CE425-65A1-4274-B159-35E1B1EC39EA}">
  <ds:schemaRefs>
    <ds:schemaRef ds:uri="http://schemas.microsoft.com/sharepoint/v3/contenttype/forms"/>
  </ds:schemaRefs>
</ds:datastoreItem>
</file>

<file path=customXml/itemProps3.xml><?xml version="1.0" encoding="utf-8"?>
<ds:datastoreItem xmlns:ds="http://schemas.openxmlformats.org/officeDocument/2006/customXml" ds:itemID="{559279C0-2432-40E1-AA24-01ABFC0449D3}">
  <ds:schemaRefs>
    <ds:schemaRef ds:uri="http://schemas.microsoft.com/office/2006/documentManagement/types"/>
    <ds:schemaRef ds:uri="http://purl.org/dc/dcmitype/"/>
    <ds:schemaRef ds:uri="http://schemas.microsoft.com/office/2006/metadata/properties"/>
    <ds:schemaRef ds:uri="3c0bf09d-fe60-469a-bcfc-dfe7d875677d"/>
    <ds:schemaRef ds:uri="8f371194-23b5-4697-b944-de922b6b723a"/>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7037</Words>
  <Characters>40113</Characters>
  <Application>Microsoft Office Word</Application>
  <DocSecurity>0</DocSecurity>
  <Lines>334</Lines>
  <Paragraphs>94</Paragraphs>
  <ScaleCrop>false</ScaleCrop>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2021-08-02T04:24:00Z</dcterms:created>
  <dcterms:modified xsi:type="dcterms:W3CDTF">2021-08-02T04:32:00Z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