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9BCE" w14:textId="63562E6C" w:rsidR="00537BEE" w:rsidRPr="00845F64" w:rsidRDefault="00E838D2" w:rsidP="00845F64">
      <w:pPr>
        <w:pStyle w:val="Heading1"/>
        <w:jc w:val="center"/>
        <w:rPr>
          <w:sz w:val="56"/>
          <w:szCs w:val="56"/>
        </w:rPr>
      </w:pPr>
      <w:r w:rsidRPr="00845F64">
        <w:rPr>
          <w:sz w:val="56"/>
          <w:szCs w:val="56"/>
        </w:rPr>
        <w:t>We are Experts in Our Health</w:t>
      </w:r>
    </w:p>
    <w:p w14:paraId="2BE826D8" w14:textId="77777777" w:rsidR="000A2DAE" w:rsidRDefault="000A2DAE" w:rsidP="00537BEE">
      <w:pPr>
        <w:rPr>
          <w:lang w:val="en-GB"/>
        </w:rPr>
        <w:sectPr w:rsidR="000A2DAE" w:rsidSect="000A2DA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851" w:header="567" w:footer="567" w:gutter="0"/>
          <w:cols w:space="454"/>
          <w:titlePg/>
          <w:docGrid w:linePitch="360"/>
        </w:sectPr>
      </w:pPr>
    </w:p>
    <w:p w14:paraId="2188219E" w14:textId="1ACD4AB5" w:rsidR="00590E7F" w:rsidRPr="00845F64" w:rsidRDefault="00E838D2" w:rsidP="00845F64">
      <w:pPr>
        <w:pStyle w:val="Heading2"/>
      </w:pPr>
      <w:r w:rsidRPr="00845F64">
        <w:t xml:space="preserve">Listen </w:t>
      </w:r>
      <w:r w:rsidRPr="00845F64">
        <w:rPr>
          <w:b w:val="0"/>
          <w:bCs w:val="0"/>
        </w:rPr>
        <w:t>to women with disabilities</w:t>
      </w:r>
    </w:p>
    <w:p w14:paraId="065FE8B6" w14:textId="6E9C78F6" w:rsidR="00E838D2" w:rsidRPr="00845F64" w:rsidRDefault="00E838D2" w:rsidP="00845F64">
      <w:pPr>
        <w:pStyle w:val="paragraph"/>
        <w:textAlignment w:val="baseline"/>
        <w:rPr>
          <w:rFonts w:asciiTheme="minorHAnsi" w:eastAsiaTheme="minorHAnsi" w:hAnsiTheme="minorHAnsi"/>
          <w:lang w:eastAsia="en-US"/>
        </w:rPr>
      </w:pPr>
      <w:r w:rsidRPr="00845F64">
        <w:rPr>
          <w:rFonts w:asciiTheme="minorHAnsi" w:eastAsiaTheme="minorHAnsi" w:hAnsiTheme="minorHAnsi"/>
          <w:lang w:eastAsia="en-US"/>
        </w:rPr>
        <w:t>Take the time to ask women about their health.</w:t>
      </w:r>
      <w:r w:rsidRPr="00845F64">
        <w:rPr>
          <w:rFonts w:ascii="Arial" w:eastAsiaTheme="minorHAnsi" w:hAnsi="Arial" w:cs="Arial"/>
          <w:lang w:eastAsia="en-US"/>
        </w:rPr>
        <w:t> </w:t>
      </w:r>
      <w:r w:rsidRPr="00845F64">
        <w:rPr>
          <w:rFonts w:asciiTheme="minorHAnsi" w:eastAsiaTheme="minorHAnsi" w:hAnsiTheme="minorHAnsi"/>
          <w:lang w:eastAsia="en-US"/>
        </w:rPr>
        <w:t>Ask us how to make life more accessible for us.</w:t>
      </w:r>
      <w:r w:rsidRPr="00845F64">
        <w:rPr>
          <w:rFonts w:ascii="Arial" w:eastAsiaTheme="minorHAnsi" w:hAnsi="Arial" w:cs="Arial"/>
          <w:lang w:eastAsia="en-US"/>
        </w:rPr>
        <w:t> </w:t>
      </w:r>
    </w:p>
    <w:p w14:paraId="472D8E94" w14:textId="63248600" w:rsidR="00164F5E" w:rsidRPr="00845F64" w:rsidRDefault="00E838D2" w:rsidP="00845F64">
      <w:pPr>
        <w:pStyle w:val="Heading2"/>
      </w:pPr>
      <w:r w:rsidRPr="00845F64">
        <w:rPr>
          <w:b w:val="0"/>
          <w:bCs w:val="0"/>
        </w:rPr>
        <w:t>Women with Disabilities are</w:t>
      </w:r>
      <w:r w:rsidRPr="00845F64">
        <w:t xml:space="preserve"> individuals</w:t>
      </w:r>
    </w:p>
    <w:p w14:paraId="22859C18" w14:textId="03D95D99" w:rsidR="00E838D2" w:rsidRPr="00845F64" w:rsidRDefault="00E838D2" w:rsidP="00845F64">
      <w:pPr>
        <w:pStyle w:val="paragraph"/>
        <w:textAlignment w:val="baseline"/>
        <w:rPr>
          <w:rFonts w:ascii="Verdana Pro" w:eastAsiaTheme="minorHAnsi" w:hAnsi="Verdana Pro"/>
          <w:lang w:eastAsia="en-US"/>
        </w:rPr>
      </w:pPr>
      <w:r w:rsidRPr="00845F64">
        <w:rPr>
          <w:rFonts w:ascii="Verdana Pro" w:eastAsiaTheme="minorHAnsi" w:hAnsi="Verdana Pro"/>
          <w:lang w:eastAsia="en-US"/>
        </w:rPr>
        <w:t>Consider the many factors that impact the health of women with</w:t>
      </w:r>
      <w:r w:rsidRPr="00845F64">
        <w:rPr>
          <w:rFonts w:ascii="Arial" w:eastAsiaTheme="minorHAnsi" w:hAnsi="Arial" w:cs="Arial"/>
          <w:lang w:eastAsia="en-US"/>
        </w:rPr>
        <w:t> </w:t>
      </w:r>
      <w:r w:rsidRPr="00845F64">
        <w:rPr>
          <w:rFonts w:ascii="Verdana Pro" w:eastAsiaTheme="minorHAnsi" w:hAnsi="Verdana Pro"/>
          <w:lang w:eastAsia="en-US"/>
        </w:rPr>
        <w:t>disabilities</w:t>
      </w:r>
      <w:r w:rsidR="00845F64" w:rsidRPr="00845F64">
        <w:rPr>
          <w:rFonts w:ascii="Verdana Pro" w:eastAsiaTheme="minorHAnsi" w:hAnsi="Verdana Pro"/>
          <w:lang w:eastAsia="en-US"/>
        </w:rPr>
        <w:t>.</w:t>
      </w:r>
      <w:r w:rsidRPr="00845F64">
        <w:rPr>
          <w:rFonts w:ascii="Arial" w:eastAsiaTheme="minorHAnsi" w:hAnsi="Arial" w:cs="Arial"/>
          <w:lang w:eastAsia="en-US"/>
        </w:rPr>
        <w:t>   </w:t>
      </w:r>
    </w:p>
    <w:p w14:paraId="4C08D8D6" w14:textId="4FFB7268" w:rsidR="00236F0F" w:rsidRPr="00845F64" w:rsidRDefault="00E838D2" w:rsidP="00845F64">
      <w:pPr>
        <w:pStyle w:val="Heading2"/>
        <w:jc w:val="center"/>
        <w:rPr>
          <w:sz w:val="36"/>
          <w:szCs w:val="44"/>
        </w:rPr>
      </w:pPr>
      <w:r w:rsidRPr="00845F64">
        <w:rPr>
          <w:sz w:val="36"/>
          <w:szCs w:val="44"/>
        </w:rPr>
        <w:t>Accessibility is Everyone’s Business</w:t>
      </w:r>
    </w:p>
    <w:p w14:paraId="3E8E822D" w14:textId="4B1A4244" w:rsidR="00E838D2" w:rsidRPr="00845F64" w:rsidRDefault="00E838D2" w:rsidP="00845F64">
      <w:pPr>
        <w:pStyle w:val="paragraph"/>
        <w:jc w:val="center"/>
        <w:textAlignment w:val="baseline"/>
        <w:rPr>
          <w:sz w:val="22"/>
          <w:szCs w:val="22"/>
        </w:rPr>
      </w:pPr>
      <w:r w:rsidRPr="00845F64">
        <w:rPr>
          <w:rFonts w:ascii="Verdana Pro" w:eastAsiaTheme="minorHAnsi" w:hAnsi="Verdana Pro"/>
          <w:lang w:eastAsia="en-US"/>
        </w:rPr>
        <w:t>Work to remove physical, communication and attitudinal barriers.</w:t>
      </w:r>
    </w:p>
    <w:p w14:paraId="6A1C65D7" w14:textId="0A385DDD" w:rsidR="003F4770" w:rsidRDefault="00E838D2" w:rsidP="00845F64">
      <w:pPr>
        <w:pStyle w:val="Heading2"/>
        <w:spacing w:after="120" w:line="240" w:lineRule="auto"/>
      </w:pPr>
      <w:r>
        <w:t xml:space="preserve">Create partnerships </w:t>
      </w:r>
      <w:r w:rsidRPr="00E838D2">
        <w:rPr>
          <w:b w:val="0"/>
          <w:bCs w:val="0"/>
        </w:rPr>
        <w:t>with women with disabilities</w:t>
      </w:r>
    </w:p>
    <w:p w14:paraId="496D0C56" w14:textId="61D1EA28" w:rsidR="00E838D2" w:rsidRPr="00845F64" w:rsidRDefault="00E838D2" w:rsidP="00845F64">
      <w:pPr>
        <w:pStyle w:val="paragraph"/>
        <w:textAlignment w:val="baseline"/>
        <w:rPr>
          <w:rFonts w:ascii="Verdana Pro" w:eastAsiaTheme="minorHAnsi" w:hAnsi="Verdana Pro"/>
          <w:lang w:eastAsia="en-US"/>
        </w:rPr>
      </w:pPr>
      <w:r w:rsidRPr="00845F64">
        <w:rPr>
          <w:rFonts w:ascii="Verdana Pro" w:eastAsiaTheme="minorHAnsi" w:hAnsi="Verdana Pro"/>
          <w:lang w:eastAsia="en-US"/>
        </w:rPr>
        <w:t>Allow women with disabilities to make decisions in collaboration with their health team.</w:t>
      </w:r>
    </w:p>
    <w:p w14:paraId="74856BDB" w14:textId="2F759F7C" w:rsidR="00236F0F" w:rsidRDefault="00E838D2" w:rsidP="00845F64">
      <w:pPr>
        <w:pStyle w:val="Heading2"/>
      </w:pPr>
      <w:r>
        <w:t xml:space="preserve">Value the voices </w:t>
      </w:r>
      <w:r w:rsidRPr="00845F64">
        <w:rPr>
          <w:b w:val="0"/>
          <w:bCs w:val="0"/>
        </w:rPr>
        <w:t>of women with disabilities</w:t>
      </w:r>
    </w:p>
    <w:p w14:paraId="2529DFB7" w14:textId="45BDDCE1" w:rsidR="00E838D2" w:rsidRPr="00845F64" w:rsidRDefault="00E838D2" w:rsidP="00845F64">
      <w:pPr>
        <w:pStyle w:val="paragraph"/>
        <w:textAlignment w:val="baseline"/>
        <w:rPr>
          <w:rFonts w:ascii="Verdana Pro" w:eastAsiaTheme="minorHAnsi" w:hAnsi="Verdana Pro"/>
          <w:lang w:eastAsia="en-US"/>
        </w:rPr>
      </w:pPr>
      <w:r w:rsidRPr="00845F64">
        <w:rPr>
          <w:rFonts w:ascii="Verdana Pro" w:eastAsiaTheme="minorHAnsi" w:hAnsi="Verdana Pro"/>
          <w:lang w:eastAsia="en-US"/>
        </w:rPr>
        <w:t>Ensure that women with disabilities have input at all levels across the organisation</w:t>
      </w:r>
      <w:r w:rsidR="00845F64" w:rsidRPr="00845F64">
        <w:rPr>
          <w:rFonts w:ascii="Verdana Pro" w:eastAsiaTheme="minorHAnsi" w:hAnsi="Verdana Pro"/>
          <w:lang w:eastAsia="en-US"/>
        </w:rPr>
        <w:t>.</w:t>
      </w:r>
    </w:p>
    <w:p w14:paraId="661A3E31" w14:textId="77777777" w:rsidR="00845F64" w:rsidRDefault="00845F64" w:rsidP="00845F64">
      <w:pPr>
        <w:pStyle w:val="Notes"/>
        <w:jc w:val="right"/>
        <w:rPr>
          <w:sz w:val="18"/>
          <w:szCs w:val="20"/>
        </w:rPr>
      </w:pPr>
    </w:p>
    <w:p w14:paraId="4CF6D3C1" w14:textId="0EF19CD5" w:rsidR="00332F3D" w:rsidRPr="00DC75AC" w:rsidRDefault="00332F3D" w:rsidP="00845F64">
      <w:pPr>
        <w:pStyle w:val="Notes"/>
        <w:rPr>
          <w:b/>
          <w:bCs/>
          <w:color w:val="652266"/>
          <w:szCs w:val="20"/>
        </w:rPr>
      </w:pPr>
      <w:r w:rsidRPr="00DC75AC">
        <w:rPr>
          <w:b/>
          <w:bCs/>
          <w:color w:val="652266"/>
          <w:szCs w:val="20"/>
        </w:rPr>
        <w:t xml:space="preserve">For more information visit: </w:t>
      </w:r>
      <w:hyperlink r:id="rId14" w:history="1">
        <w:r w:rsidR="008C4CC4" w:rsidRPr="00DC75AC">
          <w:rPr>
            <w:rStyle w:val="Hyperlink"/>
            <w:b/>
            <w:bCs/>
            <w:szCs w:val="20"/>
          </w:rPr>
          <w:t>https://www.wdv.org.au/</w:t>
        </w:r>
      </w:hyperlink>
    </w:p>
    <w:p w14:paraId="54B1BE34" w14:textId="72851905" w:rsidR="008C4CC4" w:rsidRDefault="00192E59" w:rsidP="00845F64">
      <w:pPr>
        <w:pStyle w:val="Notes"/>
      </w:pPr>
      <w:r w:rsidRPr="00192E59">
        <w:rPr>
          <w:noProof/>
          <w:sz w:val="18"/>
          <w:szCs w:val="20"/>
        </w:rPr>
        <w:drawing>
          <wp:inline distT="0" distB="0" distL="0" distR="0" wp14:anchorId="6B9AD9DF" wp14:editId="2472C607">
            <wp:extent cx="739302" cy="739302"/>
            <wp:effectExtent l="0" t="0" r="0" b="0"/>
            <wp:docPr id="6" name="Picture 6" descr="QR code:&#10;https://www.wdv.org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:&#10;https://www.wdv.org.au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27" cy="74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01D9" w14:textId="3018B440" w:rsidR="001E0638" w:rsidRDefault="00845F64" w:rsidP="00845F64">
      <w:pPr>
        <w:pStyle w:val="Notes"/>
        <w:jc w:val="right"/>
      </w:pPr>
      <w:r>
        <w:rPr>
          <w:noProof/>
        </w:rPr>
        <w:drawing>
          <wp:inline distT="0" distB="0" distL="0" distR="0" wp14:anchorId="3EC7BDDD" wp14:editId="5E13FD52">
            <wp:extent cx="2722319" cy="475013"/>
            <wp:effectExtent l="0" t="0" r="1905" b="1270"/>
            <wp:docPr id="7" name="Picture 7" descr="Women with Disabilities Victor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omen with Disabilities Victoria logo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34" cy="48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6D88" w14:textId="77777777" w:rsidR="00845F64" w:rsidRPr="00192E59" w:rsidRDefault="00845F64" w:rsidP="00845F64">
      <w:pPr>
        <w:pStyle w:val="Notes"/>
        <w:rPr>
          <w:sz w:val="18"/>
          <w:szCs w:val="20"/>
        </w:rPr>
      </w:pPr>
      <w:r w:rsidRPr="00192E59">
        <w:rPr>
          <w:sz w:val="18"/>
          <w:szCs w:val="20"/>
        </w:rPr>
        <w:t>The development of this resource was supported by the Australian Government Department of Social Services. Go to www.dss.gov.au for more information.</w:t>
      </w:r>
      <w:r>
        <w:rPr>
          <w:sz w:val="18"/>
          <w:szCs w:val="20"/>
        </w:rPr>
        <w:t xml:space="preserve"> </w:t>
      </w:r>
      <w:r w:rsidRPr="00192E59">
        <w:rPr>
          <w:sz w:val="18"/>
          <w:szCs w:val="20"/>
        </w:rPr>
        <w:t xml:space="preserve">The Australian Government Department of Social Services funding is gratefully acknowledged.  </w:t>
      </w:r>
    </w:p>
    <w:p w14:paraId="4A58C9D4" w14:textId="77777777" w:rsidR="00845F64" w:rsidRPr="00192E59" w:rsidRDefault="00845F64" w:rsidP="00845F64">
      <w:pPr>
        <w:pStyle w:val="Notes"/>
        <w:rPr>
          <w:sz w:val="18"/>
          <w:szCs w:val="20"/>
        </w:rPr>
      </w:pPr>
      <w:r w:rsidRPr="00192E59">
        <w:rPr>
          <w:sz w:val="18"/>
          <w:szCs w:val="20"/>
        </w:rPr>
        <w:t xml:space="preserve">Women with Disabilities Victoria would also like to acknowledge the ongoing support from our partner organisations – Multicultural Centre for Women’s Health, Women’s Health Loddon Mallee and Women’s Health in the North as well as members of the Project Advisory Group.  </w:t>
      </w:r>
    </w:p>
    <w:p w14:paraId="4B43B889" w14:textId="77777777" w:rsidR="00845F64" w:rsidRPr="00192E59" w:rsidRDefault="00845F64" w:rsidP="00845F64">
      <w:pPr>
        <w:pStyle w:val="Notes"/>
        <w:rPr>
          <w:sz w:val="18"/>
          <w:szCs w:val="20"/>
        </w:rPr>
      </w:pPr>
      <w:r w:rsidRPr="00192E59">
        <w:rPr>
          <w:sz w:val="18"/>
          <w:szCs w:val="20"/>
        </w:rPr>
        <w:t xml:space="preserve">Our particular thanks to Women with Disabilities Victoria’s twelve Health Experts, who contributed their expertise to this resource as part of our co-design process. </w:t>
      </w:r>
    </w:p>
    <w:p w14:paraId="3E41C3C6" w14:textId="4AB7FA1E" w:rsidR="0046732A" w:rsidRPr="00BD6DD5" w:rsidRDefault="00845F64" w:rsidP="00BD6DD5">
      <w:pPr>
        <w:pStyle w:val="Notes"/>
        <w:rPr>
          <w:sz w:val="18"/>
          <w:szCs w:val="20"/>
        </w:rPr>
      </w:pPr>
      <w:r w:rsidRPr="00192E59">
        <w:rPr>
          <w:sz w:val="18"/>
          <w:szCs w:val="20"/>
        </w:rPr>
        <w:t>This resource was prepared by Women with Disabilities Victoria. Published by Women with Disabilities Victoria: PO Box 18314, Collins St East. VIC 8003</w:t>
      </w:r>
      <w:r>
        <w:rPr>
          <w:sz w:val="18"/>
          <w:szCs w:val="20"/>
        </w:rPr>
        <w:t xml:space="preserve">. </w:t>
      </w:r>
      <w:r w:rsidRPr="00192E59">
        <w:rPr>
          <w:sz w:val="18"/>
          <w:szCs w:val="20"/>
        </w:rPr>
        <w:t xml:space="preserve">© Women with Disabilities Victoria 2022 </w:t>
      </w:r>
    </w:p>
    <w:sectPr w:rsidR="0046732A" w:rsidRPr="00BD6DD5" w:rsidSect="00010D7D">
      <w:type w:val="continuous"/>
      <w:pgSz w:w="11906" w:h="16838" w:code="9"/>
      <w:pgMar w:top="851" w:right="851" w:bottom="851" w:left="851" w:header="567" w:footer="39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C1F2" w14:textId="77777777" w:rsidR="00B91190" w:rsidRDefault="00B91190" w:rsidP="00653020">
      <w:pPr>
        <w:spacing w:after="0" w:line="240" w:lineRule="auto"/>
      </w:pPr>
      <w:r>
        <w:separator/>
      </w:r>
    </w:p>
  </w:endnote>
  <w:endnote w:type="continuationSeparator" w:id="0">
    <w:p w14:paraId="1913B4C6" w14:textId="77777777" w:rsidR="00B91190" w:rsidRDefault="00B91190" w:rsidP="0065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7D75" w14:textId="6B79D308" w:rsidR="00901BC9" w:rsidRDefault="00901BC9">
    <w:pPr>
      <w:pStyle w:val="Footer"/>
    </w:pPr>
    <w:r>
      <w:rPr>
        <w:noProof/>
      </w:rPr>
      <w:drawing>
        <wp:anchor distT="0" distB="0" distL="114300" distR="114300" simplePos="0" relativeHeight="251664384" behindDoc="0" locked="1" layoutInCell="1" allowOverlap="1" wp14:anchorId="3BA1C129" wp14:editId="562DD6B6">
          <wp:simplePos x="0" y="0"/>
          <wp:positionH relativeFrom="page">
            <wp:posOffset>9525</wp:posOffset>
          </wp:positionH>
          <wp:positionV relativeFrom="page">
            <wp:posOffset>10482580</wp:posOffset>
          </wp:positionV>
          <wp:extent cx="7555230" cy="209550"/>
          <wp:effectExtent l="0" t="0" r="7620" b="0"/>
          <wp:wrapTopAndBottom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B85D" w14:textId="21BD992B" w:rsidR="00901BC9" w:rsidRDefault="00901BC9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00B13452" wp14:editId="01A9D5C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230" cy="209550"/>
          <wp:effectExtent l="0" t="0" r="7620" b="0"/>
          <wp:wrapTopAndBottom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DE13" w14:textId="77777777" w:rsidR="00B91190" w:rsidRDefault="00B91190" w:rsidP="00653020">
      <w:pPr>
        <w:spacing w:after="0" w:line="240" w:lineRule="auto"/>
      </w:pPr>
      <w:r>
        <w:separator/>
      </w:r>
    </w:p>
  </w:footnote>
  <w:footnote w:type="continuationSeparator" w:id="0">
    <w:p w14:paraId="1FBA4A01" w14:textId="77777777" w:rsidR="00B91190" w:rsidRDefault="00B91190" w:rsidP="0065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0F69" w14:textId="090FF067" w:rsidR="000A2DAE" w:rsidRDefault="00901BC9" w:rsidP="000A2DAE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1" layoutInCell="1" allowOverlap="1" wp14:anchorId="43865DC2" wp14:editId="1F044E2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230" cy="209550"/>
          <wp:effectExtent l="0" t="0" r="7620" b="0"/>
          <wp:wrapTopAndBottom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2719" w14:textId="3A398F90" w:rsidR="000A2DAE" w:rsidRDefault="00901BC9" w:rsidP="000A2DA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D454D98" wp14:editId="3E3C648D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555230" cy="209550"/>
          <wp:effectExtent l="0" t="0" r="7620" b="0"/>
          <wp:wrapTopAndBottom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DAE">
      <w:rPr>
        <w:noProof/>
      </w:rPr>
      <w:drawing>
        <wp:inline distT="0" distB="0" distL="0" distR="0" wp14:anchorId="1B645947" wp14:editId="73C1A91E">
          <wp:extent cx="2722319" cy="475013"/>
          <wp:effectExtent l="0" t="0" r="1905" b="1270"/>
          <wp:docPr id="2" name="Picture 2" descr="Women with Disabiliti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omen with Disabilities Victoria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434" cy="48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4C958" w14:textId="77777777" w:rsidR="00A43CD1" w:rsidRDefault="00A43CD1" w:rsidP="000A2D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C03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A7863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69E1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7944A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B73E1C"/>
    <w:multiLevelType w:val="multilevel"/>
    <w:tmpl w:val="BD32CC30"/>
    <w:lvl w:ilvl="0">
      <w:start w:val="1"/>
      <w:numFmt w:val="bullet"/>
      <w:pStyle w:val="List-Bullets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−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−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−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−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−"/>
      <w:lvlJc w:val="left"/>
      <w:pPr>
        <w:ind w:left="3213" w:hanging="357"/>
      </w:pPr>
      <w:rPr>
        <w:rFonts w:ascii="Arial" w:hAnsi="Arial" w:hint="default"/>
      </w:rPr>
    </w:lvl>
  </w:abstractNum>
  <w:abstractNum w:abstractNumId="5" w15:restartNumberingAfterBreak="0">
    <w:nsid w:val="3E3A01CD"/>
    <w:multiLevelType w:val="hybridMultilevel"/>
    <w:tmpl w:val="BB6474D0"/>
    <w:lvl w:ilvl="0" w:tplc="A5EE0DF2">
      <w:start w:val="1"/>
      <w:numFmt w:val="bullet"/>
      <w:pStyle w:val="ListBullet2"/>
      <w:lvlText w:val="–"/>
      <w:lvlJc w:val="left"/>
      <w:pPr>
        <w:ind w:left="1077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79A1D9E"/>
    <w:multiLevelType w:val="hybridMultilevel"/>
    <w:tmpl w:val="D25A3D36"/>
    <w:lvl w:ilvl="0" w:tplc="9058EA78">
      <w:start w:val="1"/>
      <w:numFmt w:val="bullet"/>
      <w:pStyle w:val="ListBullet3"/>
      <w:lvlText w:val="–"/>
      <w:lvlJc w:val="left"/>
      <w:pPr>
        <w:ind w:left="1797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52A251AB"/>
    <w:multiLevelType w:val="hybridMultilevel"/>
    <w:tmpl w:val="F62EFC0A"/>
    <w:lvl w:ilvl="0" w:tplc="60B20B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48855">
    <w:abstractNumId w:val="7"/>
  </w:num>
  <w:num w:numId="2" w16cid:durableId="926616461">
    <w:abstractNumId w:val="3"/>
  </w:num>
  <w:num w:numId="3" w16cid:durableId="634220822">
    <w:abstractNumId w:val="7"/>
  </w:num>
  <w:num w:numId="4" w16cid:durableId="1755735079">
    <w:abstractNumId w:val="2"/>
  </w:num>
  <w:num w:numId="5" w16cid:durableId="667712990">
    <w:abstractNumId w:val="7"/>
  </w:num>
  <w:num w:numId="6" w16cid:durableId="1757437072">
    <w:abstractNumId w:val="1"/>
  </w:num>
  <w:num w:numId="7" w16cid:durableId="2108118222">
    <w:abstractNumId w:val="7"/>
  </w:num>
  <w:num w:numId="8" w16cid:durableId="1001080240">
    <w:abstractNumId w:val="0"/>
  </w:num>
  <w:num w:numId="9" w16cid:durableId="335420129">
    <w:abstractNumId w:val="5"/>
  </w:num>
  <w:num w:numId="10" w16cid:durableId="1824659090">
    <w:abstractNumId w:val="6"/>
  </w:num>
  <w:num w:numId="11" w16cid:durableId="81296251">
    <w:abstractNumId w:val="4"/>
  </w:num>
  <w:num w:numId="12" w16cid:durableId="1482382013">
    <w:abstractNumId w:val="7"/>
  </w:num>
  <w:num w:numId="13" w16cid:durableId="1748915328">
    <w:abstractNumId w:val="7"/>
  </w:num>
  <w:num w:numId="14" w16cid:durableId="109781697">
    <w:abstractNumId w:val="5"/>
  </w:num>
  <w:num w:numId="15" w16cid:durableId="548419673">
    <w:abstractNumId w:val="6"/>
  </w:num>
  <w:num w:numId="16" w16cid:durableId="721758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4A"/>
    <w:rsid w:val="00010D7D"/>
    <w:rsid w:val="00017930"/>
    <w:rsid w:val="00023828"/>
    <w:rsid w:val="00067710"/>
    <w:rsid w:val="00080E0B"/>
    <w:rsid w:val="00083501"/>
    <w:rsid w:val="000A04C8"/>
    <w:rsid w:val="000A2DAE"/>
    <w:rsid w:val="000A44A0"/>
    <w:rsid w:val="000B1098"/>
    <w:rsid w:val="000C5050"/>
    <w:rsid w:val="000F157B"/>
    <w:rsid w:val="001002F7"/>
    <w:rsid w:val="00103126"/>
    <w:rsid w:val="00112536"/>
    <w:rsid w:val="001255B2"/>
    <w:rsid w:val="00145527"/>
    <w:rsid w:val="00153F5C"/>
    <w:rsid w:val="00157B17"/>
    <w:rsid w:val="00164ED4"/>
    <w:rsid w:val="00164F5E"/>
    <w:rsid w:val="001811B8"/>
    <w:rsid w:val="00191DA8"/>
    <w:rsid w:val="00192E59"/>
    <w:rsid w:val="001A56CC"/>
    <w:rsid w:val="001A71CF"/>
    <w:rsid w:val="001C6D66"/>
    <w:rsid w:val="001E05FB"/>
    <w:rsid w:val="001E0638"/>
    <w:rsid w:val="00213B06"/>
    <w:rsid w:val="00232C48"/>
    <w:rsid w:val="00236F0F"/>
    <w:rsid w:val="002425A5"/>
    <w:rsid w:val="00255E11"/>
    <w:rsid w:val="00276907"/>
    <w:rsid w:val="00277FAA"/>
    <w:rsid w:val="002B662D"/>
    <w:rsid w:val="002C0D21"/>
    <w:rsid w:val="002C2F80"/>
    <w:rsid w:val="002D57EB"/>
    <w:rsid w:val="002E3538"/>
    <w:rsid w:val="002F7EA5"/>
    <w:rsid w:val="00300461"/>
    <w:rsid w:val="003039F5"/>
    <w:rsid w:val="0030652A"/>
    <w:rsid w:val="00311BAF"/>
    <w:rsid w:val="00313A28"/>
    <w:rsid w:val="00332F3D"/>
    <w:rsid w:val="00335256"/>
    <w:rsid w:val="00346FF3"/>
    <w:rsid w:val="00373118"/>
    <w:rsid w:val="0038151E"/>
    <w:rsid w:val="00396EF3"/>
    <w:rsid w:val="00397582"/>
    <w:rsid w:val="003A2362"/>
    <w:rsid w:val="003C4E57"/>
    <w:rsid w:val="003D456E"/>
    <w:rsid w:val="003F21AB"/>
    <w:rsid w:val="003F4770"/>
    <w:rsid w:val="004134F5"/>
    <w:rsid w:val="004202EB"/>
    <w:rsid w:val="00444488"/>
    <w:rsid w:val="00453440"/>
    <w:rsid w:val="0046732A"/>
    <w:rsid w:val="00475953"/>
    <w:rsid w:val="004C7BB4"/>
    <w:rsid w:val="004D31CE"/>
    <w:rsid w:val="0051557B"/>
    <w:rsid w:val="005208E6"/>
    <w:rsid w:val="00534126"/>
    <w:rsid w:val="00537BEE"/>
    <w:rsid w:val="005437BA"/>
    <w:rsid w:val="00552310"/>
    <w:rsid w:val="005535BD"/>
    <w:rsid w:val="00562FA9"/>
    <w:rsid w:val="00580F77"/>
    <w:rsid w:val="005866E5"/>
    <w:rsid w:val="00590E7F"/>
    <w:rsid w:val="005C6DB3"/>
    <w:rsid w:val="005E2728"/>
    <w:rsid w:val="006243E7"/>
    <w:rsid w:val="00653020"/>
    <w:rsid w:val="00693723"/>
    <w:rsid w:val="006977DA"/>
    <w:rsid w:val="006F7620"/>
    <w:rsid w:val="00702545"/>
    <w:rsid w:val="00736270"/>
    <w:rsid w:val="007703E0"/>
    <w:rsid w:val="00784BA4"/>
    <w:rsid w:val="007B53D0"/>
    <w:rsid w:val="007E71B9"/>
    <w:rsid w:val="007F26B5"/>
    <w:rsid w:val="008024BC"/>
    <w:rsid w:val="00845F64"/>
    <w:rsid w:val="00874D10"/>
    <w:rsid w:val="00892F2C"/>
    <w:rsid w:val="008C4CC4"/>
    <w:rsid w:val="008C5DFB"/>
    <w:rsid w:val="008C716B"/>
    <w:rsid w:val="008E34DA"/>
    <w:rsid w:val="008E7C9D"/>
    <w:rsid w:val="008F19B6"/>
    <w:rsid w:val="00901BC9"/>
    <w:rsid w:val="009147E9"/>
    <w:rsid w:val="00953ADD"/>
    <w:rsid w:val="0096280E"/>
    <w:rsid w:val="00973DC9"/>
    <w:rsid w:val="009917A0"/>
    <w:rsid w:val="009B0B89"/>
    <w:rsid w:val="009B3182"/>
    <w:rsid w:val="009D3354"/>
    <w:rsid w:val="009F17C5"/>
    <w:rsid w:val="00A111FB"/>
    <w:rsid w:val="00A15AD0"/>
    <w:rsid w:val="00A43CD1"/>
    <w:rsid w:val="00A45DEA"/>
    <w:rsid w:val="00A6675F"/>
    <w:rsid w:val="00A75DDA"/>
    <w:rsid w:val="00A804C0"/>
    <w:rsid w:val="00A806FE"/>
    <w:rsid w:val="00A87D32"/>
    <w:rsid w:val="00A92646"/>
    <w:rsid w:val="00A9458E"/>
    <w:rsid w:val="00AA0752"/>
    <w:rsid w:val="00AB1077"/>
    <w:rsid w:val="00AB6182"/>
    <w:rsid w:val="00AC22F2"/>
    <w:rsid w:val="00AD3D49"/>
    <w:rsid w:val="00AD4E50"/>
    <w:rsid w:val="00AE5C5F"/>
    <w:rsid w:val="00B013F4"/>
    <w:rsid w:val="00B33C4A"/>
    <w:rsid w:val="00B36860"/>
    <w:rsid w:val="00B7236A"/>
    <w:rsid w:val="00B7620B"/>
    <w:rsid w:val="00B76F1F"/>
    <w:rsid w:val="00B90B47"/>
    <w:rsid w:val="00B91190"/>
    <w:rsid w:val="00B970B1"/>
    <w:rsid w:val="00BA0110"/>
    <w:rsid w:val="00BA756E"/>
    <w:rsid w:val="00BD2E03"/>
    <w:rsid w:val="00BD6DD5"/>
    <w:rsid w:val="00BD74A8"/>
    <w:rsid w:val="00C012D4"/>
    <w:rsid w:val="00C0737D"/>
    <w:rsid w:val="00C161BA"/>
    <w:rsid w:val="00C16DFA"/>
    <w:rsid w:val="00C22401"/>
    <w:rsid w:val="00C278FB"/>
    <w:rsid w:val="00C31956"/>
    <w:rsid w:val="00C36F2D"/>
    <w:rsid w:val="00C40077"/>
    <w:rsid w:val="00C45659"/>
    <w:rsid w:val="00C718EB"/>
    <w:rsid w:val="00C95C91"/>
    <w:rsid w:val="00CA07EA"/>
    <w:rsid w:val="00CC0B3F"/>
    <w:rsid w:val="00CC543C"/>
    <w:rsid w:val="00CD0926"/>
    <w:rsid w:val="00CD108C"/>
    <w:rsid w:val="00CD2242"/>
    <w:rsid w:val="00CF75DB"/>
    <w:rsid w:val="00D45FAE"/>
    <w:rsid w:val="00D47A00"/>
    <w:rsid w:val="00D806DB"/>
    <w:rsid w:val="00D83F75"/>
    <w:rsid w:val="00DB219A"/>
    <w:rsid w:val="00DB7900"/>
    <w:rsid w:val="00DC5043"/>
    <w:rsid w:val="00DC75AC"/>
    <w:rsid w:val="00DE5701"/>
    <w:rsid w:val="00DF290A"/>
    <w:rsid w:val="00DF4C9F"/>
    <w:rsid w:val="00E0114B"/>
    <w:rsid w:val="00E027A8"/>
    <w:rsid w:val="00E42B92"/>
    <w:rsid w:val="00E463E2"/>
    <w:rsid w:val="00E65275"/>
    <w:rsid w:val="00E72C86"/>
    <w:rsid w:val="00E80728"/>
    <w:rsid w:val="00E838D2"/>
    <w:rsid w:val="00E85CF0"/>
    <w:rsid w:val="00EA7339"/>
    <w:rsid w:val="00EB53AC"/>
    <w:rsid w:val="00EB6B7D"/>
    <w:rsid w:val="00ED294D"/>
    <w:rsid w:val="00F10733"/>
    <w:rsid w:val="00F2235C"/>
    <w:rsid w:val="00F63BF4"/>
    <w:rsid w:val="00F758C3"/>
    <w:rsid w:val="00F77CE8"/>
    <w:rsid w:val="00F8490A"/>
    <w:rsid w:val="00FD0FCC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EA9CF"/>
  <w15:chartTrackingRefBased/>
  <w15:docId w15:val="{8ED4F7DB-CAB3-4DA5-A0C0-F945FBD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AE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17A0"/>
    <w:pPr>
      <w:outlineLvl w:val="0"/>
    </w:pPr>
    <w:rPr>
      <w:bCs/>
      <w:color w:val="65226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CD1"/>
    <w:pPr>
      <w:autoSpaceDE w:val="0"/>
      <w:autoSpaceDN w:val="0"/>
      <w:adjustRightInd w:val="0"/>
      <w:spacing w:before="360" w:after="40"/>
      <w:textAlignment w:val="center"/>
      <w:outlineLvl w:val="1"/>
    </w:pPr>
    <w:rPr>
      <w:rFonts w:cs="Verdana"/>
      <w:b/>
      <w:bCs/>
      <w:color w:val="A9218E" w:themeColor="accent2"/>
      <w:sz w:val="28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17A0"/>
    <w:pPr>
      <w:suppressAutoHyphens/>
      <w:autoSpaceDE w:val="0"/>
      <w:autoSpaceDN w:val="0"/>
      <w:adjustRightInd w:val="0"/>
      <w:spacing w:before="60" w:after="160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1FB"/>
    <w:pPr>
      <w:suppressAutoHyphens/>
      <w:autoSpaceDE w:val="0"/>
      <w:autoSpaceDN w:val="0"/>
      <w:adjustRightInd w:val="0"/>
      <w:spacing w:after="0" w:line="288" w:lineRule="auto"/>
      <w:textAlignment w:val="center"/>
      <w:outlineLvl w:val="3"/>
    </w:pPr>
    <w:rPr>
      <w:rFonts w:cs="Verdana"/>
      <w:b/>
      <w:bCs/>
      <w:color w:val="652165"/>
      <w:sz w:val="24"/>
      <w:szCs w:val="24"/>
      <w:lang w:val="en-GB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9917A0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Cs w:val="0"/>
      <w:color w:val="A9218E" w:themeColor="accent2"/>
      <w:szCs w:val="24"/>
      <w:lang w:val="en-GB"/>
    </w:rPr>
  </w:style>
  <w:style w:type="paragraph" w:styleId="Heading6">
    <w:name w:val="heading 6"/>
    <w:basedOn w:val="Heading2"/>
    <w:next w:val="Normal"/>
    <w:link w:val="Heading6Char"/>
    <w:uiPriority w:val="9"/>
    <w:qFormat/>
    <w:rsid w:val="00991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Heading3"/>
    <w:next w:val="Normal"/>
    <w:link w:val="Heading7Char"/>
    <w:uiPriority w:val="9"/>
    <w:qFormat/>
    <w:rsid w:val="00F10733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  <w:color w:val="A9218E" w:themeColor="accent2"/>
    </w:rPr>
  </w:style>
  <w:style w:type="paragraph" w:styleId="Heading8">
    <w:name w:val="heading 8"/>
    <w:basedOn w:val="Heading4"/>
    <w:next w:val="Normal"/>
    <w:link w:val="Heading8Char"/>
    <w:uiPriority w:val="9"/>
    <w:qFormat/>
    <w:rsid w:val="009917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A9218E" w:themeColor="accen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17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A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9917A0"/>
    <w:pPr>
      <w:autoSpaceDE w:val="0"/>
      <w:autoSpaceDN w:val="0"/>
      <w:adjustRightInd w:val="0"/>
      <w:spacing w:after="160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rsid w:val="009917A0"/>
    <w:rPr>
      <w:rFonts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1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7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A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917A0"/>
  </w:style>
  <w:style w:type="character" w:customStyle="1" w:styleId="DateChar">
    <w:name w:val="Date Char"/>
    <w:basedOn w:val="DefaultParagraphFont"/>
    <w:link w:val="Date"/>
    <w:uiPriority w:val="99"/>
    <w:rsid w:val="009917A0"/>
    <w:rPr>
      <w:sz w:val="20"/>
    </w:rPr>
  </w:style>
  <w:style w:type="character" w:styleId="Emphasis">
    <w:name w:val="Emphasis"/>
    <w:aliases w:val="Italics"/>
    <w:basedOn w:val="DefaultParagraphFont"/>
    <w:uiPriority w:val="20"/>
    <w:qFormat/>
    <w:rsid w:val="009917A0"/>
    <w:rPr>
      <w:i/>
      <w:iCs/>
    </w:rPr>
  </w:style>
  <w:style w:type="character" w:styleId="FollowedHyperlink">
    <w:name w:val="FollowedHyperlink"/>
    <w:basedOn w:val="DefaultParagraphFont"/>
    <w:uiPriority w:val="99"/>
    <w:rsid w:val="009917A0"/>
    <w:rPr>
      <w:color w:val="652266"/>
      <w:u w:val="single"/>
    </w:rPr>
  </w:style>
  <w:style w:type="paragraph" w:styleId="Footer">
    <w:name w:val="footer"/>
    <w:link w:val="FooterChar"/>
    <w:uiPriority w:val="99"/>
    <w:rsid w:val="009917A0"/>
    <w:pPr>
      <w:tabs>
        <w:tab w:val="right" w:pos="10206"/>
      </w:tabs>
      <w:suppressAutoHyphens/>
      <w:autoSpaceDE w:val="0"/>
      <w:autoSpaceDN w:val="0"/>
      <w:adjustRightInd w:val="0"/>
      <w:spacing w:line="264" w:lineRule="auto"/>
      <w:textAlignment w:val="center"/>
    </w:pPr>
    <w:rPr>
      <w:rFonts w:ascii="Verdana" w:hAnsi="Verdana" w:cs="Verdana"/>
      <w:b/>
      <w:color w:val="652266" w:themeColor="accent1"/>
      <w:sz w:val="16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917A0"/>
    <w:rPr>
      <w:rFonts w:ascii="Verdana" w:hAnsi="Verdana" w:cs="Verdana"/>
      <w:b/>
      <w:color w:val="652266" w:themeColor="accent1"/>
      <w:sz w:val="16"/>
      <w:szCs w:val="18"/>
      <w:lang w:val="en-GB"/>
    </w:rPr>
  </w:style>
  <w:style w:type="character" w:styleId="FootnoteReference">
    <w:name w:val="footnote reference"/>
    <w:basedOn w:val="DefaultParagraphFont"/>
    <w:uiPriority w:val="99"/>
    <w:rsid w:val="009917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17A0"/>
    <w:rPr>
      <w:caps/>
      <w:spacing w:val="2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917A0"/>
    <w:rPr>
      <w:caps/>
      <w:spacing w:val="2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917A0"/>
    <w:rPr>
      <w:bCs/>
      <w:color w:val="6522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43CD1"/>
    <w:rPr>
      <w:rFonts w:cs="Verdana"/>
      <w:b/>
      <w:bCs/>
      <w:color w:val="A9218E" w:themeColor="accent2"/>
      <w:sz w:val="28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917A0"/>
    <w:rPr>
      <w:rFonts w:cs="Verdana"/>
      <w:b/>
      <w:bCs/>
      <w:color w:val="652165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111FB"/>
    <w:rPr>
      <w:rFonts w:cs="Verdana"/>
      <w:b/>
      <w:bCs/>
      <w:color w:val="652165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917A0"/>
    <w:rPr>
      <w:rFonts w:cs="Verdana"/>
      <w:color w:val="A9218E" w:themeColor="accent2"/>
      <w:sz w:val="44"/>
      <w:szCs w:val="24"/>
      <w:lang w:val="en-GB"/>
    </w:rPr>
  </w:style>
  <w:style w:type="paragraph" w:customStyle="1" w:styleId="Highlight-Pink">
    <w:name w:val="Highlight-Pink"/>
    <w:basedOn w:val="Normal"/>
    <w:next w:val="Normal"/>
    <w:rsid w:val="00AB6182"/>
    <w:pPr>
      <w:spacing w:line="228" w:lineRule="auto"/>
    </w:pPr>
    <w:rPr>
      <w:rFonts w:ascii="Verdana Pro Light" w:hAnsi="Verdana Pro Light"/>
      <w:color w:val="A9218E" w:themeColor="accent2"/>
      <w:sz w:val="44"/>
      <w:szCs w:val="24"/>
    </w:rPr>
  </w:style>
  <w:style w:type="paragraph" w:customStyle="1" w:styleId="Highlight-Purple">
    <w:name w:val="Highlight-Purple"/>
    <w:basedOn w:val="Normal"/>
    <w:next w:val="Normal"/>
    <w:rsid w:val="009917A0"/>
    <w:rPr>
      <w:b/>
      <w:color w:val="652266" w:themeColor="accent1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917A0"/>
    <w:rPr>
      <w:rFonts w:asciiTheme="minorHAnsi" w:hAnsiTheme="minorHAnsi"/>
      <w:color w:val="65226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917A0"/>
    <w:rPr>
      <w:rFonts w:asciiTheme="majorHAnsi" w:eastAsiaTheme="majorEastAsia" w:hAnsiTheme="majorHAnsi" w:cstheme="majorBidi"/>
      <w:bCs/>
      <w:color w:val="A9218E" w:themeColor="accent2"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9917A0"/>
    <w:pPr>
      <w:numPr>
        <w:numId w:val="13"/>
      </w:numPr>
      <w:spacing w:after="60"/>
    </w:pPr>
    <w:rPr>
      <w:rFonts w:cs="Arial"/>
      <w:szCs w:val="24"/>
      <w:lang w:val="en-GB"/>
    </w:rPr>
  </w:style>
  <w:style w:type="paragraph" w:styleId="ListBullet">
    <w:name w:val="List Bullet"/>
    <w:basedOn w:val="ListParagraph"/>
    <w:uiPriority w:val="99"/>
    <w:unhideWhenUsed/>
    <w:rsid w:val="009917A0"/>
    <w:pPr>
      <w:spacing w:after="40"/>
      <w:ind w:left="357" w:hanging="357"/>
    </w:pPr>
  </w:style>
  <w:style w:type="paragraph" w:styleId="ListBullet2">
    <w:name w:val="List Bullet 2"/>
    <w:basedOn w:val="ListParagraph"/>
    <w:uiPriority w:val="99"/>
    <w:unhideWhenUsed/>
    <w:rsid w:val="009917A0"/>
    <w:pPr>
      <w:numPr>
        <w:numId w:val="14"/>
      </w:numPr>
    </w:pPr>
  </w:style>
  <w:style w:type="paragraph" w:styleId="ListBullet3">
    <w:name w:val="List Bullet 3"/>
    <w:basedOn w:val="ListParagraph"/>
    <w:uiPriority w:val="99"/>
    <w:unhideWhenUsed/>
    <w:rsid w:val="009917A0"/>
    <w:pPr>
      <w:numPr>
        <w:numId w:val="15"/>
      </w:numPr>
    </w:pPr>
  </w:style>
  <w:style w:type="paragraph" w:customStyle="1" w:styleId="List-Bullets">
    <w:name w:val="List-Bullets"/>
    <w:basedOn w:val="Normal"/>
    <w:qFormat/>
    <w:rsid w:val="009917A0"/>
    <w:pPr>
      <w:numPr>
        <w:numId w:val="16"/>
      </w:numPr>
      <w:spacing w:after="60"/>
    </w:pPr>
    <w:rPr>
      <w:szCs w:val="24"/>
      <w:lang w:val="en-GB"/>
    </w:rPr>
  </w:style>
  <w:style w:type="paragraph" w:styleId="NoSpacing">
    <w:name w:val="No Spacing"/>
    <w:uiPriority w:val="1"/>
    <w:qFormat/>
    <w:rsid w:val="009917A0"/>
    <w:pPr>
      <w:spacing w:after="0" w:line="240" w:lineRule="auto"/>
    </w:pPr>
    <w:rPr>
      <w:rFonts w:ascii="Verdana" w:hAnsi="Verdana" w:cstheme="minorBidi"/>
      <w:sz w:val="20"/>
    </w:rPr>
  </w:style>
  <w:style w:type="paragraph" w:styleId="NormalWeb">
    <w:name w:val="Normal (Web)"/>
    <w:basedOn w:val="Normal"/>
    <w:uiPriority w:val="99"/>
    <w:unhideWhenUsed/>
    <w:rsid w:val="009917A0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character" w:styleId="PageNumber">
    <w:name w:val="page number"/>
    <w:uiPriority w:val="99"/>
    <w:unhideWhenUsed/>
    <w:rsid w:val="009917A0"/>
    <w:rPr>
      <w:rFonts w:asciiTheme="minorHAnsi" w:hAnsiTheme="minorHAnsi"/>
      <w:b/>
      <w:color w:val="652266" w:themeColor="accent1"/>
      <w:sz w:val="18"/>
    </w:rPr>
  </w:style>
  <w:style w:type="paragraph" w:customStyle="1" w:styleId="PageNumberParagraph">
    <w:name w:val="Page Number Paragraph"/>
    <w:basedOn w:val="Footer"/>
    <w:rsid w:val="009917A0"/>
    <w:pPr>
      <w:framePr w:h="680" w:hRule="exact" w:wrap="around" w:vAnchor="page" w:hAnchor="page" w:x="10774" w:yAlign="bottom" w:anchorLock="1"/>
      <w:spacing w:after="0"/>
    </w:pPr>
  </w:style>
  <w:style w:type="character" w:styleId="PlaceholderText">
    <w:name w:val="Placeholder Text"/>
    <w:basedOn w:val="DefaultParagraphFont"/>
    <w:uiPriority w:val="99"/>
    <w:semiHidden/>
    <w:rsid w:val="009917A0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027A8"/>
    <w:pPr>
      <w:suppressAutoHyphens/>
      <w:spacing w:before="240" w:after="60" w:line="288" w:lineRule="auto"/>
    </w:pPr>
    <w:rPr>
      <w:rFonts w:asciiTheme="majorHAnsi" w:hAnsiTheme="majorHAnsi"/>
      <w:i/>
      <w:iCs/>
      <w:color w:val="652266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27A8"/>
    <w:rPr>
      <w:rFonts w:asciiTheme="majorHAnsi" w:hAnsiTheme="majorHAnsi"/>
      <w:i/>
      <w:iCs/>
      <w:color w:val="652266" w:themeColor="accent1"/>
      <w:sz w:val="24"/>
      <w:szCs w:val="24"/>
    </w:rPr>
  </w:style>
  <w:style w:type="character" w:styleId="Strong">
    <w:name w:val="Strong"/>
    <w:aliases w:val="Bold"/>
    <w:basedOn w:val="DefaultParagraphFont"/>
    <w:uiPriority w:val="99"/>
    <w:qFormat/>
    <w:rsid w:val="009917A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537BEE"/>
    <w:pPr>
      <w:spacing w:after="0" w:line="228" w:lineRule="auto"/>
    </w:pPr>
    <w:rPr>
      <w:rFonts w:ascii="Verdana" w:hAnsi="Verdana" w:cs="Verdana"/>
      <w:bCs/>
      <w:color w:val="652266" w:themeColor="accent1"/>
      <w:sz w:val="44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37BEE"/>
    <w:rPr>
      <w:rFonts w:ascii="Verdana" w:hAnsi="Verdana" w:cs="Verdana"/>
      <w:bCs/>
      <w:color w:val="652266" w:themeColor="accent1"/>
      <w:sz w:val="44"/>
      <w:szCs w:val="36"/>
      <w:lang w:val="en-GB"/>
    </w:rPr>
  </w:style>
  <w:style w:type="character" w:styleId="SubtleEmphasis">
    <w:name w:val="Subtle Emphasis"/>
    <w:aliases w:val="Purple text"/>
    <w:uiPriority w:val="19"/>
    <w:semiHidden/>
    <w:qFormat/>
    <w:rsid w:val="009917A0"/>
    <w:rPr>
      <w:color w:val="652266"/>
    </w:rPr>
  </w:style>
  <w:style w:type="table" w:styleId="TableGrid">
    <w:name w:val="Table Grid"/>
    <w:basedOn w:val="TableNormal"/>
    <w:uiPriority w:val="39"/>
    <w:rsid w:val="009917A0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CD2242"/>
    <w:pPr>
      <w:spacing w:after="0" w:line="216" w:lineRule="auto"/>
    </w:pPr>
    <w:rPr>
      <w:rFonts w:ascii="Verdana" w:hAnsi="Verdana" w:cstheme="minorBidi"/>
      <w:bCs/>
      <w:color w:val="A9218E" w:themeColor="accent2"/>
      <w:sz w:val="9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D2242"/>
    <w:rPr>
      <w:rFonts w:ascii="Verdana" w:hAnsi="Verdana" w:cstheme="minorBidi"/>
      <w:bCs/>
      <w:color w:val="A9218E" w:themeColor="accent2"/>
      <w:sz w:val="92"/>
      <w:szCs w:val="44"/>
    </w:rPr>
  </w:style>
  <w:style w:type="paragraph" w:styleId="TOC1">
    <w:name w:val="toc 1"/>
    <w:basedOn w:val="Normal"/>
    <w:next w:val="Normal"/>
    <w:autoRedefine/>
    <w:uiPriority w:val="39"/>
    <w:unhideWhenUsed/>
    <w:rsid w:val="009917A0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917A0"/>
    <w:pPr>
      <w:spacing w:after="100"/>
      <w:ind w:left="397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917A0"/>
    <w:pPr>
      <w:spacing w:after="60"/>
      <w:ind w:left="794"/>
    </w:pPr>
  </w:style>
  <w:style w:type="paragraph" w:styleId="TOCHeading">
    <w:name w:val="TOC Heading"/>
    <w:basedOn w:val="Normal"/>
    <w:next w:val="Normal"/>
    <w:uiPriority w:val="39"/>
    <w:unhideWhenUsed/>
    <w:qFormat/>
    <w:rsid w:val="009917A0"/>
    <w:pPr>
      <w:keepNext/>
      <w:keepLines/>
      <w:spacing w:after="240" w:line="259" w:lineRule="auto"/>
    </w:pPr>
    <w:rPr>
      <w:rFonts w:eastAsiaTheme="majorEastAsia" w:cstheme="majorBidi"/>
      <w:b/>
      <w:bCs/>
      <w:color w:val="652266"/>
      <w:sz w:val="36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10733"/>
    <w:rPr>
      <w:rFonts w:asciiTheme="majorHAnsi" w:eastAsiaTheme="majorEastAsia" w:hAnsiTheme="majorHAnsi" w:cstheme="majorBidi"/>
      <w:b/>
      <w:bCs/>
      <w:iCs/>
      <w:color w:val="A9218E" w:themeColor="accent2"/>
      <w:sz w:val="28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9917A0"/>
    <w:rPr>
      <w:rFonts w:asciiTheme="majorHAnsi" w:eastAsiaTheme="majorEastAsia" w:hAnsiTheme="majorHAnsi" w:cstheme="majorBidi"/>
      <w:b/>
      <w:bCs/>
      <w:color w:val="A9218E" w:themeColor="accent2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9917A0"/>
    <w:rPr>
      <w:rFonts w:asciiTheme="majorHAnsi" w:eastAsiaTheme="majorEastAsia" w:hAnsiTheme="majorHAnsi" w:cstheme="majorBidi"/>
      <w:b/>
      <w:iCs/>
      <w:color w:val="272727" w:themeColor="text1" w:themeTint="D8"/>
      <w:sz w:val="28"/>
      <w:szCs w:val="21"/>
    </w:rPr>
  </w:style>
  <w:style w:type="paragraph" w:styleId="BodyText2">
    <w:name w:val="Body Text 2"/>
    <w:basedOn w:val="Normal"/>
    <w:link w:val="BodyText2Char"/>
    <w:uiPriority w:val="99"/>
    <w:rsid w:val="009917A0"/>
    <w:pPr>
      <w:spacing w:line="36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917A0"/>
  </w:style>
  <w:style w:type="paragraph" w:styleId="BodyText3">
    <w:name w:val="Body Text 3"/>
    <w:basedOn w:val="Normal"/>
    <w:link w:val="BodyText3Char"/>
    <w:uiPriority w:val="99"/>
    <w:rsid w:val="009917A0"/>
    <w:pPr>
      <w:spacing w:line="48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917A0"/>
    <w:rPr>
      <w:szCs w:val="16"/>
    </w:rPr>
  </w:style>
  <w:style w:type="character" w:customStyle="1" w:styleId="BoldPurple">
    <w:name w:val="Bold Purple"/>
    <w:basedOn w:val="Strong"/>
    <w:uiPriority w:val="1"/>
    <w:qFormat/>
    <w:rsid w:val="009917A0"/>
    <w:rPr>
      <w:b/>
      <w:bCs/>
      <w:color w:val="652266" w:themeColor="accent1"/>
    </w:rPr>
  </w:style>
  <w:style w:type="character" w:styleId="IntenseEmphasis">
    <w:name w:val="Intense Emphasis"/>
    <w:basedOn w:val="DefaultParagraphFont"/>
    <w:uiPriority w:val="21"/>
    <w:qFormat/>
    <w:rsid w:val="009917A0"/>
    <w:rPr>
      <w:i w:val="0"/>
      <w:iCs/>
      <w:color w:val="652266" w:themeColor="accent1"/>
      <w:sz w:val="24"/>
    </w:rPr>
  </w:style>
  <w:style w:type="paragraph" w:customStyle="1" w:styleId="Introduction">
    <w:name w:val="Introduction"/>
    <w:basedOn w:val="Normal"/>
    <w:qFormat/>
    <w:rsid w:val="00A111FB"/>
    <w:pPr>
      <w:spacing w:line="300" w:lineRule="exact"/>
    </w:pPr>
    <w:rPr>
      <w:color w:val="652266" w:themeColor="accent1"/>
      <w:sz w:val="24"/>
      <w:lang w:val="en-GB"/>
    </w:rPr>
  </w:style>
  <w:style w:type="paragraph" w:customStyle="1" w:styleId="Bullets">
    <w:name w:val="Bullets"/>
    <w:basedOn w:val="Normal"/>
    <w:uiPriority w:val="99"/>
    <w:rsid w:val="00277FAA"/>
    <w:pPr>
      <w:suppressAutoHyphens/>
      <w:autoSpaceDE w:val="0"/>
      <w:autoSpaceDN w:val="0"/>
      <w:adjustRightInd w:val="0"/>
      <w:spacing w:after="85" w:line="320" w:lineRule="atLeast"/>
      <w:ind w:left="283" w:hanging="283"/>
      <w:textAlignment w:val="center"/>
    </w:pPr>
    <w:rPr>
      <w:rFonts w:ascii="Verdana Pro" w:hAnsi="Verdana Pro" w:cs="Verdana Pro"/>
      <w:color w:val="000000"/>
      <w:spacing w:val="1"/>
      <w:szCs w:val="23"/>
      <w:lang w:val="en-US"/>
    </w:rPr>
  </w:style>
  <w:style w:type="paragraph" w:customStyle="1" w:styleId="Bulletslast">
    <w:name w:val="Bullets last"/>
    <w:basedOn w:val="Normal"/>
    <w:uiPriority w:val="99"/>
    <w:rsid w:val="00277FAA"/>
    <w:pPr>
      <w:suppressAutoHyphens/>
      <w:autoSpaceDE w:val="0"/>
      <w:autoSpaceDN w:val="0"/>
      <w:adjustRightInd w:val="0"/>
      <w:spacing w:after="170" w:line="320" w:lineRule="atLeast"/>
      <w:ind w:left="283" w:hanging="283"/>
      <w:textAlignment w:val="center"/>
    </w:pPr>
    <w:rPr>
      <w:rFonts w:ascii="Verdana Pro" w:hAnsi="Verdana Pro" w:cs="Verdana Pro"/>
      <w:color w:val="000000"/>
      <w:spacing w:val="1"/>
      <w:szCs w:val="23"/>
      <w:lang w:val="en-US"/>
    </w:rPr>
  </w:style>
  <w:style w:type="character" w:customStyle="1" w:styleId="Melanzane">
    <w:name w:val="Melanzane"/>
    <w:uiPriority w:val="99"/>
    <w:rsid w:val="00277FAA"/>
    <w:rPr>
      <w:color w:val="652266"/>
    </w:rPr>
  </w:style>
  <w:style w:type="table" w:styleId="GridTable1Light-Accent1">
    <w:name w:val="Grid Table 1 Light Accent 1"/>
    <w:basedOn w:val="TableNormal"/>
    <w:uiPriority w:val="46"/>
    <w:rsid w:val="00C718EB"/>
    <w:pPr>
      <w:spacing w:after="0" w:line="240" w:lineRule="auto"/>
    </w:pPr>
    <w:tblPr>
      <w:tblStyleRowBandSize w:val="1"/>
      <w:tblStyleColBandSize w:val="1"/>
      <w:tblBorders>
        <w:top w:val="single" w:sz="4" w:space="0" w:color="D88ED9" w:themeColor="accent1" w:themeTint="66"/>
        <w:left w:val="single" w:sz="4" w:space="0" w:color="D88ED9" w:themeColor="accent1" w:themeTint="66"/>
        <w:bottom w:val="single" w:sz="4" w:space="0" w:color="D88ED9" w:themeColor="accent1" w:themeTint="66"/>
        <w:right w:val="single" w:sz="4" w:space="0" w:color="D88ED9" w:themeColor="accent1" w:themeTint="66"/>
        <w:insideH w:val="single" w:sz="4" w:space="0" w:color="D88ED9" w:themeColor="accent1" w:themeTint="66"/>
        <w:insideV w:val="single" w:sz="4" w:space="0" w:color="D88E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56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56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D0FCC"/>
    <w:rPr>
      <w:color w:val="605E5C"/>
      <w:shd w:val="clear" w:color="auto" w:fill="E1DFDD"/>
    </w:rPr>
  </w:style>
  <w:style w:type="paragraph" w:customStyle="1" w:styleId="Sources">
    <w:name w:val="Sources"/>
    <w:basedOn w:val="Normal"/>
    <w:qFormat/>
    <w:rsid w:val="00892F2C"/>
    <w:pPr>
      <w:spacing w:after="180"/>
      <w:ind w:left="709" w:hanging="709"/>
    </w:pPr>
  </w:style>
  <w:style w:type="paragraph" w:customStyle="1" w:styleId="Notes">
    <w:name w:val="Notes"/>
    <w:basedOn w:val="Normal"/>
    <w:qFormat/>
    <w:rsid w:val="001E05FB"/>
    <w:pPr>
      <w:spacing w:line="252" w:lineRule="auto"/>
    </w:pPr>
    <w:rPr>
      <w:sz w:val="20"/>
    </w:rPr>
  </w:style>
  <w:style w:type="paragraph" w:customStyle="1" w:styleId="AddressBlock">
    <w:name w:val="Address Block"/>
    <w:basedOn w:val="Normal"/>
    <w:qFormat/>
    <w:rsid w:val="001E05FB"/>
    <w:pPr>
      <w:spacing w:after="40"/>
    </w:pPr>
    <w:rPr>
      <w:sz w:val="21"/>
    </w:rPr>
  </w:style>
  <w:style w:type="paragraph" w:customStyle="1" w:styleId="paragraph">
    <w:name w:val="paragraph"/>
    <w:basedOn w:val="Normal"/>
    <w:rsid w:val="00E83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38D2"/>
  </w:style>
  <w:style w:type="character" w:customStyle="1" w:styleId="eop">
    <w:name w:val="eop"/>
    <w:basedOn w:val="DefaultParagraphFont"/>
    <w:rsid w:val="00E8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dv.org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ocuments\Client%20Files\Women%20with%20Disabilities%20VIC\Templates\Women%20with%20Disabilities-Base-New.dotx" TargetMode="External"/></Relationships>
</file>

<file path=word/theme/theme1.xml><?xml version="1.0" encoding="utf-8"?>
<a:theme xmlns:a="http://schemas.openxmlformats.org/drawingml/2006/main" name="Women with Disabilities VIC">
  <a:themeElements>
    <a:clrScheme name="Women with Disabilities Victoria">
      <a:dk1>
        <a:sysClr val="windowText" lastClr="000000"/>
      </a:dk1>
      <a:lt1>
        <a:sysClr val="window" lastClr="FFFFFF"/>
      </a:lt1>
      <a:dk2>
        <a:srgbClr val="000000"/>
      </a:dk2>
      <a:lt2>
        <a:srgbClr val="FFF7E7"/>
      </a:lt2>
      <a:accent1>
        <a:srgbClr val="652266"/>
      </a:accent1>
      <a:accent2>
        <a:srgbClr val="A9218E"/>
      </a:accent2>
      <a:accent3>
        <a:srgbClr val="D97B1A"/>
      </a:accent3>
      <a:accent4>
        <a:srgbClr val="EBC4B1"/>
      </a:accent4>
      <a:accent5>
        <a:srgbClr val="E6CEE3"/>
      </a:accent5>
      <a:accent6>
        <a:srgbClr val="D8C8D7"/>
      </a:accent6>
      <a:hlink>
        <a:srgbClr val="652266"/>
      </a:hlink>
      <a:folHlink>
        <a:srgbClr val="D97B1A"/>
      </a:folHlink>
    </a:clrScheme>
    <a:fontScheme name="Women with Disabilties Victoria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lIns="36000" tIns="36000" rIns="36000" bIns="36000" rtlCol="0">
        <a:spAutoFit/>
      </a:bodyPr>
      <a:lstStyle>
        <a:defPPr algn="l">
          <a:defRPr sz="1400" dirty="0" smtClean="0">
            <a:latin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Women with Disabilities VIC" id="{C77AF81D-6D79-4731-A540-5CE4892E368F}" vid="{52A6048C-B910-4041-8F7B-949D7FEED37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E395D68A8A499F615FCA9A01BF48" ma:contentTypeVersion="15" ma:contentTypeDescription="Create a new document." ma:contentTypeScope="" ma:versionID="6e217d2005e2eacd2b9b1f403d876429">
  <xsd:schema xmlns:xsd="http://www.w3.org/2001/XMLSchema" xmlns:xs="http://www.w3.org/2001/XMLSchema" xmlns:p="http://schemas.microsoft.com/office/2006/metadata/properties" xmlns:ns2="948c7505-2916-425c-81b2-b72236dda953" xmlns:ns3="3c0bf09d-fe60-469a-bcfc-dfe7d875677d" targetNamespace="http://schemas.microsoft.com/office/2006/metadata/properties" ma:root="true" ma:fieldsID="cf768110509e33cbff1e0689163af896" ns2:_="" ns3:_="">
    <xsd:import namespace="948c7505-2916-425c-81b2-b72236dda953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c7505-2916-425c-81b2-b72236dda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c7505-2916-425c-81b2-b72236dda953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2C289-5B90-4CDC-8AC6-FE0F142AE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c7505-2916-425c-81b2-b72236dda953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98558-6F90-4EA3-9B81-4A5D3DD64D85}">
  <ds:schemaRefs>
    <ds:schemaRef ds:uri="http://schemas.microsoft.com/office/2006/metadata/properties"/>
    <ds:schemaRef ds:uri="http://schemas.microsoft.com/office/infopath/2007/PartnerControls"/>
    <ds:schemaRef ds:uri="948c7505-2916-425c-81b2-b72236dda953"/>
    <ds:schemaRef ds:uri="3c0bf09d-fe60-469a-bcfc-dfe7d875677d"/>
  </ds:schemaRefs>
</ds:datastoreItem>
</file>

<file path=customXml/itemProps3.xml><?xml version="1.0" encoding="utf-8"?>
<ds:datastoreItem xmlns:ds="http://schemas.openxmlformats.org/officeDocument/2006/customXml" ds:itemID="{5433DF39-9C24-48A8-9113-EAA10A51E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Women with Disabilities-Base-New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Inclusive Co-Design in Practice</vt:lpstr>
    </vt:vector>
  </TitlesOfParts>
  <Company>Women with Disabilities Victoria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Inclusive Co-Design in Practice</dc:title>
  <dc:subject/>
  <dc:creator>evoke design</dc:creator>
  <cp:keywords/>
  <dc:description/>
  <cp:lastModifiedBy>Phillipa Wray</cp:lastModifiedBy>
  <cp:revision>2</cp:revision>
  <dcterms:created xsi:type="dcterms:W3CDTF">2022-08-19T03:59:00Z</dcterms:created>
  <dcterms:modified xsi:type="dcterms:W3CDTF">2022-08-19T03:59:00Z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0x010100AE83E395D68A8A499F615FCA9A01BF48</vt:lpwstr>
  </property>
</Properties>
</file>