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194D" w:rsidP="00E1739B" w:rsidRDefault="596CBEDF" w14:paraId="2B666307" w14:textId="1CD7FCCD">
      <w:pPr>
        <w:pStyle w:val="Heading1"/>
        <w:spacing w:line="276" w:lineRule="auto"/>
        <w:rPr>
          <w:rFonts w:ascii="DM Sans" w:hAnsi="DM Sans"/>
          <w:color w:val="auto"/>
          <w:lang w:val="en-US"/>
        </w:rPr>
      </w:pPr>
      <w:r w:rsidRPr="2B9BBA09">
        <w:rPr>
          <w:rFonts w:ascii="DM Sans" w:hAnsi="DM Sans"/>
          <w:color w:val="auto"/>
          <w:lang w:val="en-US"/>
        </w:rPr>
        <w:t xml:space="preserve"> </w:t>
      </w:r>
    </w:p>
    <w:p w:rsidR="00BA194D" w:rsidP="00BA194D" w:rsidRDefault="00BA194D" w14:paraId="01C1E416" w14:textId="77777777">
      <w:pPr>
        <w:rPr>
          <w:lang w:val="en-US"/>
        </w:rPr>
      </w:pPr>
    </w:p>
    <w:p w:rsidR="00BA194D" w:rsidP="00BA194D" w:rsidRDefault="00BA194D" w14:paraId="726113E1" w14:textId="77777777">
      <w:pPr>
        <w:rPr>
          <w:lang w:val="en-US"/>
        </w:rPr>
      </w:pPr>
    </w:p>
    <w:p w:rsidRPr="00BA194D" w:rsidR="00BA194D" w:rsidP="00BA194D" w:rsidRDefault="00BA194D" w14:paraId="0C5929EA" w14:textId="77777777">
      <w:pPr>
        <w:rPr>
          <w:lang w:val="en-US"/>
        </w:rPr>
      </w:pPr>
    </w:p>
    <w:p w:rsidRPr="00E1739B" w:rsidR="00A8550B" w:rsidP="00E1739B" w:rsidRDefault="001E54FC" w14:paraId="32584DEE" w14:textId="26EE9F6A">
      <w:pPr>
        <w:pStyle w:val="Heading1"/>
        <w:spacing w:line="276" w:lineRule="auto"/>
        <w:rPr>
          <w:rFonts w:ascii="DM Sans" w:hAnsi="DM Sans"/>
          <w:color w:val="auto"/>
          <w:lang w:val="en-US"/>
        </w:rPr>
      </w:pPr>
      <w:r w:rsidRPr="00E1739B">
        <w:rPr>
          <w:rFonts w:ascii="DM Sans" w:hAnsi="DM Sans"/>
          <w:color w:val="auto"/>
          <w:lang w:val="en-US"/>
        </w:rPr>
        <w:t xml:space="preserve">Case Study </w:t>
      </w:r>
    </w:p>
    <w:p w:rsidRPr="00E1739B" w:rsidR="001E54FC" w:rsidP="00E1739B" w:rsidRDefault="001E54FC" w14:paraId="26A57A74" w14:textId="257537C7">
      <w:pPr>
        <w:pStyle w:val="Title"/>
        <w:spacing w:line="276" w:lineRule="auto"/>
        <w:rPr>
          <w:rFonts w:ascii="DM Sans" w:hAnsi="DM Sans"/>
          <w:b/>
          <w:bCs/>
          <w:color w:val="340043" w:themeColor="text2"/>
          <w:lang w:val="en-US"/>
        </w:rPr>
      </w:pPr>
      <w:r w:rsidRPr="00E1739B">
        <w:rPr>
          <w:rFonts w:ascii="DM Sans" w:hAnsi="DM Sans"/>
          <w:b/>
          <w:bCs/>
          <w:color w:val="340043" w:themeColor="text2"/>
          <w:lang w:val="en-US"/>
        </w:rPr>
        <w:t xml:space="preserve">Accessible and Inclusive Events </w:t>
      </w:r>
    </w:p>
    <w:p w:rsidRPr="00E1739B" w:rsidR="001E54FC" w:rsidP="00E1739B" w:rsidRDefault="001E54FC" w14:paraId="498722FE" w14:textId="5479B1DC">
      <w:pPr>
        <w:pStyle w:val="Subtitle"/>
        <w:spacing w:line="276" w:lineRule="auto"/>
        <w:rPr>
          <w:rFonts w:ascii="DM Sans" w:hAnsi="DM Sans"/>
          <w:color w:val="6C2E94" w:themeColor="accent1"/>
          <w:lang w:val="en-US"/>
        </w:rPr>
      </w:pPr>
      <w:r w:rsidRPr="00E1739B">
        <w:rPr>
          <w:rFonts w:ascii="DM Sans" w:hAnsi="DM Sans"/>
          <w:color w:val="6C2E94" w:themeColor="accent1"/>
          <w:lang w:val="en-US"/>
        </w:rPr>
        <w:t xml:space="preserve">Gender and Disability Experts by Experience Advocates &amp; Safe and Equal – </w:t>
      </w:r>
      <w:proofErr w:type="spellStart"/>
      <w:r w:rsidRPr="00E1739B">
        <w:rPr>
          <w:rFonts w:ascii="DM Sans" w:hAnsi="DM Sans"/>
          <w:color w:val="6C2E94" w:themeColor="accent1"/>
          <w:lang w:val="en-US"/>
        </w:rPr>
        <w:t>PreventX</w:t>
      </w:r>
      <w:proofErr w:type="spellEnd"/>
      <w:r w:rsidRPr="00E1739B">
        <w:rPr>
          <w:rFonts w:ascii="DM Sans" w:hAnsi="DM Sans"/>
          <w:color w:val="6C2E94" w:themeColor="accent1"/>
          <w:lang w:val="en-US"/>
        </w:rPr>
        <w:t xml:space="preserve"> Conference 2024 </w:t>
      </w:r>
    </w:p>
    <w:p w:rsidR="001E54FC" w:rsidP="2B9BBA09" w:rsidRDefault="001E54FC" w14:paraId="49211E05" w14:textId="0AC8956D">
      <w:pPr>
        <w:spacing w:line="276" w:lineRule="auto"/>
        <w:rPr>
          <w:rStyle w:val="SubtleEmphasis"/>
          <w:rFonts w:ascii="DM Sans" w:hAnsi="DM Sans"/>
          <w:i w:val="0"/>
          <w:iCs w:val="0"/>
          <w:color w:val="auto"/>
        </w:rPr>
      </w:pPr>
      <w:r w:rsidRPr="2B9BBA09">
        <w:rPr>
          <w:rStyle w:val="SubtleEmphasis"/>
          <w:rFonts w:ascii="DM Sans" w:hAnsi="DM Sans"/>
          <w:i w:val="0"/>
          <w:iCs w:val="0"/>
          <w:color w:val="auto"/>
        </w:rPr>
        <w:t xml:space="preserve">A case study on the importance of continual consultation and its impact on improving </w:t>
      </w:r>
      <w:r w:rsidRPr="2B9BBA09" w:rsidR="00715F99">
        <w:rPr>
          <w:rStyle w:val="SubtleEmphasis"/>
          <w:rFonts w:ascii="DM Sans" w:hAnsi="DM Sans"/>
          <w:i w:val="0"/>
          <w:iCs w:val="0"/>
          <w:color w:val="auto"/>
        </w:rPr>
        <w:t>event access</w:t>
      </w:r>
      <w:r w:rsidRPr="2B9BBA09">
        <w:rPr>
          <w:rStyle w:val="SubtleEmphasis"/>
          <w:rFonts w:ascii="DM Sans" w:hAnsi="DM Sans"/>
          <w:i w:val="0"/>
          <w:iCs w:val="0"/>
          <w:color w:val="auto"/>
        </w:rPr>
        <w:t xml:space="preserve"> and inclusion for women and gender diverse people with disabilities.</w:t>
      </w:r>
    </w:p>
    <w:p w:rsidRPr="00E1739B" w:rsidR="00E1739B" w:rsidP="00E1739B" w:rsidRDefault="00E1739B" w14:paraId="1F152D7B" w14:textId="77777777">
      <w:pPr>
        <w:spacing w:line="276" w:lineRule="auto"/>
        <w:rPr>
          <w:rStyle w:val="SubtleEmphasis"/>
          <w:rFonts w:ascii="DM Sans" w:hAnsi="DM Sans"/>
          <w:i w:val="0"/>
          <w:iCs w:val="0"/>
          <w:color w:val="auto"/>
        </w:rPr>
      </w:pPr>
    </w:p>
    <w:p w:rsidRPr="00E1739B" w:rsidR="001E54FC" w:rsidP="00E1739B" w:rsidRDefault="001E54FC" w14:paraId="0B29441F" w14:textId="343312FF">
      <w:pPr>
        <w:pStyle w:val="Quote"/>
        <w:rPr>
          <w:rFonts w:ascii="DM Sans" w:hAnsi="DM Sans"/>
          <w:color w:val="auto"/>
        </w:rPr>
      </w:pPr>
      <w:r w:rsidRPr="00E1739B">
        <w:rPr>
          <w:rStyle w:val="QuoteChar"/>
          <w:rFonts w:ascii="DM Sans" w:hAnsi="DM Sans"/>
          <w:i/>
          <w:iCs/>
          <w:color w:val="auto"/>
        </w:rPr>
        <w:t xml:space="preserve">“A </w:t>
      </w:r>
      <w:proofErr w:type="gramStart"/>
      <w:r w:rsidRPr="00E1739B">
        <w:rPr>
          <w:rStyle w:val="QuoteChar"/>
          <w:rFonts w:ascii="DM Sans" w:hAnsi="DM Sans"/>
          <w:i/>
          <w:iCs/>
          <w:color w:val="auto"/>
        </w:rPr>
        <w:t>really big</w:t>
      </w:r>
      <w:proofErr w:type="gramEnd"/>
      <w:r w:rsidRPr="00E1739B">
        <w:rPr>
          <w:rStyle w:val="QuoteChar"/>
          <w:rFonts w:ascii="DM Sans" w:hAnsi="DM Sans"/>
          <w:i/>
          <w:iCs/>
          <w:color w:val="auto"/>
        </w:rPr>
        <w:t xml:space="preserve"> thank you to all the Experts for sharing their deep knowledge and wisdom. This group provides an important forum that all organisations – regardless of sector or industry – should be proactively engaging in. Learning from those who have diverse lived experience of disabilities and applying these lessons to everything from work practices to learning environments to the design of physical spaces, can radically transform the world we all live in for the better” </w:t>
      </w:r>
      <w:r w:rsidRPr="00E1739B">
        <w:rPr>
          <w:rFonts w:ascii="DM Sans" w:hAnsi="DM Sans"/>
          <w:color w:val="auto"/>
        </w:rPr>
        <w:t xml:space="preserve">(Safe and Equal staff). </w:t>
      </w:r>
    </w:p>
    <w:p w:rsidRPr="00E1739B" w:rsidR="001E54FC" w:rsidP="00E1739B" w:rsidRDefault="001E54FC" w14:paraId="71D7099C" w14:textId="77777777">
      <w:pPr>
        <w:spacing w:line="276" w:lineRule="auto"/>
        <w:rPr>
          <w:rFonts w:ascii="DM Sans" w:hAnsi="DM Sans"/>
        </w:rPr>
      </w:pPr>
    </w:p>
    <w:p w:rsidRPr="00E1739B" w:rsidR="001E54FC" w:rsidP="00E1739B" w:rsidRDefault="001E54FC" w14:paraId="305501A6" w14:textId="63132DF5">
      <w:pPr>
        <w:pStyle w:val="Heading2"/>
        <w:spacing w:line="276" w:lineRule="auto"/>
        <w:rPr>
          <w:rFonts w:ascii="DM Sans" w:hAnsi="DM Sans"/>
          <w:b/>
          <w:bCs/>
          <w:color w:val="auto"/>
        </w:rPr>
      </w:pPr>
      <w:r w:rsidRPr="00E1739B">
        <w:rPr>
          <w:rFonts w:ascii="DM Sans" w:hAnsi="DM Sans"/>
          <w:b/>
          <w:bCs/>
          <w:color w:val="340043" w:themeColor="text2"/>
        </w:rPr>
        <w:t>Overview</w:t>
      </w:r>
      <w:r w:rsidRPr="00E1739B">
        <w:rPr>
          <w:rFonts w:ascii="DM Sans" w:hAnsi="DM Sans"/>
          <w:b/>
          <w:bCs/>
          <w:color w:val="auto"/>
        </w:rPr>
        <w:t xml:space="preserve"> </w:t>
      </w:r>
    </w:p>
    <w:p w:rsidRPr="001E54FC" w:rsidR="001E54FC" w:rsidP="00E1739B" w:rsidRDefault="001E54FC" w14:paraId="31E5B541" w14:textId="77777777">
      <w:pPr>
        <w:spacing w:line="276" w:lineRule="auto"/>
        <w:rPr>
          <w:rFonts w:ascii="DM Sans" w:hAnsi="DM Sans"/>
        </w:rPr>
      </w:pPr>
      <w:r w:rsidRPr="001E54FC">
        <w:rPr>
          <w:rFonts w:ascii="DM Sans" w:hAnsi="DM Sans"/>
        </w:rPr>
        <w:t xml:space="preserve">The Gender and Disability Experts by Experience Advocates (the Experts) are a team of women and gender diverse people with disabilities who use their diverse lived experience, knowledge and skills to consult with organisations on how their projects, programs and services can be more gender and disability inclusive. </w:t>
      </w:r>
    </w:p>
    <w:p w:rsidRPr="00E1739B" w:rsidR="001E54FC" w:rsidP="65673B0E" w:rsidRDefault="001E54FC" w14:paraId="54675707" w14:textId="4D491C40">
      <w:pPr>
        <w:spacing w:line="276" w:lineRule="auto"/>
        <w:rPr>
          <w:rFonts w:ascii="DM Sans" w:hAnsi="DM Sans"/>
          <w:color w:val="FF0000"/>
        </w:rPr>
      </w:pPr>
      <w:r w:rsidRPr="65673B0E" w:rsidR="001E54FC">
        <w:rPr>
          <w:rFonts w:ascii="DM Sans" w:hAnsi="DM Sans"/>
        </w:rPr>
        <w:t xml:space="preserve">Following on from the success of the 2022 </w:t>
      </w:r>
      <w:r w:rsidRPr="65673B0E" w:rsidR="001E54FC">
        <w:rPr>
          <w:rFonts w:ascii="DM Sans" w:hAnsi="DM Sans"/>
        </w:rPr>
        <w:t>PreventX</w:t>
      </w:r>
      <w:r w:rsidRPr="65673B0E" w:rsidR="001E54FC">
        <w:rPr>
          <w:rFonts w:ascii="DM Sans" w:hAnsi="DM Sans"/>
        </w:rPr>
        <w:t xml:space="preserve"> Conference’s consultations with the Experts, Safe and Equal continued their commitment to accessible and inclusive </w:t>
      </w:r>
      <w:r w:rsidRPr="65673B0E" w:rsidR="001E54FC">
        <w:rPr>
          <w:rFonts w:ascii="DM Sans" w:hAnsi="DM Sans"/>
          <w:color w:val="auto"/>
        </w:rPr>
        <w:t xml:space="preserve">events and returned to consult with the Experts for the 2024 </w:t>
      </w:r>
      <w:r w:rsidRPr="65673B0E" w:rsidR="001E54FC">
        <w:rPr>
          <w:rFonts w:ascii="DM Sans" w:hAnsi="DM Sans"/>
          <w:color w:val="auto"/>
        </w:rPr>
        <w:t>PreventX</w:t>
      </w:r>
      <w:r w:rsidRPr="65673B0E" w:rsidR="001E54FC">
        <w:rPr>
          <w:rFonts w:ascii="DM Sans" w:hAnsi="DM Sans"/>
          <w:color w:val="auto"/>
        </w:rPr>
        <w:t xml:space="preserve"> Conference.</w:t>
      </w:r>
      <w:r w:rsidRPr="65673B0E" w:rsidR="001E54FC">
        <w:rPr>
          <w:rFonts w:ascii="DM Sans" w:hAnsi="DM Sans"/>
          <w:color w:val="auto"/>
        </w:rPr>
        <w:t> </w:t>
      </w:r>
      <w:r w:rsidRPr="65673B0E" w:rsidR="3C77297F">
        <w:rPr>
          <w:rFonts w:ascii="DM Sans" w:hAnsi="DM Sans"/>
          <w:color w:val="auto"/>
        </w:rPr>
        <w:t xml:space="preserve"> </w:t>
      </w:r>
      <w:r w:rsidRPr="65673B0E" w:rsidR="66242FA8">
        <w:rPr>
          <w:rFonts w:ascii="DM Sans" w:hAnsi="DM Sans"/>
          <w:color w:val="auto"/>
        </w:rPr>
        <w:t>They</w:t>
      </w:r>
      <w:r w:rsidRPr="65673B0E" w:rsidR="6F248BB1">
        <w:rPr>
          <w:rFonts w:ascii="DM Sans" w:hAnsi="DM Sans"/>
          <w:color w:val="auto"/>
        </w:rPr>
        <w:t xml:space="preserve"> consulted </w:t>
      </w:r>
      <w:r w:rsidRPr="65673B0E" w:rsidR="2AE4B12C">
        <w:rPr>
          <w:rFonts w:ascii="DM Sans" w:hAnsi="DM Sans"/>
          <w:color w:val="auto"/>
        </w:rPr>
        <w:t>the</w:t>
      </w:r>
      <w:r w:rsidRPr="65673B0E" w:rsidR="6F248BB1">
        <w:rPr>
          <w:rFonts w:ascii="DM Sans" w:hAnsi="DM Sans"/>
          <w:color w:val="auto"/>
        </w:rPr>
        <w:t xml:space="preserve"> Experts </w:t>
      </w:r>
      <w:r w:rsidRPr="65673B0E" w:rsidR="6EF14EAF">
        <w:rPr>
          <w:rFonts w:ascii="DM Sans" w:hAnsi="DM Sans"/>
          <w:color w:val="auto"/>
        </w:rPr>
        <w:t xml:space="preserve">twice, </w:t>
      </w:r>
      <w:r w:rsidRPr="65673B0E" w:rsidR="6F248BB1">
        <w:rPr>
          <w:rFonts w:ascii="DM Sans" w:hAnsi="DM Sans"/>
          <w:color w:val="auto"/>
        </w:rPr>
        <w:t xml:space="preserve">in </w:t>
      </w:r>
      <w:r w:rsidRPr="65673B0E" w:rsidR="65D96E4B">
        <w:rPr>
          <w:rFonts w:ascii="DM Sans" w:hAnsi="DM Sans"/>
          <w:color w:val="auto"/>
        </w:rPr>
        <w:t>October 2023</w:t>
      </w:r>
      <w:r w:rsidRPr="65673B0E" w:rsidR="43164373">
        <w:rPr>
          <w:rFonts w:ascii="DM Sans" w:hAnsi="DM Sans"/>
          <w:color w:val="auto"/>
        </w:rPr>
        <w:t xml:space="preserve"> </w:t>
      </w:r>
      <w:r w:rsidRPr="65673B0E" w:rsidR="620C0EC9">
        <w:rPr>
          <w:rFonts w:ascii="DM Sans" w:hAnsi="DM Sans"/>
          <w:color w:val="auto"/>
        </w:rPr>
        <w:t xml:space="preserve">(seven Experts) </w:t>
      </w:r>
      <w:r w:rsidRPr="65673B0E" w:rsidR="43164373">
        <w:rPr>
          <w:rFonts w:ascii="DM Sans" w:hAnsi="DM Sans"/>
          <w:color w:val="auto"/>
        </w:rPr>
        <w:t>and</w:t>
      </w:r>
      <w:r w:rsidRPr="65673B0E" w:rsidR="6E7C5AAF">
        <w:rPr>
          <w:rFonts w:ascii="DM Sans" w:hAnsi="DM Sans"/>
          <w:color w:val="auto"/>
        </w:rPr>
        <w:t xml:space="preserve"> in July 202</w:t>
      </w:r>
      <w:r w:rsidRPr="65673B0E" w:rsidR="37509B7E">
        <w:rPr>
          <w:rFonts w:ascii="DM Sans" w:hAnsi="DM Sans"/>
          <w:color w:val="auto"/>
        </w:rPr>
        <w:t>4</w:t>
      </w:r>
      <w:r w:rsidRPr="65673B0E" w:rsidR="7B9C5104">
        <w:rPr>
          <w:rFonts w:ascii="DM Sans" w:hAnsi="DM Sans"/>
          <w:color w:val="auto"/>
        </w:rPr>
        <w:t xml:space="preserve"> (8 Experts)</w:t>
      </w:r>
      <w:r w:rsidRPr="65673B0E" w:rsidR="38B6BE8E">
        <w:rPr>
          <w:rFonts w:ascii="DM Sans" w:hAnsi="DM Sans"/>
          <w:color w:val="auto"/>
        </w:rPr>
        <w:t>.</w:t>
      </w:r>
    </w:p>
    <w:p w:rsidRPr="00E1739B" w:rsidR="001E54FC" w:rsidP="00E1739B" w:rsidRDefault="001E54FC" w14:paraId="39BB0E97" w14:textId="2ECB795C">
      <w:pPr>
        <w:pStyle w:val="Heading3"/>
        <w:spacing w:line="276" w:lineRule="auto"/>
        <w:rPr>
          <w:rFonts w:ascii="DM Sans" w:hAnsi="DM Sans"/>
          <w:color w:val="auto"/>
        </w:rPr>
      </w:pPr>
      <w:r w:rsidRPr="00E1739B">
        <w:rPr>
          <w:rFonts w:ascii="DM Sans" w:hAnsi="DM Sans"/>
          <w:color w:val="6C2E94" w:themeColor="accent1"/>
        </w:rPr>
        <w:t>Purpose</w:t>
      </w:r>
      <w:r w:rsidRPr="00E1739B">
        <w:rPr>
          <w:rFonts w:ascii="DM Sans" w:hAnsi="DM Sans"/>
          <w:color w:val="auto"/>
        </w:rPr>
        <w:t xml:space="preserve"> </w:t>
      </w:r>
    </w:p>
    <w:p w:rsidRPr="001E54FC" w:rsidR="001E54FC" w:rsidP="00E1739B" w:rsidRDefault="001E54FC" w14:paraId="428522B4" w14:textId="6B4CECE9">
      <w:pPr>
        <w:spacing w:line="276" w:lineRule="auto"/>
        <w:rPr>
          <w:rFonts w:ascii="DM Sans" w:hAnsi="DM Sans"/>
        </w:rPr>
      </w:pPr>
      <w:r w:rsidRPr="2B9BBA09">
        <w:rPr>
          <w:rFonts w:ascii="DM Sans" w:hAnsi="DM Sans"/>
        </w:rPr>
        <w:t>For the group to provide insight</w:t>
      </w:r>
      <w:r w:rsidRPr="2B9BBA09" w:rsidR="00D61485">
        <w:rPr>
          <w:rFonts w:ascii="DM Sans" w:hAnsi="DM Sans"/>
        </w:rPr>
        <w:t>s</w:t>
      </w:r>
      <w:r w:rsidRPr="2B9BBA09">
        <w:rPr>
          <w:rFonts w:ascii="DM Sans" w:hAnsi="DM Sans"/>
        </w:rPr>
        <w:t xml:space="preserve"> regarding the accessibility of the design and structure of the conference and what improvements could be made. </w:t>
      </w:r>
    </w:p>
    <w:p w:rsidRPr="001E54FC" w:rsidR="001E54FC" w:rsidP="00E1739B" w:rsidRDefault="001E54FC" w14:paraId="08912D75" w14:textId="2E4E66A8">
      <w:pPr>
        <w:spacing w:line="276" w:lineRule="auto"/>
        <w:rPr>
          <w:rFonts w:ascii="DM Sans" w:hAnsi="DM Sans"/>
        </w:rPr>
      </w:pPr>
      <w:r w:rsidRPr="001E54FC">
        <w:rPr>
          <w:rFonts w:ascii="DM Sans" w:hAnsi="DM Sans"/>
        </w:rPr>
        <w:lastRenderedPageBreak/>
        <w:t xml:space="preserve">To provide perspectives on how the theme of the conference, ‘Messaging for a Movement’, could be explored within the context of disability inclusion and violence prevention. </w:t>
      </w:r>
    </w:p>
    <w:p w:rsidRPr="00E1739B" w:rsidR="001E54FC" w:rsidP="00E1739B" w:rsidRDefault="001E54FC" w14:paraId="22E24CF9" w14:textId="4B1A684C">
      <w:pPr>
        <w:pStyle w:val="Heading3"/>
        <w:spacing w:line="276" w:lineRule="auto"/>
        <w:rPr>
          <w:rFonts w:ascii="DM Sans" w:hAnsi="DM Sans"/>
          <w:color w:val="6C2E94" w:themeColor="accent1"/>
        </w:rPr>
      </w:pPr>
      <w:r w:rsidRPr="00E1739B">
        <w:rPr>
          <w:rFonts w:ascii="DM Sans" w:hAnsi="DM Sans"/>
          <w:color w:val="6C2E94" w:themeColor="accent1"/>
        </w:rPr>
        <w:t xml:space="preserve">Consultation and Event Planning </w:t>
      </w:r>
    </w:p>
    <w:p w:rsidRPr="001E54FC" w:rsidR="001E54FC" w:rsidP="00E1739B" w:rsidRDefault="001E54FC" w14:paraId="283A3E63" w14:textId="28BD41B3">
      <w:pPr>
        <w:spacing w:line="276" w:lineRule="auto"/>
        <w:rPr>
          <w:rFonts w:ascii="DM Sans" w:hAnsi="DM Sans"/>
        </w:rPr>
      </w:pPr>
      <w:r w:rsidRPr="2B9BBA09">
        <w:rPr>
          <w:rFonts w:ascii="DM Sans" w:hAnsi="DM Sans"/>
        </w:rPr>
        <w:t>In response to feedback from the 2022 consultations, Safe and Equal consulted with the Experts earlier in the 2024 PreventX event planning process to ensure they had sufficient time to adequately implement the Experts’ feedback. While</w:t>
      </w:r>
      <w:r w:rsidRPr="2B9BBA09" w:rsidR="00A60286">
        <w:rPr>
          <w:rFonts w:ascii="DM Sans" w:hAnsi="DM Sans"/>
        </w:rPr>
        <w:t xml:space="preserve"> maintaining focus on </w:t>
      </w:r>
      <w:r w:rsidRPr="2B9BBA09">
        <w:rPr>
          <w:rFonts w:ascii="DM Sans" w:hAnsi="DM Sans"/>
        </w:rPr>
        <w:t xml:space="preserve">the importance of physical and virtual accessibility, this consultation touched on practicing disability pride as a prevention principle, and that it should be woven </w:t>
      </w:r>
      <w:r w:rsidRPr="2B9BBA09" w:rsidR="00CF3403">
        <w:rPr>
          <w:rFonts w:ascii="DM Sans" w:hAnsi="DM Sans"/>
        </w:rPr>
        <w:t>throughout</w:t>
      </w:r>
      <w:r w:rsidRPr="2B9BBA09">
        <w:rPr>
          <w:rFonts w:ascii="DM Sans" w:hAnsi="DM Sans"/>
        </w:rPr>
        <w:t xml:space="preserve"> the conference. </w:t>
      </w:r>
    </w:p>
    <w:p w:rsidRPr="001E54FC" w:rsidR="001E54FC" w:rsidP="00E1739B" w:rsidRDefault="001E54FC" w14:paraId="5D78149C" w14:textId="77777777">
      <w:pPr>
        <w:spacing w:line="276" w:lineRule="auto"/>
        <w:rPr>
          <w:rFonts w:ascii="DM Sans" w:hAnsi="DM Sans"/>
        </w:rPr>
      </w:pPr>
      <w:r w:rsidRPr="001E54FC">
        <w:rPr>
          <w:rFonts w:ascii="DM Sans" w:hAnsi="DM Sans"/>
        </w:rPr>
        <w:t>The key message was that women and gender diverse people with disabilities should be in positions of power and leadership, they should be represented in non-tokenistic ways, seen and actively involved. To weave this through the conference, Safe and Equal included representation of women and gender diverse people with disabilities as speakers and workshop leads across a variety of themes and topics.</w:t>
      </w:r>
      <w:r w:rsidRPr="001E54FC">
        <w:rPr>
          <w:rFonts w:ascii="Times New Roman" w:hAnsi="Times New Roman" w:cs="Times New Roman"/>
        </w:rPr>
        <w:t> </w:t>
      </w:r>
    </w:p>
    <w:p w:rsidRPr="00E1739B" w:rsidR="001E54FC" w:rsidP="00E1739B" w:rsidRDefault="001E54FC" w14:paraId="1827F95A" w14:textId="64E7A8A0">
      <w:pPr>
        <w:pStyle w:val="Heading3"/>
        <w:spacing w:line="276" w:lineRule="auto"/>
        <w:rPr>
          <w:rFonts w:ascii="DM Sans" w:hAnsi="DM Sans"/>
          <w:color w:val="6C2E94" w:themeColor="accent1"/>
        </w:rPr>
      </w:pPr>
      <w:r w:rsidRPr="00E1739B">
        <w:rPr>
          <w:rFonts w:ascii="DM Sans" w:hAnsi="DM Sans"/>
          <w:color w:val="6C2E94" w:themeColor="accent1"/>
        </w:rPr>
        <w:t xml:space="preserve">Closing the Loop </w:t>
      </w:r>
    </w:p>
    <w:p w:rsidRPr="00E1739B" w:rsidR="001E54FC" w:rsidP="00E1739B" w:rsidRDefault="007225C1" w14:paraId="0B5BBB8A" w14:textId="067B96D7">
      <w:pPr>
        <w:spacing w:line="276" w:lineRule="auto"/>
        <w:rPr>
          <w:rFonts w:ascii="DM Sans" w:hAnsi="DM Sans"/>
        </w:rPr>
      </w:pPr>
      <w:r w:rsidRPr="2B9BBA09">
        <w:rPr>
          <w:rFonts w:ascii="DM Sans" w:hAnsi="DM Sans"/>
        </w:rPr>
        <w:t>After</w:t>
      </w:r>
      <w:r w:rsidRPr="2B9BBA09" w:rsidR="001E54FC">
        <w:rPr>
          <w:rFonts w:ascii="DM Sans" w:hAnsi="DM Sans"/>
        </w:rPr>
        <w:t xml:space="preserve"> the 2024 PreventX Conference, Safe and Equal follow</w:t>
      </w:r>
      <w:r w:rsidRPr="2B9BBA09">
        <w:rPr>
          <w:rFonts w:ascii="DM Sans" w:hAnsi="DM Sans"/>
        </w:rPr>
        <w:t>ed</w:t>
      </w:r>
      <w:r w:rsidRPr="2B9BBA09" w:rsidR="001E54FC">
        <w:rPr>
          <w:rFonts w:ascii="DM Sans" w:hAnsi="DM Sans"/>
        </w:rPr>
        <w:t xml:space="preserve"> up with the Experts to report on the actions taken in response to the group’s initial feedback. This allowed Safe and Equal to reflect</w:t>
      </w:r>
      <w:r w:rsidRPr="2B9BBA09" w:rsidR="000E6F1F">
        <w:rPr>
          <w:rFonts w:ascii="DM Sans" w:hAnsi="DM Sans"/>
        </w:rPr>
        <w:t xml:space="preserve"> on</w:t>
      </w:r>
      <w:r w:rsidRPr="2B9BBA09" w:rsidR="001E54FC">
        <w:rPr>
          <w:rFonts w:ascii="DM Sans" w:hAnsi="DM Sans"/>
        </w:rPr>
        <w:t xml:space="preserve"> </w:t>
      </w:r>
      <w:r w:rsidRPr="2B9BBA09" w:rsidR="000E6F1F">
        <w:rPr>
          <w:rFonts w:ascii="DM Sans" w:hAnsi="DM Sans"/>
        </w:rPr>
        <w:t>and identify</w:t>
      </w:r>
      <w:r w:rsidRPr="2B9BBA09" w:rsidR="001E54FC">
        <w:rPr>
          <w:rFonts w:ascii="DM Sans" w:hAnsi="DM Sans"/>
        </w:rPr>
        <w:t xml:space="preserve"> their strengths and </w:t>
      </w:r>
      <w:r w:rsidRPr="2B9BBA09" w:rsidR="00913AF1">
        <w:rPr>
          <w:rFonts w:ascii="DM Sans" w:hAnsi="DM Sans"/>
        </w:rPr>
        <w:t>opportunities for future</w:t>
      </w:r>
      <w:r w:rsidR="002A05B6">
        <w:rPr>
          <w:rFonts w:ascii="DM Sans" w:hAnsi="DM Sans"/>
        </w:rPr>
        <w:t xml:space="preserve"> </w:t>
      </w:r>
      <w:r w:rsidRPr="2B9BBA09" w:rsidR="001E54FC">
        <w:rPr>
          <w:rFonts w:ascii="DM Sans" w:hAnsi="DM Sans"/>
        </w:rPr>
        <w:t>improvements</w:t>
      </w:r>
      <w:r w:rsidRPr="2B9BBA09" w:rsidR="00913AF1">
        <w:rPr>
          <w:rFonts w:ascii="DM Sans" w:hAnsi="DM Sans"/>
        </w:rPr>
        <w:t>.</w:t>
      </w:r>
    </w:p>
    <w:p w:rsidRPr="00E1739B" w:rsidR="001E54FC" w:rsidP="00E1739B" w:rsidRDefault="001E54FC" w14:paraId="435D0846" w14:textId="77777777">
      <w:pPr>
        <w:spacing w:line="276" w:lineRule="auto"/>
        <w:rPr>
          <w:rFonts w:ascii="DM Sans" w:hAnsi="DM Sans"/>
        </w:rPr>
      </w:pPr>
    </w:p>
    <w:p w:rsidRPr="00E1739B" w:rsidR="001E54FC" w:rsidP="00E1739B" w:rsidRDefault="001E54FC" w14:paraId="5024AF51" w14:textId="57647157">
      <w:pPr>
        <w:pStyle w:val="Heading2"/>
        <w:spacing w:line="276" w:lineRule="auto"/>
        <w:rPr>
          <w:rFonts w:ascii="DM Sans" w:hAnsi="DM Sans"/>
          <w:b/>
          <w:bCs/>
          <w:color w:val="340043" w:themeColor="text2"/>
        </w:rPr>
      </w:pPr>
      <w:r w:rsidRPr="00E1739B">
        <w:rPr>
          <w:rFonts w:ascii="DM Sans" w:hAnsi="DM Sans"/>
          <w:b/>
          <w:bCs/>
          <w:color w:val="340043" w:themeColor="text2"/>
        </w:rPr>
        <w:t xml:space="preserve">Outcomes </w:t>
      </w:r>
    </w:p>
    <w:p w:rsidRPr="001E54FC" w:rsidR="001E54FC" w:rsidP="00E1739B" w:rsidRDefault="001E54FC" w14:paraId="493B2135" w14:textId="60F0C45A">
      <w:pPr>
        <w:spacing w:line="276" w:lineRule="auto"/>
        <w:rPr>
          <w:rFonts w:ascii="DM Sans" w:hAnsi="DM Sans"/>
        </w:rPr>
      </w:pPr>
      <w:r w:rsidRPr="2B9BBA09">
        <w:rPr>
          <w:rFonts w:ascii="DM Sans" w:hAnsi="DM Sans"/>
        </w:rPr>
        <w:t>The post-conference survey co</w:t>
      </w:r>
      <w:r w:rsidRPr="2B9BBA09" w:rsidR="00BF7D63">
        <w:rPr>
          <w:rFonts w:ascii="DM Sans" w:hAnsi="DM Sans"/>
        </w:rPr>
        <w:t>nducted</w:t>
      </w:r>
      <w:r w:rsidRPr="2B9BBA09">
        <w:rPr>
          <w:rFonts w:ascii="DM Sans" w:hAnsi="DM Sans"/>
        </w:rPr>
        <w:t xml:space="preserve"> by Safe and Equal suggests that consultations with the Experts contributed to another successful, accessible and inclusive PreventX Conference. </w:t>
      </w:r>
    </w:p>
    <w:p w:rsidRPr="001E54FC" w:rsidR="001E54FC" w:rsidP="00E1739B" w:rsidRDefault="001E54FC" w14:paraId="7C75BA61" w14:textId="77777777">
      <w:pPr>
        <w:spacing w:line="276" w:lineRule="auto"/>
        <w:rPr>
          <w:rFonts w:ascii="DM Sans" w:hAnsi="DM Sans"/>
        </w:rPr>
      </w:pPr>
      <w:r w:rsidRPr="001E54FC">
        <w:rPr>
          <w:rFonts w:ascii="DM Sans" w:hAnsi="DM Sans"/>
        </w:rPr>
        <w:t>This is evident in the following ways:</w:t>
      </w:r>
    </w:p>
    <w:p w:rsidRPr="00E1739B" w:rsidR="001E54FC" w:rsidP="00E1739B" w:rsidRDefault="001E54FC" w14:paraId="7B780E86" w14:textId="61CAE6F3">
      <w:pPr>
        <w:pStyle w:val="Heading4"/>
        <w:spacing w:line="276" w:lineRule="auto"/>
        <w:rPr>
          <w:rFonts w:ascii="DM Sans" w:hAnsi="DM Sans"/>
          <w:i w:val="0"/>
          <w:iCs w:val="0"/>
          <w:color w:val="6C2E94" w:themeColor="accent1"/>
        </w:rPr>
      </w:pPr>
      <w:r w:rsidRPr="00E1739B">
        <w:rPr>
          <w:rFonts w:ascii="DM Sans" w:hAnsi="DM Sans"/>
          <w:i w:val="0"/>
          <w:iCs w:val="0"/>
          <w:color w:val="6C2E94" w:themeColor="accent1"/>
        </w:rPr>
        <w:t xml:space="preserve">Online Component </w:t>
      </w:r>
    </w:p>
    <w:p w:rsidRPr="00F21AE7" w:rsidR="00F21AE7" w:rsidP="00AB1D9A" w:rsidRDefault="00F21AE7" w14:paraId="425BA1CD" w14:textId="77777777">
      <w:pPr>
        <w:numPr>
          <w:ilvl w:val="0"/>
          <w:numId w:val="6"/>
        </w:numPr>
        <w:spacing w:after="0" w:line="276" w:lineRule="auto"/>
        <w:rPr>
          <w:rFonts w:ascii="DM Sans" w:hAnsi="DM Sans" w:eastAsia="Times New Roman" w:cs="Aptos"/>
          <w:kern w:val="0"/>
          <w:sz w:val="24"/>
          <w:szCs w:val="24"/>
          <w:lang w:eastAsia="en-AU"/>
          <w14:ligatures w14:val="none"/>
        </w:rPr>
      </w:pPr>
      <w:r w:rsidRPr="00F21AE7">
        <w:rPr>
          <w:rFonts w:ascii="DM Sans" w:hAnsi="DM Sans" w:eastAsia="Times New Roman" w:cs="Aptos"/>
          <w:kern w:val="0"/>
          <w:lang w:eastAsia="en-AU"/>
          <w14:ligatures w14:val="none"/>
        </w:rPr>
        <w:t>Improved accessibility of the online platform.</w:t>
      </w:r>
    </w:p>
    <w:p w:rsidRPr="00F21AE7" w:rsidR="00F21AE7" w:rsidP="00AB1D9A" w:rsidRDefault="00F21AE7" w14:paraId="505B18AD" w14:textId="7A6BAD55">
      <w:pPr>
        <w:numPr>
          <w:ilvl w:val="0"/>
          <w:numId w:val="6"/>
        </w:numPr>
        <w:spacing w:after="0" w:line="276" w:lineRule="auto"/>
        <w:rPr>
          <w:rFonts w:ascii="DM Sans" w:hAnsi="DM Sans" w:eastAsia="Times New Roman" w:cs="Aptos"/>
          <w:kern w:val="0"/>
          <w:sz w:val="24"/>
          <w:szCs w:val="24"/>
          <w:lang w:eastAsia="en-AU"/>
          <w14:ligatures w14:val="none"/>
        </w:rPr>
      </w:pPr>
      <w:r w:rsidRPr="00F21AE7">
        <w:rPr>
          <w:rFonts w:ascii="DM Sans" w:hAnsi="DM Sans" w:eastAsia="Times New Roman" w:cs="Aptos"/>
          <w:kern w:val="0"/>
          <w:lang w:eastAsia="en-AU"/>
          <w14:ligatures w14:val="none"/>
        </w:rPr>
        <w:t xml:space="preserve">Reducing and streamlining </w:t>
      </w:r>
      <w:r w:rsidR="00C80D23">
        <w:rPr>
          <w:rFonts w:ascii="DM Sans" w:hAnsi="DM Sans" w:eastAsia="Times New Roman" w:cs="Aptos"/>
          <w:kern w:val="0"/>
          <w:lang w:eastAsia="en-AU"/>
          <w14:ligatures w14:val="none"/>
        </w:rPr>
        <w:t xml:space="preserve">conference </w:t>
      </w:r>
      <w:r w:rsidRPr="00F21AE7">
        <w:rPr>
          <w:rFonts w:ascii="DM Sans" w:hAnsi="DM Sans" w:eastAsia="Times New Roman" w:cs="Aptos"/>
          <w:kern w:val="0"/>
          <w:lang w:eastAsia="en-AU"/>
          <w14:ligatures w14:val="none"/>
        </w:rPr>
        <w:t>emails to make sure they only came from one source.</w:t>
      </w:r>
    </w:p>
    <w:p w:rsidRPr="00F21AE7" w:rsidR="00F21AE7" w:rsidP="00AB1D9A" w:rsidRDefault="00F21AE7" w14:paraId="51CE9191" w14:textId="7E01867F">
      <w:pPr>
        <w:numPr>
          <w:ilvl w:val="0"/>
          <w:numId w:val="6"/>
        </w:numPr>
        <w:spacing w:after="0" w:line="276" w:lineRule="auto"/>
        <w:rPr>
          <w:rFonts w:ascii="DM Sans" w:hAnsi="DM Sans" w:eastAsia="Times New Roman" w:cs="Aptos"/>
          <w:kern w:val="0"/>
          <w:sz w:val="24"/>
          <w:szCs w:val="24"/>
          <w:lang w:eastAsia="en-AU"/>
          <w14:ligatures w14:val="none"/>
        </w:rPr>
      </w:pPr>
      <w:r w:rsidRPr="00F21AE7">
        <w:rPr>
          <w:rFonts w:ascii="DM Sans" w:hAnsi="DM Sans" w:eastAsia="Times New Roman" w:cs="Aptos"/>
          <w:kern w:val="0"/>
          <w:lang w:eastAsia="en-AU"/>
          <w14:ligatures w14:val="none"/>
        </w:rPr>
        <w:t xml:space="preserve">More support for logging in; </w:t>
      </w:r>
      <w:r w:rsidR="009915F2">
        <w:rPr>
          <w:rFonts w:ascii="DM Sans" w:hAnsi="DM Sans" w:eastAsia="Times New Roman" w:cs="Aptos"/>
          <w:kern w:val="0"/>
          <w:lang w:eastAsia="en-AU"/>
          <w14:ligatures w14:val="none"/>
        </w:rPr>
        <w:t xml:space="preserve">including a </w:t>
      </w:r>
      <w:r w:rsidRPr="00F21AE7">
        <w:rPr>
          <w:rFonts w:ascii="DM Sans" w:hAnsi="DM Sans" w:eastAsia="Times New Roman" w:cs="Aptos"/>
          <w:kern w:val="0"/>
          <w:lang w:eastAsia="en-AU"/>
          <w14:ligatures w14:val="none"/>
        </w:rPr>
        <w:t xml:space="preserve">single </w:t>
      </w:r>
      <w:r w:rsidR="00106E3D">
        <w:rPr>
          <w:rFonts w:ascii="DM Sans" w:hAnsi="DM Sans" w:eastAsia="Times New Roman" w:cs="Aptos"/>
          <w:kern w:val="0"/>
          <w:lang w:eastAsia="en-AU"/>
          <w14:ligatures w14:val="none"/>
        </w:rPr>
        <w:t xml:space="preserve">point of </w:t>
      </w:r>
      <w:r w:rsidRPr="00F21AE7">
        <w:rPr>
          <w:rFonts w:ascii="DM Sans" w:hAnsi="DM Sans" w:eastAsia="Times New Roman" w:cs="Aptos"/>
          <w:kern w:val="0"/>
          <w:lang w:eastAsia="en-AU"/>
          <w14:ligatures w14:val="none"/>
        </w:rPr>
        <w:t xml:space="preserve">contact for attendee support before and during the conference with options to call or message for </w:t>
      </w:r>
      <w:r w:rsidR="00AC73F7">
        <w:rPr>
          <w:rFonts w:ascii="DM Sans" w:hAnsi="DM Sans" w:eastAsia="Times New Roman" w:cs="Aptos"/>
          <w:kern w:val="0"/>
          <w:lang w:eastAsia="en-AU"/>
          <w14:ligatures w14:val="none"/>
        </w:rPr>
        <w:t>assistance.</w:t>
      </w:r>
    </w:p>
    <w:p w:rsidRPr="00F21AE7" w:rsidR="00F21AE7" w:rsidP="00AB1D9A" w:rsidRDefault="00F21AE7" w14:paraId="7CB35704" w14:textId="29982070">
      <w:pPr>
        <w:numPr>
          <w:ilvl w:val="0"/>
          <w:numId w:val="6"/>
        </w:numPr>
        <w:spacing w:after="0" w:line="276" w:lineRule="auto"/>
        <w:rPr>
          <w:rFonts w:ascii="DM Sans" w:hAnsi="DM Sans" w:eastAsia="Times New Roman" w:cs="Aptos"/>
          <w:kern w:val="0"/>
          <w:sz w:val="24"/>
          <w:szCs w:val="24"/>
          <w:lang w:eastAsia="en-AU"/>
          <w14:ligatures w14:val="none"/>
        </w:rPr>
      </w:pPr>
      <w:r w:rsidRPr="00F21AE7">
        <w:rPr>
          <w:rFonts w:ascii="DM Sans" w:hAnsi="DM Sans" w:eastAsia="Times New Roman" w:cs="Aptos"/>
          <w:kern w:val="0"/>
          <w:lang w:eastAsia="en-AU"/>
          <w14:ligatures w14:val="none"/>
        </w:rPr>
        <w:t xml:space="preserve">A less busy agenda to reduce confusion of what </w:t>
      </w:r>
      <w:r w:rsidR="00C80D23">
        <w:rPr>
          <w:rFonts w:ascii="DM Sans" w:hAnsi="DM Sans" w:eastAsia="Times New Roman" w:cs="Aptos"/>
          <w:kern w:val="0"/>
          <w:lang w:eastAsia="en-AU"/>
          <w14:ligatures w14:val="none"/>
        </w:rPr>
        <w:t>was</w:t>
      </w:r>
      <w:r w:rsidRPr="00F21AE7">
        <w:rPr>
          <w:rFonts w:ascii="DM Sans" w:hAnsi="DM Sans" w:eastAsia="Times New Roman" w:cs="Aptos"/>
          <w:kern w:val="0"/>
          <w:lang w:eastAsia="en-AU"/>
          <w14:ligatures w14:val="none"/>
        </w:rPr>
        <w:t xml:space="preserve"> happening across the day</w:t>
      </w:r>
      <w:r w:rsidRPr="00F21AE7" w:rsidR="46FEB902">
        <w:rPr>
          <w:rFonts w:ascii="DM Sans" w:hAnsi="DM Sans" w:eastAsia="Times New Roman" w:cs="Aptos"/>
          <w:kern w:val="0"/>
          <w:lang w:eastAsia="en-AU"/>
          <w14:ligatures w14:val="none"/>
        </w:rPr>
        <w:t>.</w:t>
      </w:r>
    </w:p>
    <w:p w:rsidRPr="00F21AE7" w:rsidR="00F21AE7" w:rsidP="00AB1D9A" w:rsidRDefault="003164FE" w14:paraId="071E3183" w14:textId="648E93C9">
      <w:pPr>
        <w:numPr>
          <w:ilvl w:val="0"/>
          <w:numId w:val="6"/>
        </w:numPr>
        <w:spacing w:after="0" w:line="276" w:lineRule="auto"/>
        <w:rPr>
          <w:rFonts w:ascii="DM Sans" w:hAnsi="DM Sans" w:eastAsia="Times New Roman" w:cs="Aptos"/>
          <w:kern w:val="0"/>
          <w:sz w:val="24"/>
          <w:szCs w:val="24"/>
          <w:lang w:eastAsia="en-AU"/>
          <w14:ligatures w14:val="none"/>
        </w:rPr>
      </w:pPr>
      <w:r>
        <w:rPr>
          <w:rFonts w:ascii="DM Sans" w:hAnsi="DM Sans" w:eastAsia="Times New Roman" w:cs="Aptos"/>
          <w:kern w:val="0"/>
          <w:lang w:eastAsia="en-AU"/>
          <w14:ligatures w14:val="none"/>
        </w:rPr>
        <w:t>A</w:t>
      </w:r>
      <w:r w:rsidRPr="00F21AE7" w:rsidR="00F21AE7">
        <w:rPr>
          <w:rFonts w:ascii="DM Sans" w:hAnsi="DM Sans" w:eastAsia="Times New Roman" w:cs="Aptos"/>
          <w:kern w:val="0"/>
          <w:lang w:eastAsia="en-AU"/>
          <w14:ligatures w14:val="none"/>
        </w:rPr>
        <w:t xml:space="preserve"> virtual quiet space </w:t>
      </w:r>
      <w:r w:rsidR="00FB7F4D">
        <w:rPr>
          <w:rFonts w:ascii="DM Sans" w:hAnsi="DM Sans" w:eastAsia="Times New Roman" w:cs="Aptos"/>
          <w:kern w:val="0"/>
          <w:lang w:eastAsia="en-AU"/>
          <w14:ligatures w14:val="none"/>
        </w:rPr>
        <w:t xml:space="preserve">for attendees </w:t>
      </w:r>
      <w:r w:rsidRPr="00F21AE7" w:rsidR="00F21AE7">
        <w:rPr>
          <w:rFonts w:ascii="DM Sans" w:hAnsi="DM Sans" w:eastAsia="Times New Roman" w:cs="Aptos"/>
          <w:kern w:val="0"/>
          <w:lang w:eastAsia="en-AU"/>
          <w14:ligatures w14:val="none"/>
        </w:rPr>
        <w:t>to remain in the conference but take time out if needed</w:t>
      </w:r>
      <w:r w:rsidRPr="00F21AE7" w:rsidR="4F546B49">
        <w:rPr>
          <w:rFonts w:ascii="DM Sans" w:hAnsi="DM Sans" w:eastAsia="Times New Roman" w:cs="Aptos"/>
          <w:kern w:val="0"/>
          <w:lang w:eastAsia="en-AU"/>
          <w14:ligatures w14:val="none"/>
        </w:rPr>
        <w:t>.</w:t>
      </w:r>
    </w:p>
    <w:p w:rsidRPr="00F21AE7" w:rsidR="00F21AE7" w:rsidP="00AB1D9A" w:rsidRDefault="003164FE" w14:paraId="2C5E2836" w14:textId="3248DE51">
      <w:pPr>
        <w:numPr>
          <w:ilvl w:val="0"/>
          <w:numId w:val="6"/>
        </w:numPr>
        <w:spacing w:after="0" w:line="276" w:lineRule="auto"/>
        <w:rPr>
          <w:rFonts w:ascii="DM Sans" w:hAnsi="DM Sans" w:eastAsia="Times New Roman" w:cs="Aptos"/>
          <w:kern w:val="0"/>
          <w:sz w:val="24"/>
          <w:szCs w:val="24"/>
          <w:lang w:eastAsia="en-AU"/>
          <w14:ligatures w14:val="none"/>
        </w:rPr>
      </w:pPr>
      <w:r>
        <w:rPr>
          <w:rFonts w:ascii="DM Sans" w:hAnsi="DM Sans" w:eastAsia="Times New Roman" w:cs="Aptos"/>
          <w:kern w:val="0"/>
          <w:lang w:eastAsia="en-AU"/>
          <w14:ligatures w14:val="none"/>
        </w:rPr>
        <w:lastRenderedPageBreak/>
        <w:t>B</w:t>
      </w:r>
      <w:r w:rsidRPr="00F21AE7" w:rsidR="00F21AE7">
        <w:rPr>
          <w:rFonts w:ascii="DM Sans" w:hAnsi="DM Sans" w:eastAsia="Times New Roman" w:cs="Aptos"/>
          <w:kern w:val="0"/>
          <w:lang w:eastAsia="en-AU"/>
          <w14:ligatures w14:val="none"/>
        </w:rPr>
        <w:t>reaks</w:t>
      </w:r>
      <w:r w:rsidR="007030D5">
        <w:rPr>
          <w:rFonts w:ascii="DM Sans" w:hAnsi="DM Sans" w:eastAsia="Times New Roman" w:cs="Aptos"/>
          <w:kern w:val="0"/>
          <w:lang w:eastAsia="en-AU"/>
          <w14:ligatures w14:val="none"/>
        </w:rPr>
        <w:t xml:space="preserve"> scheduled</w:t>
      </w:r>
      <w:r w:rsidRPr="00F21AE7" w:rsidR="00F21AE7">
        <w:rPr>
          <w:rFonts w:ascii="DM Sans" w:hAnsi="DM Sans" w:eastAsia="Times New Roman" w:cs="Aptos"/>
          <w:kern w:val="0"/>
          <w:lang w:eastAsia="en-AU"/>
          <w14:ligatures w14:val="none"/>
        </w:rPr>
        <w:t xml:space="preserve"> every hour throughout the day</w:t>
      </w:r>
      <w:r w:rsidR="007030D5">
        <w:rPr>
          <w:rFonts w:ascii="DM Sans" w:hAnsi="DM Sans" w:eastAsia="Times New Roman" w:cs="Aptos"/>
          <w:kern w:val="0"/>
          <w:lang w:eastAsia="en-AU"/>
          <w14:ligatures w14:val="none"/>
        </w:rPr>
        <w:t>, in addition</w:t>
      </w:r>
      <w:r w:rsidR="00FC0B04">
        <w:rPr>
          <w:rFonts w:ascii="DM Sans" w:hAnsi="DM Sans" w:eastAsia="Times New Roman" w:cs="Aptos"/>
          <w:kern w:val="0"/>
          <w:lang w:eastAsia="en-AU"/>
          <w14:ligatures w14:val="none"/>
        </w:rPr>
        <w:t xml:space="preserve"> </w:t>
      </w:r>
      <w:r w:rsidR="00253FC3">
        <w:rPr>
          <w:rFonts w:ascii="DM Sans" w:hAnsi="DM Sans" w:eastAsia="Times New Roman" w:cs="Aptos"/>
          <w:kern w:val="0"/>
          <w:lang w:eastAsia="en-AU"/>
          <w14:ligatures w14:val="none"/>
        </w:rPr>
        <w:t>to</w:t>
      </w:r>
      <w:r w:rsidRPr="00F21AE7" w:rsidR="00253FC3">
        <w:rPr>
          <w:rFonts w:ascii="DM Sans" w:hAnsi="DM Sans" w:eastAsia="Times New Roman" w:cs="Aptos"/>
          <w:kern w:val="0"/>
          <w:lang w:eastAsia="en-AU"/>
          <w14:ligatures w14:val="none"/>
        </w:rPr>
        <w:t xml:space="preserve"> morning</w:t>
      </w:r>
      <w:r w:rsidRPr="00F21AE7" w:rsidR="00F21AE7">
        <w:rPr>
          <w:rFonts w:ascii="DM Sans" w:hAnsi="DM Sans" w:eastAsia="Times New Roman" w:cs="Aptos"/>
          <w:kern w:val="0"/>
          <w:lang w:eastAsia="en-AU"/>
          <w14:ligatures w14:val="none"/>
        </w:rPr>
        <w:t xml:space="preserve"> tea and lunch.</w:t>
      </w:r>
    </w:p>
    <w:p w:rsidRPr="00F21AE7" w:rsidR="00F21AE7" w:rsidP="00AB1D9A" w:rsidRDefault="00F21AE7" w14:paraId="33396D3E" w14:textId="27835F7A">
      <w:pPr>
        <w:numPr>
          <w:ilvl w:val="0"/>
          <w:numId w:val="6"/>
        </w:numPr>
        <w:spacing w:after="0" w:line="276" w:lineRule="auto"/>
        <w:rPr>
          <w:rFonts w:ascii="DM Sans" w:hAnsi="DM Sans" w:eastAsia="Times New Roman" w:cs="Aptos"/>
          <w:kern w:val="0"/>
          <w:sz w:val="24"/>
          <w:szCs w:val="24"/>
          <w:lang w:eastAsia="en-AU"/>
          <w14:ligatures w14:val="none"/>
        </w:rPr>
      </w:pPr>
      <w:r w:rsidRPr="00F21AE7">
        <w:rPr>
          <w:rFonts w:ascii="DM Sans" w:hAnsi="DM Sans" w:eastAsia="Times New Roman" w:cs="Aptos"/>
          <w:kern w:val="0"/>
          <w:lang w:eastAsia="en-AU"/>
          <w14:ligatures w14:val="none"/>
        </w:rPr>
        <w:t xml:space="preserve">A speaker </w:t>
      </w:r>
      <w:r w:rsidR="00C80D23">
        <w:rPr>
          <w:rFonts w:ascii="DM Sans" w:hAnsi="DM Sans" w:eastAsia="Times New Roman" w:cs="Aptos"/>
          <w:kern w:val="0"/>
          <w:lang w:eastAsia="en-AU"/>
          <w14:ligatures w14:val="none"/>
        </w:rPr>
        <w:t xml:space="preserve">briefing </w:t>
      </w:r>
      <w:r w:rsidRPr="00F21AE7">
        <w:rPr>
          <w:rFonts w:ascii="DM Sans" w:hAnsi="DM Sans" w:eastAsia="Times New Roman" w:cs="Aptos"/>
          <w:kern w:val="0"/>
          <w:lang w:eastAsia="en-AU"/>
          <w14:ligatures w14:val="none"/>
        </w:rPr>
        <w:t>pack was developed to inform</w:t>
      </w:r>
      <w:r w:rsidR="00FC0B04">
        <w:rPr>
          <w:rFonts w:ascii="DM Sans" w:hAnsi="DM Sans" w:eastAsia="Times New Roman" w:cs="Aptos"/>
          <w:kern w:val="0"/>
          <w:lang w:eastAsia="en-AU"/>
          <w14:ligatures w14:val="none"/>
        </w:rPr>
        <w:t xml:space="preserve"> and encourage</w:t>
      </w:r>
      <w:r w:rsidRPr="00F21AE7">
        <w:rPr>
          <w:rFonts w:ascii="DM Sans" w:hAnsi="DM Sans" w:eastAsia="Times New Roman" w:cs="Aptos"/>
          <w:kern w:val="0"/>
          <w:lang w:eastAsia="en-AU"/>
          <w14:ligatures w14:val="none"/>
        </w:rPr>
        <w:t xml:space="preserve"> inclusive, plain language </w:t>
      </w:r>
      <w:r w:rsidR="0064779B">
        <w:rPr>
          <w:rFonts w:ascii="DM Sans" w:hAnsi="DM Sans" w:eastAsia="Times New Roman" w:cs="Aptos"/>
          <w:kern w:val="0"/>
          <w:lang w:eastAsia="en-AU"/>
          <w14:ligatures w14:val="none"/>
        </w:rPr>
        <w:t>and</w:t>
      </w:r>
      <w:r w:rsidRPr="00F21AE7">
        <w:rPr>
          <w:rFonts w:ascii="DM Sans" w:hAnsi="DM Sans" w:eastAsia="Times New Roman" w:cs="Aptos"/>
          <w:kern w:val="0"/>
          <w:lang w:eastAsia="en-AU"/>
          <w14:ligatures w14:val="none"/>
        </w:rPr>
        <w:t xml:space="preserve"> reduce jargon.</w:t>
      </w:r>
    </w:p>
    <w:p w:rsidRPr="00F21AE7" w:rsidR="00F21AE7" w:rsidP="00AB1D9A" w:rsidRDefault="0064779B" w14:paraId="3D20C442" w14:textId="00C82B6E">
      <w:pPr>
        <w:numPr>
          <w:ilvl w:val="0"/>
          <w:numId w:val="6"/>
        </w:numPr>
        <w:spacing w:after="0" w:line="276" w:lineRule="auto"/>
        <w:rPr>
          <w:rFonts w:ascii="DM Sans" w:hAnsi="DM Sans" w:eastAsia="Times New Roman" w:cs="Aptos"/>
          <w:kern w:val="0"/>
          <w:sz w:val="24"/>
          <w:szCs w:val="24"/>
          <w:lang w:eastAsia="en-AU"/>
          <w14:ligatures w14:val="none"/>
        </w:rPr>
      </w:pPr>
      <w:r>
        <w:rPr>
          <w:rFonts w:ascii="DM Sans" w:hAnsi="DM Sans" w:eastAsia="Times New Roman" w:cs="Aptos"/>
          <w:kern w:val="0"/>
          <w:lang w:eastAsia="en-AU"/>
          <w14:ligatures w14:val="none"/>
        </w:rPr>
        <w:t xml:space="preserve">Inclusion of </w:t>
      </w:r>
      <w:r w:rsidRPr="00F21AE7" w:rsidR="00F21AE7">
        <w:rPr>
          <w:rFonts w:ascii="DM Sans" w:hAnsi="DM Sans" w:eastAsia="Times New Roman" w:cs="Aptos"/>
          <w:kern w:val="0"/>
          <w:lang w:eastAsia="en-AU"/>
          <w14:ligatures w14:val="none"/>
        </w:rPr>
        <w:t xml:space="preserve">Support </w:t>
      </w:r>
      <w:r>
        <w:rPr>
          <w:rFonts w:ascii="DM Sans" w:hAnsi="DM Sans" w:eastAsia="Times New Roman" w:cs="Aptos"/>
          <w:kern w:val="0"/>
          <w:lang w:eastAsia="en-AU"/>
          <w14:ligatures w14:val="none"/>
        </w:rPr>
        <w:t>staff</w:t>
      </w:r>
      <w:r w:rsidR="004D6FF4">
        <w:rPr>
          <w:rFonts w:ascii="DM Sans" w:hAnsi="DM Sans" w:eastAsia="Times New Roman" w:cs="Aptos"/>
          <w:kern w:val="0"/>
          <w:lang w:eastAsia="en-AU"/>
          <w14:ligatures w14:val="none"/>
        </w:rPr>
        <w:t xml:space="preserve"> such </w:t>
      </w:r>
      <w:r w:rsidR="00253FC3">
        <w:rPr>
          <w:rFonts w:ascii="DM Sans" w:hAnsi="DM Sans" w:eastAsia="Times New Roman" w:cs="Aptos"/>
          <w:kern w:val="0"/>
          <w:lang w:eastAsia="en-AU"/>
          <w14:ligatures w14:val="none"/>
        </w:rPr>
        <w:t xml:space="preserve">as </w:t>
      </w:r>
      <w:r w:rsidRPr="00F21AE7" w:rsidR="00253FC3">
        <w:rPr>
          <w:rFonts w:ascii="DM Sans" w:hAnsi="DM Sans" w:eastAsia="Times New Roman" w:cs="Aptos"/>
          <w:kern w:val="0"/>
          <w:lang w:eastAsia="en-AU"/>
          <w14:ligatures w14:val="none"/>
        </w:rPr>
        <w:t>support</w:t>
      </w:r>
      <w:r w:rsidRPr="00F21AE7" w:rsidR="00F21AE7">
        <w:rPr>
          <w:rFonts w:ascii="DM Sans" w:hAnsi="DM Sans" w:eastAsia="Times New Roman" w:cs="Aptos"/>
          <w:kern w:val="0"/>
          <w:lang w:eastAsia="en-AU"/>
          <w14:ligatures w14:val="none"/>
        </w:rPr>
        <w:t xml:space="preserve"> workers, live captioners and Auslan interpreters.</w:t>
      </w:r>
    </w:p>
    <w:p w:rsidRPr="00F21AE7" w:rsidR="00F21AE7" w:rsidP="00AB1D9A" w:rsidRDefault="00F21AE7" w14:paraId="2D15DE8F" w14:textId="1D259C0B">
      <w:pPr>
        <w:numPr>
          <w:ilvl w:val="0"/>
          <w:numId w:val="6"/>
        </w:numPr>
        <w:spacing w:after="0" w:line="276" w:lineRule="auto"/>
        <w:rPr>
          <w:rFonts w:ascii="DM Sans" w:hAnsi="DM Sans" w:eastAsia="Times New Roman" w:cs="Aptos"/>
          <w:kern w:val="0"/>
          <w:sz w:val="24"/>
          <w:szCs w:val="24"/>
          <w:lang w:eastAsia="en-AU"/>
          <w14:ligatures w14:val="none"/>
        </w:rPr>
      </w:pPr>
      <w:r w:rsidRPr="00F21AE7">
        <w:rPr>
          <w:rFonts w:ascii="DM Sans" w:hAnsi="DM Sans" w:eastAsia="Times New Roman" w:cs="Aptos"/>
          <w:kern w:val="0"/>
          <w:lang w:eastAsia="en-AU"/>
          <w14:ligatures w14:val="none"/>
        </w:rPr>
        <w:t xml:space="preserve">All </w:t>
      </w:r>
      <w:r w:rsidR="00253FC3">
        <w:rPr>
          <w:rFonts w:ascii="DM Sans" w:hAnsi="DM Sans" w:eastAsia="Times New Roman" w:cs="Aptos"/>
          <w:kern w:val="0"/>
          <w:lang w:eastAsia="en-AU"/>
          <w14:ligatures w14:val="none"/>
        </w:rPr>
        <w:t xml:space="preserve">shared </w:t>
      </w:r>
      <w:r w:rsidRPr="00F21AE7" w:rsidR="00253FC3">
        <w:rPr>
          <w:rFonts w:ascii="DM Sans" w:hAnsi="DM Sans" w:eastAsia="Times New Roman" w:cs="Aptos"/>
          <w:kern w:val="0"/>
          <w:lang w:eastAsia="en-AU"/>
          <w14:ligatures w14:val="none"/>
        </w:rPr>
        <w:t>resources</w:t>
      </w:r>
      <w:r w:rsidRPr="00F21AE7">
        <w:rPr>
          <w:rFonts w:ascii="DM Sans" w:hAnsi="DM Sans" w:eastAsia="Times New Roman" w:cs="Aptos"/>
          <w:kern w:val="0"/>
          <w:lang w:eastAsia="en-AU"/>
          <w14:ligatures w14:val="none"/>
        </w:rPr>
        <w:t xml:space="preserve"> for the conference were available in Word format</w:t>
      </w:r>
      <w:r w:rsidRPr="00F21AE7" w:rsidR="3AEEF3F6">
        <w:rPr>
          <w:rFonts w:ascii="DM Sans" w:hAnsi="DM Sans" w:eastAsia="Times New Roman" w:cs="Aptos"/>
          <w:kern w:val="0"/>
          <w:lang w:eastAsia="en-AU"/>
          <w14:ligatures w14:val="none"/>
        </w:rPr>
        <w:t>.</w:t>
      </w:r>
    </w:p>
    <w:p w:rsidRPr="00E1739B" w:rsidR="001E54FC" w:rsidP="00E1739B" w:rsidRDefault="001E54FC" w14:paraId="7A8A764D" w14:textId="5452F422">
      <w:pPr>
        <w:pStyle w:val="Heading4"/>
        <w:spacing w:line="276" w:lineRule="auto"/>
        <w:rPr>
          <w:rFonts w:ascii="DM Sans" w:hAnsi="DM Sans"/>
          <w:i w:val="0"/>
          <w:iCs w:val="0"/>
          <w:color w:val="6C2E94" w:themeColor="accent1"/>
        </w:rPr>
      </w:pPr>
      <w:r w:rsidRPr="00E1739B">
        <w:rPr>
          <w:rFonts w:ascii="DM Sans" w:hAnsi="DM Sans"/>
          <w:i w:val="0"/>
          <w:iCs w:val="0"/>
          <w:color w:val="6C2E94" w:themeColor="accent1"/>
        </w:rPr>
        <w:t xml:space="preserve">In Person Component </w:t>
      </w:r>
    </w:p>
    <w:p w:rsidRPr="00672DE9" w:rsidR="00672DE9" w:rsidP="2B9BBA09" w:rsidRDefault="00C80D23" w14:paraId="336FE4DA" w14:textId="05F61220">
      <w:pPr>
        <w:numPr>
          <w:ilvl w:val="0"/>
          <w:numId w:val="7"/>
        </w:numPr>
        <w:spacing w:after="0" w:line="276" w:lineRule="auto"/>
        <w:rPr>
          <w:rFonts w:ascii="DM Sans" w:hAnsi="DM Sans" w:eastAsia="Times New Roman" w:cs="Aptos"/>
          <w:kern w:val="0"/>
          <w:lang w:eastAsia="en-AU"/>
          <w14:ligatures w14:val="none"/>
        </w:rPr>
      </w:pPr>
      <w:r>
        <w:rPr>
          <w:rFonts w:ascii="DM Sans" w:hAnsi="DM Sans" w:eastAsia="Times New Roman" w:cs="Aptos"/>
          <w:kern w:val="0"/>
          <w:lang w:eastAsia="en-AU"/>
          <w14:ligatures w14:val="none"/>
        </w:rPr>
        <w:t xml:space="preserve">The venue was </w:t>
      </w:r>
      <w:r w:rsidRPr="00672DE9" w:rsidR="00672DE9">
        <w:rPr>
          <w:rFonts w:ascii="DM Sans" w:hAnsi="DM Sans" w:eastAsia="Times New Roman" w:cs="Aptos"/>
          <w:kern w:val="0"/>
          <w:lang w:eastAsia="en-AU"/>
          <w14:ligatures w14:val="none"/>
        </w:rPr>
        <w:t>accessible</w:t>
      </w:r>
      <w:r w:rsidR="006866D2">
        <w:rPr>
          <w:rFonts w:ascii="DM Sans" w:hAnsi="DM Sans" w:eastAsia="Times New Roman" w:cs="Aptos"/>
          <w:kern w:val="0"/>
          <w:lang w:eastAsia="en-AU"/>
          <w14:ligatures w14:val="none"/>
        </w:rPr>
        <w:t xml:space="preserve"> and included</w:t>
      </w:r>
      <w:r w:rsidRPr="00672DE9" w:rsidR="00672DE9">
        <w:rPr>
          <w:rFonts w:ascii="DM Sans" w:hAnsi="DM Sans" w:eastAsia="Times New Roman" w:cs="Aptos"/>
          <w:kern w:val="0"/>
          <w:lang w:eastAsia="en-AU"/>
          <w14:ligatures w14:val="none"/>
        </w:rPr>
        <w:t xml:space="preserve"> a </w:t>
      </w:r>
      <w:r>
        <w:rPr>
          <w:rFonts w:ascii="DM Sans" w:hAnsi="DM Sans" w:eastAsia="Times New Roman" w:cs="Aptos"/>
          <w:kern w:val="0"/>
          <w:lang w:eastAsia="en-AU"/>
          <w14:ligatures w14:val="none"/>
        </w:rPr>
        <w:t xml:space="preserve">prayer room and </w:t>
      </w:r>
      <w:r w:rsidRPr="00672DE9" w:rsidR="00672DE9">
        <w:rPr>
          <w:rFonts w:ascii="DM Sans" w:hAnsi="DM Sans" w:eastAsia="Times New Roman" w:cs="Aptos"/>
          <w:kern w:val="0"/>
          <w:lang w:eastAsia="en-AU"/>
          <w14:ligatures w14:val="none"/>
        </w:rPr>
        <w:t>quie</w:t>
      </w:r>
      <w:r>
        <w:rPr>
          <w:rFonts w:ascii="DM Sans" w:hAnsi="DM Sans" w:eastAsia="Times New Roman" w:cs="Aptos"/>
          <w:kern w:val="0"/>
          <w:lang w:eastAsia="en-AU"/>
          <w14:ligatures w14:val="none"/>
        </w:rPr>
        <w:t>t space.</w:t>
      </w:r>
    </w:p>
    <w:p w:rsidRPr="00672DE9" w:rsidR="00672DE9" w:rsidP="2B9BBA09" w:rsidRDefault="00672DE9" w14:paraId="66AB50A4" w14:textId="6CD61B92">
      <w:pPr>
        <w:numPr>
          <w:ilvl w:val="0"/>
          <w:numId w:val="7"/>
        </w:numPr>
        <w:spacing w:after="0" w:line="276" w:lineRule="auto"/>
        <w:rPr>
          <w:rFonts w:ascii="DM Sans" w:hAnsi="DM Sans" w:eastAsia="Times New Roman" w:cs="Aptos"/>
          <w:kern w:val="0"/>
          <w:lang w:eastAsia="en-AU"/>
          <w14:ligatures w14:val="none"/>
        </w:rPr>
      </w:pPr>
      <w:r w:rsidRPr="00672DE9">
        <w:rPr>
          <w:rFonts w:ascii="DM Sans" w:hAnsi="DM Sans" w:eastAsia="Times New Roman" w:cs="Aptos"/>
          <w:kern w:val="0"/>
          <w:lang w:eastAsia="en-AU"/>
          <w14:ligatures w14:val="none"/>
        </w:rPr>
        <w:t xml:space="preserve">A </w:t>
      </w:r>
      <w:r w:rsidR="00691AA2">
        <w:rPr>
          <w:rFonts w:ascii="DM Sans" w:hAnsi="DM Sans" w:eastAsia="Times New Roman" w:cs="Aptos"/>
          <w:kern w:val="0"/>
          <w:lang w:eastAsia="en-AU"/>
          <w14:ligatures w14:val="none"/>
        </w:rPr>
        <w:t xml:space="preserve">designated </w:t>
      </w:r>
      <w:r w:rsidRPr="00672DE9">
        <w:rPr>
          <w:rFonts w:ascii="DM Sans" w:hAnsi="DM Sans" w:eastAsia="Times New Roman" w:cs="Aptos"/>
          <w:kern w:val="0"/>
          <w:lang w:eastAsia="en-AU"/>
          <w14:ligatures w14:val="none"/>
        </w:rPr>
        <w:t>support person</w:t>
      </w:r>
      <w:r w:rsidR="00691AA2">
        <w:rPr>
          <w:rFonts w:ascii="DM Sans" w:hAnsi="DM Sans" w:eastAsia="Times New Roman" w:cs="Aptos"/>
          <w:kern w:val="0"/>
          <w:lang w:eastAsia="en-AU"/>
          <w14:ligatures w14:val="none"/>
        </w:rPr>
        <w:t xml:space="preserve"> was available for those wanting to reach out and talk to someone.</w:t>
      </w:r>
    </w:p>
    <w:p w:rsidRPr="00672DE9" w:rsidR="00672DE9" w:rsidP="00AB1D9A" w:rsidRDefault="00672DE9" w14:paraId="55418E6D" w14:textId="71B8157F">
      <w:pPr>
        <w:numPr>
          <w:ilvl w:val="0"/>
          <w:numId w:val="7"/>
        </w:numPr>
        <w:spacing w:after="0" w:line="276" w:lineRule="auto"/>
        <w:rPr>
          <w:rFonts w:ascii="DM Sans" w:hAnsi="DM Sans" w:eastAsia="Times New Roman" w:cs="Aptos"/>
          <w:kern w:val="0"/>
          <w:sz w:val="24"/>
          <w:szCs w:val="24"/>
          <w:lang w:eastAsia="en-AU"/>
          <w14:ligatures w14:val="none"/>
        </w:rPr>
      </w:pPr>
      <w:r w:rsidRPr="00672DE9">
        <w:rPr>
          <w:rFonts w:ascii="DM Sans" w:hAnsi="DM Sans" w:eastAsia="Times New Roman" w:cs="Aptos"/>
          <w:kern w:val="0"/>
          <w:lang w:eastAsia="en-AU"/>
          <w14:ligatures w14:val="none"/>
        </w:rPr>
        <w:t xml:space="preserve">Comfy chairs </w:t>
      </w:r>
      <w:r w:rsidR="00691AA2">
        <w:rPr>
          <w:rFonts w:ascii="DM Sans" w:hAnsi="DM Sans" w:eastAsia="Times New Roman" w:cs="Aptos"/>
          <w:kern w:val="0"/>
          <w:lang w:eastAsia="en-AU"/>
          <w14:ligatures w14:val="none"/>
        </w:rPr>
        <w:t xml:space="preserve">available </w:t>
      </w:r>
      <w:r w:rsidRPr="00672DE9">
        <w:rPr>
          <w:rFonts w:ascii="DM Sans" w:hAnsi="DM Sans" w:eastAsia="Times New Roman" w:cs="Aptos"/>
          <w:kern w:val="0"/>
          <w:lang w:eastAsia="en-AU"/>
          <w14:ligatures w14:val="none"/>
        </w:rPr>
        <w:t>upon request.</w:t>
      </w:r>
    </w:p>
    <w:p w:rsidRPr="00672DE9" w:rsidR="00672DE9" w:rsidP="2B9BBA09" w:rsidRDefault="00672DE9" w14:paraId="4F01C62F" w14:textId="3A013A1D">
      <w:pPr>
        <w:numPr>
          <w:ilvl w:val="0"/>
          <w:numId w:val="7"/>
        </w:numPr>
        <w:spacing w:after="0" w:line="276" w:lineRule="auto"/>
        <w:rPr>
          <w:rFonts w:ascii="DM Sans" w:hAnsi="DM Sans" w:eastAsia="Times New Roman" w:cs="Aptos"/>
          <w:kern w:val="0"/>
          <w:lang w:eastAsia="en-AU"/>
          <w14:ligatures w14:val="none"/>
        </w:rPr>
      </w:pPr>
      <w:r w:rsidRPr="00672DE9">
        <w:rPr>
          <w:rFonts w:ascii="DM Sans" w:hAnsi="DM Sans" w:eastAsia="Times New Roman" w:cs="Aptos"/>
          <w:kern w:val="0"/>
          <w:lang w:eastAsia="en-AU"/>
          <w14:ligatures w14:val="none"/>
        </w:rPr>
        <w:t xml:space="preserve">A </w:t>
      </w:r>
      <w:r w:rsidR="00C80D23">
        <w:rPr>
          <w:rFonts w:ascii="DM Sans" w:hAnsi="DM Sans" w:eastAsia="Times New Roman" w:cs="Aptos"/>
          <w:kern w:val="0"/>
          <w:lang w:eastAsia="en-AU"/>
          <w14:ligatures w14:val="none"/>
        </w:rPr>
        <w:t xml:space="preserve">large </w:t>
      </w:r>
      <w:r w:rsidRPr="00672DE9">
        <w:rPr>
          <w:rFonts w:ascii="DM Sans" w:hAnsi="DM Sans" w:eastAsia="Times New Roman" w:cs="Aptos"/>
          <w:kern w:val="0"/>
          <w:lang w:eastAsia="en-AU"/>
          <w14:ligatures w14:val="none"/>
        </w:rPr>
        <w:t>screen with live captions</w:t>
      </w:r>
      <w:r w:rsidR="00691AA2">
        <w:rPr>
          <w:rFonts w:ascii="DM Sans" w:hAnsi="DM Sans" w:eastAsia="Times New Roman" w:cs="Aptos"/>
          <w:kern w:val="0"/>
          <w:lang w:eastAsia="en-AU"/>
          <w14:ligatures w14:val="none"/>
        </w:rPr>
        <w:t xml:space="preserve"> displayed.</w:t>
      </w:r>
    </w:p>
    <w:p w:rsidR="003F2D66" w:rsidP="00AB1D9A" w:rsidRDefault="003F2D66" w14:paraId="13AC36A4" w14:textId="77777777">
      <w:pPr>
        <w:pStyle w:val="NormalWeb"/>
        <w:spacing w:line="276" w:lineRule="auto"/>
        <w:rPr>
          <w:rFonts w:ascii="Verdana" w:hAnsi="Verdana"/>
          <w:i/>
          <w:iCs/>
          <w:sz w:val="22"/>
          <w:szCs w:val="22"/>
        </w:rPr>
      </w:pPr>
    </w:p>
    <w:p w:rsidRPr="003F2D66" w:rsidR="003F2D66" w:rsidP="00AB1D9A" w:rsidRDefault="003F2D66" w14:paraId="381BE9A1" w14:textId="50EE25D7">
      <w:pPr>
        <w:pStyle w:val="NormalWeb"/>
        <w:spacing w:line="276" w:lineRule="auto"/>
        <w:rPr>
          <w:rFonts w:ascii="DM Sans" w:hAnsi="DM Sans"/>
        </w:rPr>
      </w:pPr>
      <w:r w:rsidRPr="2B9BBA09">
        <w:rPr>
          <w:rFonts w:ascii="DM Sans" w:hAnsi="DM Sans"/>
          <w:sz w:val="22"/>
          <w:szCs w:val="22"/>
        </w:rPr>
        <w:t>Overall, the 2024 event showcased Safe and Equal’s commitment to making improvements in their approach to disability access and inclusion in event planning, delivery and evaluation</w:t>
      </w:r>
      <w:r w:rsidRPr="2B9BBA09" w:rsidR="00DC0559">
        <w:rPr>
          <w:rFonts w:ascii="DM Sans" w:hAnsi="DM Sans"/>
          <w:sz w:val="22"/>
          <w:szCs w:val="22"/>
        </w:rPr>
        <w:t>.</w:t>
      </w:r>
    </w:p>
    <w:p w:rsidRPr="00E1739B" w:rsidR="003F2D66" w:rsidP="00E1739B" w:rsidRDefault="003F2D66" w14:paraId="23675595" w14:textId="77777777">
      <w:pPr>
        <w:spacing w:line="276" w:lineRule="auto"/>
        <w:rPr>
          <w:rFonts w:ascii="DM Sans" w:hAnsi="DM Sans"/>
        </w:rPr>
      </w:pPr>
    </w:p>
    <w:p w:rsidRPr="00E1739B" w:rsidR="001E54FC" w:rsidP="00E1739B" w:rsidRDefault="001E54FC" w14:paraId="1C8807EB" w14:textId="21D0AAE9">
      <w:pPr>
        <w:pStyle w:val="Quote"/>
        <w:spacing w:line="276" w:lineRule="auto"/>
        <w:rPr>
          <w:rFonts w:ascii="DM Sans" w:hAnsi="DM Sans"/>
          <w:color w:val="auto"/>
        </w:rPr>
      </w:pPr>
      <w:r w:rsidRPr="00E1739B">
        <w:rPr>
          <w:rFonts w:ascii="DM Sans" w:hAnsi="DM Sans"/>
          <w:color w:val="auto"/>
        </w:rPr>
        <w:t>“It is always a pleasure to hear from the Experts about how they think about prevention, and they make the space so safe and informative. It also reinforced to me as a non-disabled person how integral access is for projects, a fundamental element, not an add on” (Safe and Equal staff).</w:t>
      </w:r>
    </w:p>
    <w:p w:rsidRPr="00E1739B" w:rsidR="001E54FC" w:rsidP="00E1739B" w:rsidRDefault="001E54FC" w14:paraId="36FE0142" w14:textId="77777777">
      <w:pPr>
        <w:spacing w:line="276" w:lineRule="auto"/>
        <w:rPr>
          <w:rFonts w:ascii="DM Sans" w:hAnsi="DM Sans"/>
        </w:rPr>
      </w:pPr>
    </w:p>
    <w:p w:rsidRPr="00E1739B" w:rsidR="001E54FC" w:rsidP="00E1739B" w:rsidRDefault="001E54FC" w14:paraId="0C4AF7BE" w14:textId="61989E4E">
      <w:pPr>
        <w:pStyle w:val="Heading2"/>
        <w:spacing w:line="276" w:lineRule="auto"/>
        <w:rPr>
          <w:rFonts w:ascii="DM Sans" w:hAnsi="DM Sans"/>
          <w:b/>
          <w:bCs/>
          <w:color w:val="340043" w:themeColor="text2"/>
        </w:rPr>
      </w:pPr>
      <w:r w:rsidRPr="00E1739B">
        <w:rPr>
          <w:rFonts w:ascii="DM Sans" w:hAnsi="DM Sans"/>
          <w:b/>
          <w:bCs/>
          <w:color w:val="340043" w:themeColor="text2"/>
        </w:rPr>
        <w:t>Future Considerations</w:t>
      </w:r>
    </w:p>
    <w:p w:rsidRPr="001E54FC" w:rsidR="001E54FC" w:rsidP="00E1739B" w:rsidRDefault="001E54FC" w14:paraId="20CD87D7" w14:textId="44C6FF0E">
      <w:pPr>
        <w:spacing w:line="276" w:lineRule="auto"/>
        <w:rPr>
          <w:rFonts w:ascii="DM Sans" w:hAnsi="DM Sans"/>
        </w:rPr>
      </w:pPr>
      <w:r w:rsidRPr="2B9BBA09">
        <w:rPr>
          <w:rFonts w:ascii="DM Sans" w:hAnsi="DM Sans"/>
        </w:rPr>
        <w:t xml:space="preserve">Safe and Equal plan to consult the Experts on PreventX regularly to refine their approach with a focus on continual improvement. </w:t>
      </w:r>
      <w:r w:rsidRPr="2B9BBA09" w:rsidR="00DC0559">
        <w:rPr>
          <w:rFonts w:ascii="DM Sans" w:hAnsi="DM Sans"/>
        </w:rPr>
        <w:t xml:space="preserve">Lessons </w:t>
      </w:r>
      <w:r w:rsidRPr="2B9BBA09" w:rsidR="001C47B4">
        <w:rPr>
          <w:rFonts w:ascii="DM Sans" w:hAnsi="DM Sans"/>
        </w:rPr>
        <w:t>learned from</w:t>
      </w:r>
      <w:r w:rsidRPr="2B9BBA09">
        <w:rPr>
          <w:rFonts w:ascii="DM Sans" w:hAnsi="DM Sans"/>
        </w:rPr>
        <w:t xml:space="preserve"> PreventX</w:t>
      </w:r>
      <w:r w:rsidRPr="2B9BBA09" w:rsidR="006F0020">
        <w:rPr>
          <w:rFonts w:ascii="DM Sans" w:hAnsi="DM Sans"/>
        </w:rPr>
        <w:t xml:space="preserve"> will</w:t>
      </w:r>
      <w:r w:rsidRPr="2B9BBA09">
        <w:rPr>
          <w:rFonts w:ascii="DM Sans" w:hAnsi="DM Sans"/>
        </w:rPr>
        <w:t xml:space="preserve"> also </w:t>
      </w:r>
      <w:r w:rsidRPr="2B9BBA09" w:rsidR="001C47B4">
        <w:rPr>
          <w:rFonts w:ascii="DM Sans" w:hAnsi="DM Sans"/>
        </w:rPr>
        <w:t>inform Safe</w:t>
      </w:r>
      <w:r w:rsidRPr="2B9BBA09">
        <w:rPr>
          <w:rFonts w:ascii="DM Sans" w:hAnsi="DM Sans"/>
        </w:rPr>
        <w:t xml:space="preserve"> and Equal events ongoing, including </w:t>
      </w:r>
      <w:r w:rsidRPr="2B9BBA09" w:rsidR="006F0020">
        <w:rPr>
          <w:rFonts w:ascii="DM Sans" w:hAnsi="DM Sans"/>
        </w:rPr>
        <w:t>those run through</w:t>
      </w:r>
      <w:r w:rsidRPr="2B9BBA09">
        <w:rPr>
          <w:rFonts w:ascii="DM Sans" w:hAnsi="DM Sans"/>
        </w:rPr>
        <w:t xml:space="preserve"> the Partners in Prevention Network.</w:t>
      </w:r>
      <w:r w:rsidRPr="2B9BBA09">
        <w:rPr>
          <w:rFonts w:ascii="Times New Roman" w:hAnsi="Times New Roman" w:cs="Times New Roman"/>
        </w:rPr>
        <w:t> </w:t>
      </w:r>
      <w:r w:rsidRPr="2B9BBA09">
        <w:rPr>
          <w:rFonts w:ascii="DM Sans" w:hAnsi="DM Sans"/>
        </w:rPr>
        <w:t xml:space="preserve"> </w:t>
      </w:r>
    </w:p>
    <w:p w:rsidRPr="001E54FC" w:rsidR="001E54FC" w:rsidP="00E1739B" w:rsidRDefault="001E54FC" w14:paraId="07E0F815" w14:textId="6F52159E">
      <w:pPr>
        <w:spacing w:line="276" w:lineRule="auto"/>
        <w:rPr>
          <w:rFonts w:ascii="DM Sans" w:hAnsi="DM Sans"/>
        </w:rPr>
      </w:pPr>
      <w:r w:rsidRPr="2B9BBA09">
        <w:rPr>
          <w:rFonts w:ascii="DM Sans" w:hAnsi="DM Sans"/>
        </w:rPr>
        <w:t>Safe and Equal are hoping to include more people with disabilities at the next conference, specifically, having more disability representation in the planning, content</w:t>
      </w:r>
      <w:r w:rsidRPr="2B9BBA09" w:rsidR="00EE5CD8">
        <w:rPr>
          <w:rFonts w:ascii="DM Sans" w:hAnsi="DM Sans"/>
        </w:rPr>
        <w:t xml:space="preserve"> creation</w:t>
      </w:r>
      <w:r w:rsidRPr="2B9BBA09">
        <w:rPr>
          <w:rFonts w:ascii="DM Sans" w:hAnsi="DM Sans"/>
        </w:rPr>
        <w:t xml:space="preserve">, and delivery of the 2026 event. </w:t>
      </w:r>
    </w:p>
    <w:p w:rsidRPr="001E54FC" w:rsidR="001E54FC" w:rsidP="00E1739B" w:rsidRDefault="001E54FC" w14:paraId="5C9A0136" w14:textId="12402BE8">
      <w:pPr>
        <w:spacing w:line="276" w:lineRule="auto"/>
        <w:rPr>
          <w:rFonts w:ascii="DM Sans" w:hAnsi="DM Sans"/>
        </w:rPr>
      </w:pPr>
      <w:r w:rsidRPr="001E54FC">
        <w:rPr>
          <w:rFonts w:ascii="DM Sans" w:hAnsi="DM Sans"/>
        </w:rPr>
        <w:t xml:space="preserve">If you or your organisation is interested in learning more about the Experts, please contact on the Gender and Disability team at </w:t>
      </w:r>
      <w:hyperlink w:tgtFrame="_blank" w:history="1" r:id="rId10">
        <w:r w:rsidRPr="001E54FC">
          <w:rPr>
            <w:rStyle w:val="Hyperlink"/>
            <w:rFonts w:ascii="DM Sans" w:hAnsi="DM Sans"/>
            <w:color w:val="auto"/>
          </w:rPr>
          <w:t>GandD@wdv.org.au</w:t>
        </w:r>
      </w:hyperlink>
      <w:r w:rsidRPr="001E54FC">
        <w:rPr>
          <w:rFonts w:ascii="DM Sans" w:hAnsi="DM Sans"/>
        </w:rPr>
        <w:t xml:space="preserve"> </w:t>
      </w:r>
    </w:p>
    <w:p w:rsidRPr="00E1739B" w:rsidR="001E54FC" w:rsidP="00E1739B" w:rsidRDefault="001E54FC" w14:paraId="2FAADE40" w14:textId="77777777">
      <w:pPr>
        <w:spacing w:line="276" w:lineRule="auto"/>
        <w:rPr>
          <w:rFonts w:ascii="DM Sans" w:hAnsi="DM Sans"/>
        </w:rPr>
      </w:pPr>
    </w:p>
    <w:p w:rsidRPr="001E54FC" w:rsidR="001E54FC" w:rsidP="00E1739B" w:rsidRDefault="001E54FC" w14:paraId="76800A30" w14:textId="77777777">
      <w:pPr>
        <w:spacing w:line="276" w:lineRule="auto"/>
        <w:rPr>
          <w:rFonts w:ascii="DM Sans" w:hAnsi="DM Sans"/>
        </w:rPr>
      </w:pPr>
    </w:p>
    <w:p w:rsidRPr="00E1739B" w:rsidR="001E54FC" w:rsidP="00E1739B" w:rsidRDefault="001E54FC" w14:paraId="1B6BFF08" w14:textId="77777777">
      <w:pPr>
        <w:spacing w:line="276" w:lineRule="auto"/>
        <w:rPr>
          <w:rFonts w:ascii="DM Sans" w:hAnsi="DM Sans"/>
          <w:lang w:val="en-US"/>
        </w:rPr>
      </w:pPr>
    </w:p>
    <w:sectPr w:rsidRPr="00E1739B" w:rsidR="001E54FC" w:rsidSect="00BA194D">
      <w:headerReference w:type="first" r:id="rId1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5B56" w:rsidP="00BA194D" w:rsidRDefault="00CD5B56" w14:paraId="60B7C804" w14:textId="77777777">
      <w:pPr>
        <w:spacing w:after="0" w:line="240" w:lineRule="auto"/>
      </w:pPr>
      <w:r>
        <w:separator/>
      </w:r>
    </w:p>
  </w:endnote>
  <w:endnote w:type="continuationSeparator" w:id="0">
    <w:p w:rsidR="00CD5B56" w:rsidP="00BA194D" w:rsidRDefault="00CD5B56" w14:paraId="48A434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DM Sans 14pt">
    <w:charset w:val="00"/>
    <w:family w:val="auto"/>
    <w:pitch w:val="variable"/>
    <w:sig w:usb0="8000002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5B56" w:rsidP="00BA194D" w:rsidRDefault="00CD5B56" w14:paraId="2C7E1842" w14:textId="77777777">
      <w:pPr>
        <w:spacing w:after="0" w:line="240" w:lineRule="auto"/>
      </w:pPr>
      <w:r>
        <w:separator/>
      </w:r>
    </w:p>
  </w:footnote>
  <w:footnote w:type="continuationSeparator" w:id="0">
    <w:p w:rsidR="00CD5B56" w:rsidP="00BA194D" w:rsidRDefault="00CD5B56" w14:paraId="3FD9D4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A194D" w:rsidRDefault="00BA194D" w14:paraId="2B72FB49" w14:textId="4387954F">
    <w:pPr>
      <w:pStyle w:val="Header"/>
    </w:pPr>
    <w:r w:rsidRPr="00735C50">
      <w:rPr>
        <w:rFonts w:ascii="DM Sans 14pt" w:hAnsi="DM Sans 14pt"/>
        <w:noProof/>
        <w:color w:val="340B41"/>
      </w:rPr>
      <w:drawing>
        <wp:anchor distT="0" distB="0" distL="114300" distR="114300" simplePos="0" relativeHeight="251659264" behindDoc="0" locked="0" layoutInCell="1" allowOverlap="1" wp14:anchorId="4377D117" wp14:editId="5CF61B1B">
          <wp:simplePos x="0" y="0"/>
          <wp:positionH relativeFrom="column">
            <wp:posOffset>0</wp:posOffset>
          </wp:positionH>
          <wp:positionV relativeFrom="paragraph">
            <wp:posOffset>174625</wp:posOffset>
          </wp:positionV>
          <wp:extent cx="1422400"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2400" cy="160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428A8"/>
    <w:multiLevelType w:val="multilevel"/>
    <w:tmpl w:val="E4564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0C556FF"/>
    <w:multiLevelType w:val="hybridMultilevel"/>
    <w:tmpl w:val="928ED7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DB70B03"/>
    <w:multiLevelType w:val="multilevel"/>
    <w:tmpl w:val="4C3E3C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0C401C9"/>
    <w:multiLevelType w:val="multilevel"/>
    <w:tmpl w:val="4C92D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3B1435A"/>
    <w:multiLevelType w:val="hybridMultilevel"/>
    <w:tmpl w:val="246EFA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AF00AC1"/>
    <w:multiLevelType w:val="multilevel"/>
    <w:tmpl w:val="80EC77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C0A7832"/>
    <w:multiLevelType w:val="multilevel"/>
    <w:tmpl w:val="EC8EC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85086513">
    <w:abstractNumId w:val="3"/>
  </w:num>
  <w:num w:numId="2" w16cid:durableId="1853764129">
    <w:abstractNumId w:val="0"/>
  </w:num>
  <w:num w:numId="3" w16cid:durableId="187840679">
    <w:abstractNumId w:val="6"/>
  </w:num>
  <w:num w:numId="4" w16cid:durableId="1152524453">
    <w:abstractNumId w:val="1"/>
  </w:num>
  <w:num w:numId="5" w16cid:durableId="723915417">
    <w:abstractNumId w:val="4"/>
  </w:num>
  <w:num w:numId="6" w16cid:durableId="287709919">
    <w:abstractNumId w:val="2"/>
  </w:num>
  <w:num w:numId="7" w16cid:durableId="16771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FC"/>
    <w:rsid w:val="000255BD"/>
    <w:rsid w:val="00042E2C"/>
    <w:rsid w:val="0008444A"/>
    <w:rsid w:val="000E6F1F"/>
    <w:rsid w:val="00106E3D"/>
    <w:rsid w:val="001C47B4"/>
    <w:rsid w:val="001E54FC"/>
    <w:rsid w:val="00253FC3"/>
    <w:rsid w:val="002614AB"/>
    <w:rsid w:val="002A05B6"/>
    <w:rsid w:val="003164FE"/>
    <w:rsid w:val="00397E93"/>
    <w:rsid w:val="003F2D66"/>
    <w:rsid w:val="004D6FF4"/>
    <w:rsid w:val="0064779B"/>
    <w:rsid w:val="00672ABC"/>
    <w:rsid w:val="00672DE9"/>
    <w:rsid w:val="006866D2"/>
    <w:rsid w:val="00686CC6"/>
    <w:rsid w:val="00691AA2"/>
    <w:rsid w:val="006F0020"/>
    <w:rsid w:val="007030D5"/>
    <w:rsid w:val="00715F99"/>
    <w:rsid w:val="007225C1"/>
    <w:rsid w:val="00913AF1"/>
    <w:rsid w:val="009915F2"/>
    <w:rsid w:val="00A60286"/>
    <w:rsid w:val="00A8550B"/>
    <w:rsid w:val="00AB1D9A"/>
    <w:rsid w:val="00AC73F7"/>
    <w:rsid w:val="00AE3051"/>
    <w:rsid w:val="00BA194D"/>
    <w:rsid w:val="00BF7D63"/>
    <w:rsid w:val="00C62CD9"/>
    <w:rsid w:val="00C80D23"/>
    <w:rsid w:val="00CD5B56"/>
    <w:rsid w:val="00CF3403"/>
    <w:rsid w:val="00D61485"/>
    <w:rsid w:val="00DC0559"/>
    <w:rsid w:val="00E1739B"/>
    <w:rsid w:val="00EE5CD8"/>
    <w:rsid w:val="00F21AE7"/>
    <w:rsid w:val="00FB7F4D"/>
    <w:rsid w:val="00FC0B04"/>
    <w:rsid w:val="01902DEF"/>
    <w:rsid w:val="0349E50D"/>
    <w:rsid w:val="06F83D05"/>
    <w:rsid w:val="075929B9"/>
    <w:rsid w:val="0B2486FF"/>
    <w:rsid w:val="0CEF12A5"/>
    <w:rsid w:val="0FEC3FBD"/>
    <w:rsid w:val="13918E69"/>
    <w:rsid w:val="1A122D4D"/>
    <w:rsid w:val="2938D276"/>
    <w:rsid w:val="2AE4B12C"/>
    <w:rsid w:val="2B9BBA09"/>
    <w:rsid w:val="3093AC69"/>
    <w:rsid w:val="32317740"/>
    <w:rsid w:val="3309DE27"/>
    <w:rsid w:val="3356AAEA"/>
    <w:rsid w:val="3380E465"/>
    <w:rsid w:val="344A5EF7"/>
    <w:rsid w:val="364F2E0E"/>
    <w:rsid w:val="37108A0A"/>
    <w:rsid w:val="37509B7E"/>
    <w:rsid w:val="38B6BE8E"/>
    <w:rsid w:val="39225309"/>
    <w:rsid w:val="39BB9C4B"/>
    <w:rsid w:val="3AEEF3F6"/>
    <w:rsid w:val="3C77297F"/>
    <w:rsid w:val="3F6A8012"/>
    <w:rsid w:val="3FCD0440"/>
    <w:rsid w:val="42CF72FB"/>
    <w:rsid w:val="43164373"/>
    <w:rsid w:val="46FEB902"/>
    <w:rsid w:val="485133B4"/>
    <w:rsid w:val="4C145334"/>
    <w:rsid w:val="4E8801B8"/>
    <w:rsid w:val="4F546B49"/>
    <w:rsid w:val="508FFC91"/>
    <w:rsid w:val="51706600"/>
    <w:rsid w:val="573F1AEB"/>
    <w:rsid w:val="596CBEDF"/>
    <w:rsid w:val="5A7C64C8"/>
    <w:rsid w:val="5DC4DEA6"/>
    <w:rsid w:val="620C0EC9"/>
    <w:rsid w:val="64A9A07F"/>
    <w:rsid w:val="65673B0E"/>
    <w:rsid w:val="65D96E4B"/>
    <w:rsid w:val="66242FA8"/>
    <w:rsid w:val="6B885462"/>
    <w:rsid w:val="6E7C5AAF"/>
    <w:rsid w:val="6EF01AD0"/>
    <w:rsid w:val="6EF14EAF"/>
    <w:rsid w:val="6F248BB1"/>
    <w:rsid w:val="7B9C5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28CC"/>
  <w15:chartTrackingRefBased/>
  <w15:docId w15:val="{1B624FE2-4E8B-42FA-95D5-45F619E2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E54FC"/>
    <w:pPr>
      <w:keepNext/>
      <w:keepLines/>
      <w:spacing w:before="360" w:after="80"/>
      <w:outlineLvl w:val="0"/>
    </w:pPr>
    <w:rPr>
      <w:rFonts w:asciiTheme="majorHAnsi" w:hAnsiTheme="majorHAnsi" w:eastAsiaTheme="majorEastAsia" w:cstheme="majorBidi"/>
      <w:color w:val="50226E" w:themeColor="accent1" w:themeShade="BF"/>
      <w:sz w:val="40"/>
      <w:szCs w:val="40"/>
    </w:rPr>
  </w:style>
  <w:style w:type="paragraph" w:styleId="Heading2">
    <w:name w:val="heading 2"/>
    <w:basedOn w:val="Normal"/>
    <w:next w:val="Normal"/>
    <w:link w:val="Heading2Char"/>
    <w:uiPriority w:val="9"/>
    <w:unhideWhenUsed/>
    <w:qFormat/>
    <w:rsid w:val="001E54FC"/>
    <w:pPr>
      <w:keepNext/>
      <w:keepLines/>
      <w:spacing w:before="160" w:after="80"/>
      <w:outlineLvl w:val="1"/>
    </w:pPr>
    <w:rPr>
      <w:rFonts w:asciiTheme="majorHAnsi" w:hAnsiTheme="majorHAnsi" w:eastAsiaTheme="majorEastAsia" w:cstheme="majorBidi"/>
      <w:color w:val="50226E" w:themeColor="accent1" w:themeShade="BF"/>
      <w:sz w:val="32"/>
      <w:szCs w:val="32"/>
    </w:rPr>
  </w:style>
  <w:style w:type="paragraph" w:styleId="Heading3">
    <w:name w:val="heading 3"/>
    <w:basedOn w:val="Normal"/>
    <w:next w:val="Normal"/>
    <w:link w:val="Heading3Char"/>
    <w:uiPriority w:val="9"/>
    <w:unhideWhenUsed/>
    <w:qFormat/>
    <w:rsid w:val="001E54FC"/>
    <w:pPr>
      <w:keepNext/>
      <w:keepLines/>
      <w:spacing w:before="160" w:after="80"/>
      <w:outlineLvl w:val="2"/>
    </w:pPr>
    <w:rPr>
      <w:rFonts w:eastAsiaTheme="majorEastAsia" w:cstheme="majorBidi"/>
      <w:color w:val="50226E" w:themeColor="accent1" w:themeShade="BF"/>
      <w:sz w:val="28"/>
      <w:szCs w:val="28"/>
    </w:rPr>
  </w:style>
  <w:style w:type="paragraph" w:styleId="Heading4">
    <w:name w:val="heading 4"/>
    <w:basedOn w:val="Normal"/>
    <w:next w:val="Normal"/>
    <w:link w:val="Heading4Char"/>
    <w:uiPriority w:val="9"/>
    <w:unhideWhenUsed/>
    <w:qFormat/>
    <w:rsid w:val="001E54FC"/>
    <w:pPr>
      <w:keepNext/>
      <w:keepLines/>
      <w:spacing w:before="80" w:after="40"/>
      <w:outlineLvl w:val="3"/>
    </w:pPr>
    <w:rPr>
      <w:rFonts w:eastAsiaTheme="majorEastAsia" w:cstheme="majorBidi"/>
      <w:i/>
      <w:iCs/>
      <w:color w:val="50226E" w:themeColor="accent1" w:themeShade="BF"/>
    </w:rPr>
  </w:style>
  <w:style w:type="paragraph" w:styleId="Heading5">
    <w:name w:val="heading 5"/>
    <w:basedOn w:val="Normal"/>
    <w:next w:val="Normal"/>
    <w:link w:val="Heading5Char"/>
    <w:uiPriority w:val="9"/>
    <w:semiHidden/>
    <w:unhideWhenUsed/>
    <w:qFormat/>
    <w:rsid w:val="001E54FC"/>
    <w:pPr>
      <w:keepNext/>
      <w:keepLines/>
      <w:spacing w:before="80" w:after="40"/>
      <w:outlineLvl w:val="4"/>
    </w:pPr>
    <w:rPr>
      <w:rFonts w:eastAsiaTheme="majorEastAsia" w:cstheme="majorBidi"/>
      <w:color w:val="50226E" w:themeColor="accent1" w:themeShade="BF"/>
    </w:rPr>
  </w:style>
  <w:style w:type="paragraph" w:styleId="Heading6">
    <w:name w:val="heading 6"/>
    <w:basedOn w:val="Normal"/>
    <w:next w:val="Normal"/>
    <w:link w:val="Heading6Char"/>
    <w:uiPriority w:val="9"/>
    <w:semiHidden/>
    <w:unhideWhenUsed/>
    <w:qFormat/>
    <w:rsid w:val="001E5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4F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E54FC"/>
    <w:rPr>
      <w:rFonts w:asciiTheme="majorHAnsi" w:hAnsiTheme="majorHAnsi" w:eastAsiaTheme="majorEastAsia" w:cstheme="majorBidi"/>
      <w:color w:val="50226E" w:themeColor="accent1" w:themeShade="BF"/>
      <w:sz w:val="40"/>
      <w:szCs w:val="40"/>
    </w:rPr>
  </w:style>
  <w:style w:type="character" w:styleId="Heading2Char" w:customStyle="1">
    <w:name w:val="Heading 2 Char"/>
    <w:basedOn w:val="DefaultParagraphFont"/>
    <w:link w:val="Heading2"/>
    <w:uiPriority w:val="9"/>
    <w:rsid w:val="001E54FC"/>
    <w:rPr>
      <w:rFonts w:asciiTheme="majorHAnsi" w:hAnsiTheme="majorHAnsi" w:eastAsiaTheme="majorEastAsia" w:cstheme="majorBidi"/>
      <w:color w:val="50226E" w:themeColor="accent1" w:themeShade="BF"/>
      <w:sz w:val="32"/>
      <w:szCs w:val="32"/>
    </w:rPr>
  </w:style>
  <w:style w:type="character" w:styleId="Heading3Char" w:customStyle="1">
    <w:name w:val="Heading 3 Char"/>
    <w:basedOn w:val="DefaultParagraphFont"/>
    <w:link w:val="Heading3"/>
    <w:uiPriority w:val="9"/>
    <w:rsid w:val="001E54FC"/>
    <w:rPr>
      <w:rFonts w:eastAsiaTheme="majorEastAsia" w:cstheme="majorBidi"/>
      <w:color w:val="50226E" w:themeColor="accent1" w:themeShade="BF"/>
      <w:sz w:val="28"/>
      <w:szCs w:val="28"/>
    </w:rPr>
  </w:style>
  <w:style w:type="character" w:styleId="Heading4Char" w:customStyle="1">
    <w:name w:val="Heading 4 Char"/>
    <w:basedOn w:val="DefaultParagraphFont"/>
    <w:link w:val="Heading4"/>
    <w:uiPriority w:val="9"/>
    <w:rsid w:val="001E54FC"/>
    <w:rPr>
      <w:rFonts w:eastAsiaTheme="majorEastAsia" w:cstheme="majorBidi"/>
      <w:i/>
      <w:iCs/>
      <w:color w:val="50226E" w:themeColor="accent1" w:themeShade="BF"/>
    </w:rPr>
  </w:style>
  <w:style w:type="character" w:styleId="Heading5Char" w:customStyle="1">
    <w:name w:val="Heading 5 Char"/>
    <w:basedOn w:val="DefaultParagraphFont"/>
    <w:link w:val="Heading5"/>
    <w:uiPriority w:val="9"/>
    <w:semiHidden/>
    <w:rsid w:val="001E54FC"/>
    <w:rPr>
      <w:rFonts w:eastAsiaTheme="majorEastAsia" w:cstheme="majorBidi"/>
      <w:color w:val="50226E" w:themeColor="accent1" w:themeShade="BF"/>
    </w:rPr>
  </w:style>
  <w:style w:type="character" w:styleId="Heading6Char" w:customStyle="1">
    <w:name w:val="Heading 6 Char"/>
    <w:basedOn w:val="DefaultParagraphFont"/>
    <w:link w:val="Heading6"/>
    <w:uiPriority w:val="9"/>
    <w:semiHidden/>
    <w:rsid w:val="001E54F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E54F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E54F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E54FC"/>
    <w:rPr>
      <w:rFonts w:eastAsiaTheme="majorEastAsia" w:cstheme="majorBidi"/>
      <w:color w:val="272727" w:themeColor="text1" w:themeTint="D8"/>
    </w:rPr>
  </w:style>
  <w:style w:type="paragraph" w:styleId="Title">
    <w:name w:val="Title"/>
    <w:basedOn w:val="Normal"/>
    <w:next w:val="Normal"/>
    <w:link w:val="TitleChar"/>
    <w:uiPriority w:val="10"/>
    <w:qFormat/>
    <w:rsid w:val="001E54F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E54F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E54F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E5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4FC"/>
    <w:pPr>
      <w:spacing w:before="160"/>
      <w:jc w:val="center"/>
    </w:pPr>
    <w:rPr>
      <w:i/>
      <w:iCs/>
      <w:color w:val="404040" w:themeColor="text1" w:themeTint="BF"/>
    </w:rPr>
  </w:style>
  <w:style w:type="character" w:styleId="QuoteChar" w:customStyle="1">
    <w:name w:val="Quote Char"/>
    <w:basedOn w:val="DefaultParagraphFont"/>
    <w:link w:val="Quote"/>
    <w:uiPriority w:val="29"/>
    <w:rsid w:val="001E54FC"/>
    <w:rPr>
      <w:i/>
      <w:iCs/>
      <w:color w:val="404040" w:themeColor="text1" w:themeTint="BF"/>
    </w:rPr>
  </w:style>
  <w:style w:type="paragraph" w:styleId="ListParagraph">
    <w:name w:val="List Paragraph"/>
    <w:basedOn w:val="Normal"/>
    <w:uiPriority w:val="34"/>
    <w:qFormat/>
    <w:rsid w:val="001E54FC"/>
    <w:pPr>
      <w:ind w:left="720"/>
      <w:contextualSpacing/>
    </w:pPr>
  </w:style>
  <w:style w:type="character" w:styleId="IntenseEmphasis">
    <w:name w:val="Intense Emphasis"/>
    <w:basedOn w:val="DefaultParagraphFont"/>
    <w:uiPriority w:val="21"/>
    <w:qFormat/>
    <w:rsid w:val="001E54FC"/>
    <w:rPr>
      <w:i/>
      <w:iCs/>
      <w:color w:val="50226E" w:themeColor="accent1" w:themeShade="BF"/>
    </w:rPr>
  </w:style>
  <w:style w:type="paragraph" w:styleId="IntenseQuote">
    <w:name w:val="Intense Quote"/>
    <w:basedOn w:val="Normal"/>
    <w:next w:val="Normal"/>
    <w:link w:val="IntenseQuoteChar"/>
    <w:uiPriority w:val="30"/>
    <w:qFormat/>
    <w:rsid w:val="001E54FC"/>
    <w:pPr>
      <w:pBdr>
        <w:top w:val="single" w:color="50226E" w:themeColor="accent1" w:themeShade="BF" w:sz="4" w:space="10"/>
        <w:bottom w:val="single" w:color="50226E" w:themeColor="accent1" w:themeShade="BF" w:sz="4" w:space="10"/>
      </w:pBdr>
      <w:spacing w:before="360" w:after="360"/>
      <w:ind w:left="864" w:right="864"/>
      <w:jc w:val="center"/>
    </w:pPr>
    <w:rPr>
      <w:i/>
      <w:iCs/>
      <w:color w:val="50226E" w:themeColor="accent1" w:themeShade="BF"/>
    </w:rPr>
  </w:style>
  <w:style w:type="character" w:styleId="IntenseQuoteChar" w:customStyle="1">
    <w:name w:val="Intense Quote Char"/>
    <w:basedOn w:val="DefaultParagraphFont"/>
    <w:link w:val="IntenseQuote"/>
    <w:uiPriority w:val="30"/>
    <w:rsid w:val="001E54FC"/>
    <w:rPr>
      <w:i/>
      <w:iCs/>
      <w:color w:val="50226E" w:themeColor="accent1" w:themeShade="BF"/>
    </w:rPr>
  </w:style>
  <w:style w:type="character" w:styleId="IntenseReference">
    <w:name w:val="Intense Reference"/>
    <w:basedOn w:val="DefaultParagraphFont"/>
    <w:uiPriority w:val="32"/>
    <w:qFormat/>
    <w:rsid w:val="001E54FC"/>
    <w:rPr>
      <w:b/>
      <w:bCs/>
      <w:smallCaps/>
      <w:color w:val="50226E" w:themeColor="accent1" w:themeShade="BF"/>
      <w:spacing w:val="5"/>
    </w:rPr>
  </w:style>
  <w:style w:type="character" w:styleId="Hyperlink">
    <w:name w:val="Hyperlink"/>
    <w:basedOn w:val="DefaultParagraphFont"/>
    <w:uiPriority w:val="99"/>
    <w:unhideWhenUsed/>
    <w:rsid w:val="001E54FC"/>
    <w:rPr>
      <w:color w:val="000000" w:themeColor="hyperlink"/>
      <w:u w:val="single"/>
    </w:rPr>
  </w:style>
  <w:style w:type="character" w:styleId="UnresolvedMention">
    <w:name w:val="Unresolved Mention"/>
    <w:basedOn w:val="DefaultParagraphFont"/>
    <w:uiPriority w:val="99"/>
    <w:semiHidden/>
    <w:unhideWhenUsed/>
    <w:rsid w:val="001E54FC"/>
    <w:rPr>
      <w:color w:val="605E5C"/>
      <w:shd w:val="clear" w:color="auto" w:fill="E1DFDD"/>
    </w:rPr>
  </w:style>
  <w:style w:type="character" w:styleId="SubtleEmphasis">
    <w:name w:val="Subtle Emphasis"/>
    <w:basedOn w:val="DefaultParagraphFont"/>
    <w:uiPriority w:val="19"/>
    <w:qFormat/>
    <w:rsid w:val="001E54FC"/>
    <w:rPr>
      <w:i/>
      <w:iCs/>
      <w:color w:val="404040" w:themeColor="text1" w:themeTint="BF"/>
    </w:rPr>
  </w:style>
  <w:style w:type="paragraph" w:styleId="Header">
    <w:name w:val="header"/>
    <w:basedOn w:val="Normal"/>
    <w:link w:val="HeaderChar"/>
    <w:uiPriority w:val="99"/>
    <w:unhideWhenUsed/>
    <w:rsid w:val="00BA19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194D"/>
  </w:style>
  <w:style w:type="paragraph" w:styleId="Footer">
    <w:name w:val="footer"/>
    <w:basedOn w:val="Normal"/>
    <w:link w:val="FooterChar"/>
    <w:uiPriority w:val="99"/>
    <w:unhideWhenUsed/>
    <w:rsid w:val="00BA19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194D"/>
  </w:style>
  <w:style w:type="paragraph" w:styleId="NormalWeb">
    <w:name w:val="Normal (Web)"/>
    <w:basedOn w:val="Normal"/>
    <w:uiPriority w:val="99"/>
    <w:semiHidden/>
    <w:unhideWhenUsed/>
    <w:rsid w:val="003F2D66"/>
    <w:pPr>
      <w:spacing w:after="0" w:line="240" w:lineRule="auto"/>
    </w:pPr>
    <w:rPr>
      <w:rFonts w:ascii="Aptos" w:hAnsi="Aptos" w:cs="Aptos"/>
      <w:kern w:val="0"/>
      <w:sz w:val="24"/>
      <w:szCs w:val="24"/>
      <w:lang w:eastAsia="en-AU"/>
      <w14:ligatures w14:val="none"/>
    </w:rPr>
  </w:style>
  <w:style w:type="paragraph" w:styleId="Revision">
    <w:name w:val="Revision"/>
    <w:hidden/>
    <w:uiPriority w:val="99"/>
    <w:semiHidden/>
    <w:rsid w:val="00C80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9537">
      <w:bodyDiv w:val="1"/>
      <w:marLeft w:val="0"/>
      <w:marRight w:val="0"/>
      <w:marTop w:val="0"/>
      <w:marBottom w:val="0"/>
      <w:divBdr>
        <w:top w:val="none" w:sz="0" w:space="0" w:color="auto"/>
        <w:left w:val="none" w:sz="0" w:space="0" w:color="auto"/>
        <w:bottom w:val="none" w:sz="0" w:space="0" w:color="auto"/>
        <w:right w:val="none" w:sz="0" w:space="0" w:color="auto"/>
      </w:divBdr>
    </w:div>
    <w:div w:id="221988342">
      <w:bodyDiv w:val="1"/>
      <w:marLeft w:val="0"/>
      <w:marRight w:val="0"/>
      <w:marTop w:val="0"/>
      <w:marBottom w:val="0"/>
      <w:divBdr>
        <w:top w:val="none" w:sz="0" w:space="0" w:color="auto"/>
        <w:left w:val="none" w:sz="0" w:space="0" w:color="auto"/>
        <w:bottom w:val="none" w:sz="0" w:space="0" w:color="auto"/>
        <w:right w:val="none" w:sz="0" w:space="0" w:color="auto"/>
      </w:divBdr>
    </w:div>
    <w:div w:id="370805028">
      <w:bodyDiv w:val="1"/>
      <w:marLeft w:val="0"/>
      <w:marRight w:val="0"/>
      <w:marTop w:val="0"/>
      <w:marBottom w:val="0"/>
      <w:divBdr>
        <w:top w:val="none" w:sz="0" w:space="0" w:color="auto"/>
        <w:left w:val="none" w:sz="0" w:space="0" w:color="auto"/>
        <w:bottom w:val="none" w:sz="0" w:space="0" w:color="auto"/>
        <w:right w:val="none" w:sz="0" w:space="0" w:color="auto"/>
      </w:divBdr>
    </w:div>
    <w:div w:id="396901560">
      <w:bodyDiv w:val="1"/>
      <w:marLeft w:val="0"/>
      <w:marRight w:val="0"/>
      <w:marTop w:val="0"/>
      <w:marBottom w:val="0"/>
      <w:divBdr>
        <w:top w:val="none" w:sz="0" w:space="0" w:color="auto"/>
        <w:left w:val="none" w:sz="0" w:space="0" w:color="auto"/>
        <w:bottom w:val="none" w:sz="0" w:space="0" w:color="auto"/>
        <w:right w:val="none" w:sz="0" w:space="0" w:color="auto"/>
      </w:divBdr>
    </w:div>
    <w:div w:id="425076341">
      <w:bodyDiv w:val="1"/>
      <w:marLeft w:val="0"/>
      <w:marRight w:val="0"/>
      <w:marTop w:val="0"/>
      <w:marBottom w:val="0"/>
      <w:divBdr>
        <w:top w:val="none" w:sz="0" w:space="0" w:color="auto"/>
        <w:left w:val="none" w:sz="0" w:space="0" w:color="auto"/>
        <w:bottom w:val="none" w:sz="0" w:space="0" w:color="auto"/>
        <w:right w:val="none" w:sz="0" w:space="0" w:color="auto"/>
      </w:divBdr>
    </w:div>
    <w:div w:id="453790823">
      <w:bodyDiv w:val="1"/>
      <w:marLeft w:val="0"/>
      <w:marRight w:val="0"/>
      <w:marTop w:val="0"/>
      <w:marBottom w:val="0"/>
      <w:divBdr>
        <w:top w:val="none" w:sz="0" w:space="0" w:color="auto"/>
        <w:left w:val="none" w:sz="0" w:space="0" w:color="auto"/>
        <w:bottom w:val="none" w:sz="0" w:space="0" w:color="auto"/>
        <w:right w:val="none" w:sz="0" w:space="0" w:color="auto"/>
      </w:divBdr>
    </w:div>
    <w:div w:id="481041175">
      <w:bodyDiv w:val="1"/>
      <w:marLeft w:val="0"/>
      <w:marRight w:val="0"/>
      <w:marTop w:val="0"/>
      <w:marBottom w:val="0"/>
      <w:divBdr>
        <w:top w:val="none" w:sz="0" w:space="0" w:color="auto"/>
        <w:left w:val="none" w:sz="0" w:space="0" w:color="auto"/>
        <w:bottom w:val="none" w:sz="0" w:space="0" w:color="auto"/>
        <w:right w:val="none" w:sz="0" w:space="0" w:color="auto"/>
      </w:divBdr>
    </w:div>
    <w:div w:id="549077256">
      <w:bodyDiv w:val="1"/>
      <w:marLeft w:val="0"/>
      <w:marRight w:val="0"/>
      <w:marTop w:val="0"/>
      <w:marBottom w:val="0"/>
      <w:divBdr>
        <w:top w:val="none" w:sz="0" w:space="0" w:color="auto"/>
        <w:left w:val="none" w:sz="0" w:space="0" w:color="auto"/>
        <w:bottom w:val="none" w:sz="0" w:space="0" w:color="auto"/>
        <w:right w:val="none" w:sz="0" w:space="0" w:color="auto"/>
      </w:divBdr>
    </w:div>
    <w:div w:id="583536698">
      <w:bodyDiv w:val="1"/>
      <w:marLeft w:val="0"/>
      <w:marRight w:val="0"/>
      <w:marTop w:val="0"/>
      <w:marBottom w:val="0"/>
      <w:divBdr>
        <w:top w:val="none" w:sz="0" w:space="0" w:color="auto"/>
        <w:left w:val="none" w:sz="0" w:space="0" w:color="auto"/>
        <w:bottom w:val="none" w:sz="0" w:space="0" w:color="auto"/>
        <w:right w:val="none" w:sz="0" w:space="0" w:color="auto"/>
      </w:divBdr>
    </w:div>
    <w:div w:id="770857169">
      <w:bodyDiv w:val="1"/>
      <w:marLeft w:val="0"/>
      <w:marRight w:val="0"/>
      <w:marTop w:val="0"/>
      <w:marBottom w:val="0"/>
      <w:divBdr>
        <w:top w:val="none" w:sz="0" w:space="0" w:color="auto"/>
        <w:left w:val="none" w:sz="0" w:space="0" w:color="auto"/>
        <w:bottom w:val="none" w:sz="0" w:space="0" w:color="auto"/>
        <w:right w:val="none" w:sz="0" w:space="0" w:color="auto"/>
      </w:divBdr>
    </w:div>
    <w:div w:id="828449674">
      <w:bodyDiv w:val="1"/>
      <w:marLeft w:val="0"/>
      <w:marRight w:val="0"/>
      <w:marTop w:val="0"/>
      <w:marBottom w:val="0"/>
      <w:divBdr>
        <w:top w:val="none" w:sz="0" w:space="0" w:color="auto"/>
        <w:left w:val="none" w:sz="0" w:space="0" w:color="auto"/>
        <w:bottom w:val="none" w:sz="0" w:space="0" w:color="auto"/>
        <w:right w:val="none" w:sz="0" w:space="0" w:color="auto"/>
      </w:divBdr>
    </w:div>
    <w:div w:id="955522027">
      <w:bodyDiv w:val="1"/>
      <w:marLeft w:val="0"/>
      <w:marRight w:val="0"/>
      <w:marTop w:val="0"/>
      <w:marBottom w:val="0"/>
      <w:divBdr>
        <w:top w:val="none" w:sz="0" w:space="0" w:color="auto"/>
        <w:left w:val="none" w:sz="0" w:space="0" w:color="auto"/>
        <w:bottom w:val="none" w:sz="0" w:space="0" w:color="auto"/>
        <w:right w:val="none" w:sz="0" w:space="0" w:color="auto"/>
      </w:divBdr>
    </w:div>
    <w:div w:id="1014570575">
      <w:bodyDiv w:val="1"/>
      <w:marLeft w:val="0"/>
      <w:marRight w:val="0"/>
      <w:marTop w:val="0"/>
      <w:marBottom w:val="0"/>
      <w:divBdr>
        <w:top w:val="none" w:sz="0" w:space="0" w:color="auto"/>
        <w:left w:val="none" w:sz="0" w:space="0" w:color="auto"/>
        <w:bottom w:val="none" w:sz="0" w:space="0" w:color="auto"/>
        <w:right w:val="none" w:sz="0" w:space="0" w:color="auto"/>
      </w:divBdr>
    </w:div>
    <w:div w:id="1041438631">
      <w:bodyDiv w:val="1"/>
      <w:marLeft w:val="0"/>
      <w:marRight w:val="0"/>
      <w:marTop w:val="0"/>
      <w:marBottom w:val="0"/>
      <w:divBdr>
        <w:top w:val="none" w:sz="0" w:space="0" w:color="auto"/>
        <w:left w:val="none" w:sz="0" w:space="0" w:color="auto"/>
        <w:bottom w:val="none" w:sz="0" w:space="0" w:color="auto"/>
        <w:right w:val="none" w:sz="0" w:space="0" w:color="auto"/>
      </w:divBdr>
    </w:div>
    <w:div w:id="1083723933">
      <w:bodyDiv w:val="1"/>
      <w:marLeft w:val="0"/>
      <w:marRight w:val="0"/>
      <w:marTop w:val="0"/>
      <w:marBottom w:val="0"/>
      <w:divBdr>
        <w:top w:val="none" w:sz="0" w:space="0" w:color="auto"/>
        <w:left w:val="none" w:sz="0" w:space="0" w:color="auto"/>
        <w:bottom w:val="none" w:sz="0" w:space="0" w:color="auto"/>
        <w:right w:val="none" w:sz="0" w:space="0" w:color="auto"/>
      </w:divBdr>
    </w:div>
    <w:div w:id="1218128779">
      <w:bodyDiv w:val="1"/>
      <w:marLeft w:val="0"/>
      <w:marRight w:val="0"/>
      <w:marTop w:val="0"/>
      <w:marBottom w:val="0"/>
      <w:divBdr>
        <w:top w:val="none" w:sz="0" w:space="0" w:color="auto"/>
        <w:left w:val="none" w:sz="0" w:space="0" w:color="auto"/>
        <w:bottom w:val="none" w:sz="0" w:space="0" w:color="auto"/>
        <w:right w:val="none" w:sz="0" w:space="0" w:color="auto"/>
      </w:divBdr>
    </w:div>
    <w:div w:id="1250115887">
      <w:bodyDiv w:val="1"/>
      <w:marLeft w:val="0"/>
      <w:marRight w:val="0"/>
      <w:marTop w:val="0"/>
      <w:marBottom w:val="0"/>
      <w:divBdr>
        <w:top w:val="none" w:sz="0" w:space="0" w:color="auto"/>
        <w:left w:val="none" w:sz="0" w:space="0" w:color="auto"/>
        <w:bottom w:val="none" w:sz="0" w:space="0" w:color="auto"/>
        <w:right w:val="none" w:sz="0" w:space="0" w:color="auto"/>
      </w:divBdr>
    </w:div>
    <w:div w:id="1393848277">
      <w:bodyDiv w:val="1"/>
      <w:marLeft w:val="0"/>
      <w:marRight w:val="0"/>
      <w:marTop w:val="0"/>
      <w:marBottom w:val="0"/>
      <w:divBdr>
        <w:top w:val="none" w:sz="0" w:space="0" w:color="auto"/>
        <w:left w:val="none" w:sz="0" w:space="0" w:color="auto"/>
        <w:bottom w:val="none" w:sz="0" w:space="0" w:color="auto"/>
        <w:right w:val="none" w:sz="0" w:space="0" w:color="auto"/>
      </w:divBdr>
    </w:div>
    <w:div w:id="1730885684">
      <w:bodyDiv w:val="1"/>
      <w:marLeft w:val="0"/>
      <w:marRight w:val="0"/>
      <w:marTop w:val="0"/>
      <w:marBottom w:val="0"/>
      <w:divBdr>
        <w:top w:val="none" w:sz="0" w:space="0" w:color="auto"/>
        <w:left w:val="none" w:sz="0" w:space="0" w:color="auto"/>
        <w:bottom w:val="none" w:sz="0" w:space="0" w:color="auto"/>
        <w:right w:val="none" w:sz="0" w:space="0" w:color="auto"/>
      </w:divBdr>
    </w:div>
    <w:div w:id="1759131157">
      <w:bodyDiv w:val="1"/>
      <w:marLeft w:val="0"/>
      <w:marRight w:val="0"/>
      <w:marTop w:val="0"/>
      <w:marBottom w:val="0"/>
      <w:divBdr>
        <w:top w:val="none" w:sz="0" w:space="0" w:color="auto"/>
        <w:left w:val="none" w:sz="0" w:space="0" w:color="auto"/>
        <w:bottom w:val="none" w:sz="0" w:space="0" w:color="auto"/>
        <w:right w:val="none" w:sz="0" w:space="0" w:color="auto"/>
      </w:divBdr>
    </w:div>
    <w:div w:id="2005548990">
      <w:bodyDiv w:val="1"/>
      <w:marLeft w:val="0"/>
      <w:marRight w:val="0"/>
      <w:marTop w:val="0"/>
      <w:marBottom w:val="0"/>
      <w:divBdr>
        <w:top w:val="none" w:sz="0" w:space="0" w:color="auto"/>
        <w:left w:val="none" w:sz="0" w:space="0" w:color="auto"/>
        <w:bottom w:val="none" w:sz="0" w:space="0" w:color="auto"/>
        <w:right w:val="none" w:sz="0" w:space="0" w:color="auto"/>
      </w:divBdr>
    </w:div>
    <w:div w:id="2068068728">
      <w:bodyDiv w:val="1"/>
      <w:marLeft w:val="0"/>
      <w:marRight w:val="0"/>
      <w:marTop w:val="0"/>
      <w:marBottom w:val="0"/>
      <w:divBdr>
        <w:top w:val="none" w:sz="0" w:space="0" w:color="auto"/>
        <w:left w:val="none" w:sz="0" w:space="0" w:color="auto"/>
        <w:bottom w:val="none" w:sz="0" w:space="0" w:color="auto"/>
        <w:right w:val="none" w:sz="0" w:space="0" w:color="auto"/>
      </w:divBdr>
    </w:div>
    <w:div w:id="21174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GandD@wdv.org.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WDV">
      <a:dk1>
        <a:sysClr val="windowText" lastClr="000000"/>
      </a:dk1>
      <a:lt1>
        <a:sysClr val="window" lastClr="FFFFFF"/>
      </a:lt1>
      <a:dk2>
        <a:srgbClr val="340043"/>
      </a:dk2>
      <a:lt2>
        <a:srgbClr val="F3F0DF"/>
      </a:lt2>
      <a:accent1>
        <a:srgbClr val="6C2E94"/>
      </a:accent1>
      <a:accent2>
        <a:srgbClr val="CEA8EA"/>
      </a:accent2>
      <a:accent3>
        <a:srgbClr val="FF9800"/>
      </a:accent3>
      <a:accent4>
        <a:srgbClr val="FFEC9B"/>
      </a:accent4>
      <a:accent5>
        <a:srgbClr val="6E8C82"/>
      </a:accent5>
      <a:accent6>
        <a:srgbClr val="C6CE85"/>
      </a:accent6>
      <a:hlink>
        <a:srgbClr val="000000"/>
      </a:hlink>
      <a:folHlink>
        <a:srgbClr val="85C0F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b4db28-1a77-4dbd-b07e-e8160fa7847e">
      <Terms xmlns="http://schemas.microsoft.com/office/infopath/2007/PartnerControls"/>
    </lcf76f155ced4ddcb4097134ff3c332f>
    <TaxCatchAll xmlns="9a6a6afb-215b-42ec-9f8f-afb7b76874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323811C99A540B36BE37FD84F0D9B" ma:contentTypeVersion="14" ma:contentTypeDescription="Create a new document." ma:contentTypeScope="" ma:versionID="ef8829d87f1b92feb8a2edc8a7693d64">
  <xsd:schema xmlns:xsd="http://www.w3.org/2001/XMLSchema" xmlns:xs="http://www.w3.org/2001/XMLSchema" xmlns:p="http://schemas.microsoft.com/office/2006/metadata/properties" xmlns:ns2="94b4db28-1a77-4dbd-b07e-e8160fa7847e" xmlns:ns3="9a6a6afb-215b-42ec-9f8f-afb7b7687480" targetNamespace="http://schemas.microsoft.com/office/2006/metadata/properties" ma:root="true" ma:fieldsID="636ef042085aea17120ccc479c02ed61" ns2:_="" ns3:_="">
    <xsd:import namespace="94b4db28-1a77-4dbd-b07e-e8160fa7847e"/>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db28-1a77-4dbd-b07e-e8160fa7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e0708a-a3ac-4c75-9bb4-06249a41fa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1A8F6-0F07-4DE8-BCC1-675354AA8D35}">
  <ds:schemaRefs>
    <ds:schemaRef ds:uri="http://schemas.microsoft.com/office/2006/metadata/properties"/>
    <ds:schemaRef ds:uri="http://schemas.microsoft.com/office/infopath/2007/PartnerControls"/>
    <ds:schemaRef ds:uri="94b4db28-1a77-4dbd-b07e-e8160fa7847e"/>
    <ds:schemaRef ds:uri="9a6a6afb-215b-42ec-9f8f-afb7b7687480"/>
  </ds:schemaRefs>
</ds:datastoreItem>
</file>

<file path=customXml/itemProps2.xml><?xml version="1.0" encoding="utf-8"?>
<ds:datastoreItem xmlns:ds="http://schemas.openxmlformats.org/officeDocument/2006/customXml" ds:itemID="{4B4AF99F-B3A2-4C33-B17C-69D40C9EFC59}">
  <ds:schemaRefs>
    <ds:schemaRef ds:uri="http://schemas.microsoft.com/sharepoint/v3/contenttype/forms"/>
  </ds:schemaRefs>
</ds:datastoreItem>
</file>

<file path=customXml/itemProps3.xml><?xml version="1.0" encoding="utf-8"?>
<ds:datastoreItem xmlns:ds="http://schemas.openxmlformats.org/officeDocument/2006/customXml" ds:itemID="{E7E809FF-BE0E-4880-BDD1-C4D8C04E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4db28-1a77-4dbd-b07e-e8160fa7847e"/>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Sayer</dc:creator>
  <cp:keywords/>
  <dc:description/>
  <cp:lastModifiedBy>Stephanie Sayer</cp:lastModifiedBy>
  <cp:revision>10</cp:revision>
  <dcterms:created xsi:type="dcterms:W3CDTF">2025-04-17T01:04:00Z</dcterms:created>
  <dcterms:modified xsi:type="dcterms:W3CDTF">2025-05-21T05:31:30Z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0x010100AD2323811C99A540B36BE37FD84F0D9B</vt:lpwstr>
  </property>
  <property fmtid="{D5CDD505-2E9C-101B-9397-08002B2CF9AE}" pid="3" name="MediaServiceImageTags">
    <vt:lpwstr/>
  </property>
</Properties>
</file>